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353EDA1C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ED6CF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ED6CF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68A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C5279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07F270F8" w14:textId="1D733617" w:rsidR="00ED6CFD" w:rsidRPr="00B46B08" w:rsidRDefault="00ED6CFD" w:rsidP="00B46B08">
      <w:pPr>
        <w:pStyle w:val="ListParagraph"/>
        <w:numPr>
          <w:ilvl w:val="0"/>
          <w:numId w:val="35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B46B08">
        <w:rPr>
          <w:rFonts w:asciiTheme="minorHAnsi" w:eastAsia="Times New Roman" w:hAnsiTheme="minorHAnsi" w:cstheme="minorHAnsi"/>
        </w:rPr>
        <w:t xml:space="preserve">The Ministry of Health and Sports, the National Health Laboratory (Yangon) tested the nasal swabs of a total of 378 Persons Under Investigation (PUIs), 177 </w:t>
      </w:r>
      <w:r w:rsidR="00120BF1" w:rsidRPr="00B46B08">
        <w:rPr>
          <w:rFonts w:asciiTheme="minorHAnsi" w:eastAsia="Times New Roman" w:hAnsiTheme="minorHAnsi" w:cstheme="minorHAnsi"/>
        </w:rPr>
        <w:t xml:space="preserve">PUIs were </w:t>
      </w:r>
      <w:r w:rsidRPr="00B46B08">
        <w:rPr>
          <w:rFonts w:asciiTheme="minorHAnsi" w:eastAsia="Times New Roman" w:hAnsiTheme="minorHAnsi" w:cstheme="minorHAnsi"/>
        </w:rPr>
        <w:t>delivered by respective Region/State and 201</w:t>
      </w:r>
      <w:r w:rsidR="00120BF1" w:rsidRPr="00B46B08">
        <w:rPr>
          <w:rFonts w:asciiTheme="minorHAnsi" w:eastAsia="Times New Roman" w:hAnsiTheme="minorHAnsi" w:cstheme="minorHAnsi"/>
        </w:rPr>
        <w:t xml:space="preserve"> were </w:t>
      </w:r>
      <w:r w:rsidRPr="00B46B08">
        <w:rPr>
          <w:rFonts w:asciiTheme="minorHAnsi" w:eastAsia="Times New Roman" w:hAnsiTheme="minorHAnsi" w:cstheme="minorHAnsi"/>
        </w:rPr>
        <w:t>quarantine</w:t>
      </w:r>
      <w:r w:rsidR="00120BF1" w:rsidRPr="00B46B08">
        <w:rPr>
          <w:rFonts w:asciiTheme="minorHAnsi" w:eastAsia="Times New Roman" w:hAnsiTheme="minorHAnsi" w:cstheme="minorHAnsi"/>
        </w:rPr>
        <w:t>d/prohibited persons</w:t>
      </w:r>
      <w:r w:rsidRPr="00B46B08">
        <w:rPr>
          <w:rFonts w:asciiTheme="minorHAnsi" w:eastAsia="Times New Roman" w:hAnsiTheme="minorHAnsi" w:cstheme="minorHAnsi"/>
        </w:rPr>
        <w:t>, on 17 April 2020.</w:t>
      </w:r>
    </w:p>
    <w:p w14:paraId="44458324" w14:textId="617DC41E" w:rsidR="00ED6CFD" w:rsidRPr="00ED6CFD" w:rsidRDefault="00ED6CFD" w:rsidP="00B46B08">
      <w:pPr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  <w:r w:rsidRPr="00B46B08">
        <w:rPr>
          <w:rFonts w:asciiTheme="minorHAnsi" w:eastAsia="Times New Roman" w:hAnsiTheme="minorHAnsi" w:cstheme="minorHAnsi"/>
          <w:szCs w:val="24"/>
        </w:rPr>
        <w:t>2.</w:t>
      </w:r>
      <w:r w:rsidRPr="00B46B08">
        <w:rPr>
          <w:rFonts w:asciiTheme="minorHAnsi" w:eastAsia="Times New Roman" w:hAnsiTheme="minorHAnsi" w:cstheme="minorHAnsi"/>
          <w:szCs w:val="24"/>
        </w:rPr>
        <w:tab/>
        <w:t xml:space="preserve">Out of all nasal swabs, the first batch of 93 PUIs was tested, in which </w:t>
      </w:r>
      <w:r w:rsidR="006E30E8" w:rsidRPr="00B46B08">
        <w:rPr>
          <w:rFonts w:asciiTheme="minorHAnsi" w:eastAsia="Times New Roman" w:hAnsiTheme="minorHAnsi" w:cstheme="minorHAnsi"/>
          <w:szCs w:val="24"/>
        </w:rPr>
        <w:t>3</w:t>
      </w:r>
      <w:r w:rsidRPr="00B46B08">
        <w:rPr>
          <w:rFonts w:asciiTheme="minorHAnsi" w:eastAsia="Times New Roman" w:hAnsiTheme="minorHAnsi" w:cstheme="minorHAnsi"/>
          <w:szCs w:val="24"/>
        </w:rPr>
        <w:t xml:space="preserve"> PUIs tested positive for COVID-19 and remaining 90 tested negative. This update was released at 8:00 PM news on 17 April 2020. </w:t>
      </w:r>
    </w:p>
    <w:p w14:paraId="6CB22F6B" w14:textId="5C262C05" w:rsidR="006E30E8" w:rsidRPr="00B46B08" w:rsidRDefault="00120BF1" w:rsidP="00B46B08">
      <w:pPr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  <w:r w:rsidRPr="00B46B08">
        <w:rPr>
          <w:rFonts w:asciiTheme="minorHAnsi" w:eastAsia="Times New Roman" w:hAnsiTheme="minorHAnsi" w:cstheme="minorHAnsi"/>
          <w:szCs w:val="24"/>
        </w:rPr>
        <w:t>3.</w:t>
      </w:r>
      <w:r w:rsidRPr="00B46B08">
        <w:rPr>
          <w:rFonts w:asciiTheme="minorHAnsi" w:eastAsia="Times New Roman" w:hAnsiTheme="minorHAnsi" w:cstheme="minorHAnsi"/>
          <w:szCs w:val="24"/>
        </w:rPr>
        <w:tab/>
      </w:r>
      <w:r w:rsidR="006E30E8" w:rsidRPr="00B46B08">
        <w:rPr>
          <w:rFonts w:asciiTheme="minorHAnsi" w:eastAsia="Times New Roman" w:hAnsiTheme="minorHAnsi" w:cstheme="minorHAnsi"/>
          <w:szCs w:val="24"/>
        </w:rPr>
        <w:t>According to the test results of National Health Laboratory (Yangon) at night on 17 April 2020, nasal swabs of remaining 285 PUIs were tested. Out of 285 PUIs, 6 tested positive for</w:t>
      </w:r>
      <w:bookmarkStart w:id="0" w:name="_GoBack"/>
      <w:bookmarkEnd w:id="0"/>
      <w:r w:rsidR="006E30E8" w:rsidRPr="00B46B08">
        <w:rPr>
          <w:rFonts w:asciiTheme="minorHAnsi" w:eastAsia="Times New Roman" w:hAnsiTheme="minorHAnsi" w:cstheme="minorHAnsi"/>
          <w:szCs w:val="24"/>
        </w:rPr>
        <w:t xml:space="preserve"> COVID-19 and remaining 279 tested negative.</w:t>
      </w:r>
    </w:p>
    <w:p w14:paraId="4E961167" w14:textId="466A86DC" w:rsidR="006E30E8" w:rsidRPr="00B46B08" w:rsidRDefault="006E30E8" w:rsidP="00B46B08">
      <w:pPr>
        <w:pStyle w:val="ListParagraph"/>
        <w:numPr>
          <w:ilvl w:val="0"/>
          <w:numId w:val="39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B46B08">
        <w:rPr>
          <w:rFonts w:asciiTheme="minorHAnsi" w:eastAsia="Times New Roman" w:hAnsiTheme="minorHAnsi" w:cstheme="minorHAnsi"/>
          <w:szCs w:val="24"/>
        </w:rPr>
        <w:t>There are 94 confirmed patients of COVID-19 in Myanmar until now.</w:t>
      </w:r>
    </w:p>
    <w:p w14:paraId="457BC4FD" w14:textId="56A0B13F" w:rsidR="006E30E8" w:rsidRPr="00B46B08" w:rsidRDefault="006E30E8" w:rsidP="00B46B08">
      <w:pPr>
        <w:pStyle w:val="ListParagraph"/>
        <w:numPr>
          <w:ilvl w:val="0"/>
          <w:numId w:val="39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B46B08">
        <w:rPr>
          <w:rFonts w:asciiTheme="minorHAnsi" w:eastAsia="Times New Roman" w:hAnsiTheme="minorHAnsi" w:cstheme="minorHAnsi"/>
          <w:szCs w:val="24"/>
        </w:rPr>
        <w:t>A patient aged 78 (male), who was confirmed as positive for COVID-19 from Insein General Hospital on 17 April 2020, has diabetes and hypertension.</w:t>
      </w:r>
      <w:r w:rsidR="00120BF1" w:rsidRPr="00B46B08">
        <w:rPr>
          <w:rFonts w:asciiTheme="minorHAnsi" w:eastAsia="Times New Roman" w:hAnsiTheme="minorHAnsi" w:cstheme="minorHAnsi"/>
          <w:szCs w:val="24"/>
        </w:rPr>
        <w:t xml:space="preserve"> He</w:t>
      </w:r>
      <w:r w:rsidR="0066015A" w:rsidRPr="00B46B08">
        <w:rPr>
          <w:rFonts w:asciiTheme="minorHAnsi" w:eastAsia="Times New Roman" w:hAnsiTheme="minorHAnsi" w:cstheme="minorHAnsi"/>
          <w:szCs w:val="24"/>
        </w:rPr>
        <w:t xml:space="preserve"> suffered from symptoms on 13 April 2020 and provided medical treatment at Insein General Hospital on 15 April 2020 as person under investigation. </w:t>
      </w:r>
      <w:r w:rsidR="00C60DCC" w:rsidRPr="00B46B08">
        <w:rPr>
          <w:rFonts w:asciiTheme="minorHAnsi" w:eastAsia="Times New Roman" w:hAnsiTheme="minorHAnsi" w:cstheme="minorHAnsi"/>
          <w:szCs w:val="24"/>
        </w:rPr>
        <w:t xml:space="preserve">After the patient was confirmed </w:t>
      </w:r>
      <w:r w:rsidR="00120BF1" w:rsidRPr="00B46B08">
        <w:rPr>
          <w:rFonts w:asciiTheme="minorHAnsi" w:eastAsia="Times New Roman" w:hAnsiTheme="minorHAnsi" w:cstheme="minorHAnsi"/>
          <w:szCs w:val="24"/>
        </w:rPr>
        <w:t xml:space="preserve">as </w:t>
      </w:r>
      <w:r w:rsidR="00C60DCC" w:rsidRPr="00B46B08">
        <w:rPr>
          <w:rFonts w:asciiTheme="minorHAnsi" w:eastAsia="Times New Roman" w:hAnsiTheme="minorHAnsi" w:cstheme="minorHAnsi"/>
          <w:szCs w:val="24"/>
        </w:rPr>
        <w:t xml:space="preserve">positive, he was transferred to </w:t>
      </w:r>
      <w:proofErr w:type="spellStart"/>
      <w:r w:rsidR="00C60DCC" w:rsidRPr="00B46B08">
        <w:rPr>
          <w:rFonts w:asciiTheme="minorHAnsi" w:eastAsia="Times New Roman" w:hAnsiTheme="minorHAnsi" w:cstheme="minorHAnsi"/>
          <w:szCs w:val="24"/>
        </w:rPr>
        <w:t>Waibargi</w:t>
      </w:r>
      <w:proofErr w:type="spellEnd"/>
      <w:r w:rsidR="00C60DCC" w:rsidRPr="00B46B08">
        <w:rPr>
          <w:rFonts w:asciiTheme="minorHAnsi" w:eastAsia="Times New Roman" w:hAnsiTheme="minorHAnsi" w:cstheme="minorHAnsi"/>
          <w:szCs w:val="24"/>
        </w:rPr>
        <w:t xml:space="preserve"> Specialist Hospital on 17 April 2020 and provided intensive care treatment. He was deceased at 2:55 </w:t>
      </w:r>
      <w:r w:rsidR="00EB163E">
        <w:rPr>
          <w:rFonts w:asciiTheme="minorHAnsi" w:eastAsia="Times New Roman" w:hAnsiTheme="minorHAnsi" w:cstheme="minorHAnsi"/>
          <w:szCs w:val="24"/>
        </w:rPr>
        <w:t>A</w:t>
      </w:r>
      <w:r w:rsidR="00C60DCC" w:rsidRPr="00B46B08">
        <w:rPr>
          <w:rFonts w:asciiTheme="minorHAnsi" w:eastAsia="Times New Roman" w:hAnsiTheme="minorHAnsi" w:cstheme="minorHAnsi"/>
          <w:szCs w:val="24"/>
        </w:rPr>
        <w:t>M on 1</w:t>
      </w:r>
      <w:r w:rsidR="00120BF1" w:rsidRPr="00B46B08">
        <w:rPr>
          <w:rFonts w:asciiTheme="minorHAnsi" w:eastAsia="Times New Roman" w:hAnsiTheme="minorHAnsi" w:cstheme="minorHAnsi"/>
          <w:szCs w:val="24"/>
        </w:rPr>
        <w:t>8 April 2020. Cause of death were</w:t>
      </w:r>
      <w:r w:rsidR="00C60DCC" w:rsidRPr="00B46B08">
        <w:rPr>
          <w:rFonts w:asciiTheme="minorHAnsi" w:eastAsia="Times New Roman" w:hAnsiTheme="minorHAnsi" w:cstheme="minorHAnsi"/>
          <w:szCs w:val="24"/>
        </w:rPr>
        <w:t xml:space="preserve"> </w:t>
      </w:r>
      <w:r w:rsidR="00120BF1" w:rsidRPr="00B46B08">
        <w:rPr>
          <w:rFonts w:asciiTheme="minorHAnsi" w:eastAsia="Times New Roman" w:hAnsiTheme="minorHAnsi" w:cstheme="minorHAnsi"/>
          <w:szCs w:val="24"/>
        </w:rPr>
        <w:t>sudden failure of respiratory tract due to severe pneumonia, hypertension and type (2) diabetes diseases.</w:t>
      </w:r>
    </w:p>
    <w:p w14:paraId="231D1EB7" w14:textId="571A4E15" w:rsidR="00120BF1" w:rsidRPr="00B46B08" w:rsidRDefault="00120BF1" w:rsidP="00B46B08">
      <w:pPr>
        <w:pStyle w:val="ListParagraph"/>
        <w:numPr>
          <w:ilvl w:val="0"/>
          <w:numId w:val="39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B46B08">
        <w:rPr>
          <w:rFonts w:asciiTheme="minorHAnsi" w:eastAsia="Times New Roman" w:hAnsiTheme="minorHAnsi" w:cstheme="minorHAnsi"/>
          <w:szCs w:val="24"/>
        </w:rPr>
        <w:t xml:space="preserve">Three patients in </w:t>
      </w:r>
      <w:proofErr w:type="spellStart"/>
      <w:r w:rsidRPr="00B46B08">
        <w:rPr>
          <w:rFonts w:asciiTheme="minorHAnsi" w:eastAsia="Times New Roman" w:hAnsiTheme="minorHAnsi" w:cstheme="minorHAnsi"/>
          <w:szCs w:val="24"/>
        </w:rPr>
        <w:t>Waibargi</w:t>
      </w:r>
      <w:proofErr w:type="spellEnd"/>
      <w:r w:rsidRPr="00B46B08">
        <w:rPr>
          <w:rFonts w:asciiTheme="minorHAnsi" w:eastAsia="Times New Roman" w:hAnsiTheme="minorHAnsi" w:cstheme="minorHAnsi"/>
          <w:szCs w:val="24"/>
        </w:rPr>
        <w:t xml:space="preserve"> Specialist Hospital are being provided with </w:t>
      </w:r>
      <w:r w:rsidR="00471450">
        <w:rPr>
          <w:rFonts w:asciiTheme="minorHAnsi" w:eastAsia="Times New Roman" w:hAnsiTheme="minorHAnsi" w:cstheme="minorHAnsi"/>
          <w:szCs w:val="24"/>
        </w:rPr>
        <w:t xml:space="preserve">medical </w:t>
      </w:r>
      <w:r w:rsidR="00B46B08" w:rsidRPr="00B46B08">
        <w:rPr>
          <w:rFonts w:asciiTheme="minorHAnsi" w:eastAsia="Times New Roman" w:hAnsiTheme="minorHAnsi" w:cstheme="minorHAnsi"/>
          <w:szCs w:val="24"/>
        </w:rPr>
        <w:t>treatment at I</w:t>
      </w:r>
      <w:r w:rsidRPr="00B46B08">
        <w:rPr>
          <w:rFonts w:asciiTheme="minorHAnsi" w:eastAsia="Times New Roman" w:hAnsiTheme="minorHAnsi" w:cstheme="minorHAnsi"/>
          <w:szCs w:val="24"/>
        </w:rPr>
        <w:t xml:space="preserve">ntensive </w:t>
      </w:r>
      <w:r w:rsidR="00B46B08" w:rsidRPr="00B46B08">
        <w:rPr>
          <w:rFonts w:asciiTheme="minorHAnsi" w:eastAsia="Times New Roman" w:hAnsiTheme="minorHAnsi" w:cstheme="minorHAnsi"/>
          <w:szCs w:val="24"/>
        </w:rPr>
        <w:t>C</w:t>
      </w:r>
      <w:r w:rsidRPr="00B46B08">
        <w:rPr>
          <w:rFonts w:asciiTheme="minorHAnsi" w:eastAsia="Times New Roman" w:hAnsiTheme="minorHAnsi" w:cstheme="minorHAnsi"/>
          <w:szCs w:val="24"/>
        </w:rPr>
        <w:t xml:space="preserve">are </w:t>
      </w:r>
      <w:r w:rsidR="00B46B08" w:rsidRPr="00B46B08">
        <w:rPr>
          <w:rFonts w:asciiTheme="minorHAnsi" w:eastAsia="Times New Roman" w:hAnsiTheme="minorHAnsi" w:cstheme="minorHAnsi"/>
          <w:szCs w:val="24"/>
        </w:rPr>
        <w:t>Unit</w:t>
      </w:r>
      <w:r w:rsidRPr="00B46B08">
        <w:rPr>
          <w:rFonts w:asciiTheme="minorHAnsi" w:eastAsia="Times New Roman" w:hAnsiTheme="minorHAnsi" w:cstheme="minorHAnsi"/>
          <w:szCs w:val="24"/>
        </w:rPr>
        <w:t>.</w:t>
      </w:r>
    </w:p>
    <w:p w14:paraId="2454DFC1" w14:textId="75282FF8" w:rsidR="00120BF1" w:rsidRPr="00B46B08" w:rsidRDefault="00232725" w:rsidP="00B46B08">
      <w:pPr>
        <w:pStyle w:val="ListParagraph"/>
        <w:numPr>
          <w:ilvl w:val="0"/>
          <w:numId w:val="39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Detail</w:t>
      </w:r>
      <w:r w:rsidR="00120BF1" w:rsidRPr="00B46B08">
        <w:rPr>
          <w:rFonts w:asciiTheme="minorHAnsi" w:eastAsia="Times New Roman" w:hAnsiTheme="minorHAnsi" w:cstheme="minorHAnsi"/>
          <w:szCs w:val="24"/>
        </w:rPr>
        <w:t xml:space="preserve"> news will be released.</w:t>
      </w:r>
    </w:p>
    <w:sectPr w:rsidR="00120BF1" w:rsidRPr="00B46B08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9597" w14:textId="77777777" w:rsidR="00980868" w:rsidRDefault="00980868" w:rsidP="00196423">
      <w:r>
        <w:separator/>
      </w:r>
    </w:p>
  </w:endnote>
  <w:endnote w:type="continuationSeparator" w:id="0">
    <w:p w14:paraId="083BEB58" w14:textId="77777777" w:rsidR="00980868" w:rsidRDefault="00980868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DCD6" w14:textId="77777777" w:rsidR="00980868" w:rsidRDefault="00980868" w:rsidP="00196423">
      <w:r>
        <w:separator/>
      </w:r>
    </w:p>
  </w:footnote>
  <w:footnote w:type="continuationSeparator" w:id="0">
    <w:p w14:paraId="5ED02B02" w14:textId="77777777" w:rsidR="00980868" w:rsidRDefault="00980868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4"/>
  </w:num>
  <w:num w:numId="4">
    <w:abstractNumId w:val="25"/>
  </w:num>
  <w:num w:numId="5">
    <w:abstractNumId w:val="11"/>
  </w:num>
  <w:num w:numId="6">
    <w:abstractNumId w:val="6"/>
  </w:num>
  <w:num w:numId="7">
    <w:abstractNumId w:val="10"/>
  </w:num>
  <w:num w:numId="8">
    <w:abstractNumId w:val="31"/>
  </w:num>
  <w:num w:numId="9">
    <w:abstractNumId w:val="2"/>
  </w:num>
  <w:num w:numId="10">
    <w:abstractNumId w:val="29"/>
  </w:num>
  <w:num w:numId="11">
    <w:abstractNumId w:val="5"/>
  </w:num>
  <w:num w:numId="12">
    <w:abstractNumId w:val="0"/>
  </w:num>
  <w:num w:numId="13">
    <w:abstractNumId w:val="15"/>
  </w:num>
  <w:num w:numId="14">
    <w:abstractNumId w:val="19"/>
  </w:num>
  <w:num w:numId="15">
    <w:abstractNumId w:val="27"/>
  </w:num>
  <w:num w:numId="16">
    <w:abstractNumId w:val="14"/>
  </w:num>
  <w:num w:numId="17">
    <w:abstractNumId w:val="17"/>
  </w:num>
  <w:num w:numId="18">
    <w:abstractNumId w:val="24"/>
  </w:num>
  <w:num w:numId="19">
    <w:abstractNumId w:val="30"/>
  </w:num>
  <w:num w:numId="20">
    <w:abstractNumId w:val="35"/>
  </w:num>
  <w:num w:numId="21">
    <w:abstractNumId w:val="9"/>
  </w:num>
  <w:num w:numId="22">
    <w:abstractNumId w:val="22"/>
  </w:num>
  <w:num w:numId="23">
    <w:abstractNumId w:val="1"/>
  </w:num>
  <w:num w:numId="24">
    <w:abstractNumId w:val="34"/>
  </w:num>
  <w:num w:numId="25">
    <w:abstractNumId w:val="3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8"/>
  </w:num>
  <w:num w:numId="30">
    <w:abstractNumId w:val="21"/>
  </w:num>
  <w:num w:numId="31">
    <w:abstractNumId w:val="32"/>
  </w:num>
  <w:num w:numId="32">
    <w:abstractNumId w:val="23"/>
  </w:num>
  <w:num w:numId="33">
    <w:abstractNumId w:val="16"/>
  </w:num>
  <w:num w:numId="34">
    <w:abstractNumId w:val="13"/>
  </w:num>
  <w:num w:numId="35">
    <w:abstractNumId w:val="20"/>
  </w:num>
  <w:num w:numId="36">
    <w:abstractNumId w:val="3"/>
  </w:num>
  <w:num w:numId="37">
    <w:abstractNumId w:val="7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450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1AA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868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0B37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79A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163E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83D626E-8D07-4F03-9ED0-9AB1A9BC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5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a.281312618564717/3336340026395279/?type=3&amp;__xts__%5B0%5D=68.ARAZ8oKhC1df5wnw-xx0YdojoLrCHi2t4H4CM5BfyGepguax-Dk6O6FjMPnKhSw9rLJBbkJNH7n08yXoubVuOIwf9FUkI_ddQ3NO91DGH_aJolpz8hUwOpOffNBY4J4xlbebatrwpbzASwKkwnP1wElUJ7A4iwU-X9tH44q-4AthwZYIGTkJzNT3Gl91xI3ko7mKOo9omXN52feFCDeVGIHAYrDC8aL1JpnAoFoaoKEMKi6B4cleSyQd3zfFf5NqVIEZv_JODFotod4twK9HfIm00hmJxCtQMwmDE_uOtwGrZszbO-YFOvO3IGkmpCRQ05hqHGzmLPF08JG4VulLx4M6ow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4C55E8-FBAA-46E4-854C-ED2BDC35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195</cp:revision>
  <dcterms:created xsi:type="dcterms:W3CDTF">2020-03-27T02:27:00Z</dcterms:created>
  <dcterms:modified xsi:type="dcterms:W3CDTF">2020-04-19T17:43:00Z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