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5D1" w:rsidRPr="00D436E9" w:rsidRDefault="005175D1" w:rsidP="005175D1">
      <w:pPr>
        <w:spacing w:after="0"/>
        <w:rPr>
          <w:color w:val="0070C0"/>
        </w:rPr>
      </w:pPr>
      <w:r w:rsidRPr="00D436E9">
        <w:rPr>
          <w:color w:val="0070C0"/>
        </w:rPr>
        <w:t xml:space="preserve">Protection Mainstreaming Checklist </w:t>
      </w:r>
      <w:r w:rsidRPr="00D436E9">
        <w:rPr>
          <w:color w:val="0070C0"/>
        </w:rPr>
        <w:tab/>
      </w:r>
      <w:r w:rsidRPr="00D436E9">
        <w:rPr>
          <w:color w:val="0070C0"/>
        </w:rPr>
        <w:tab/>
      </w:r>
      <w:r w:rsidRPr="00D436E9">
        <w:rPr>
          <w:color w:val="0070C0"/>
        </w:rPr>
        <w:tab/>
      </w:r>
      <w:r w:rsidRPr="00D436E9">
        <w:rPr>
          <w:color w:val="0070C0"/>
        </w:rPr>
        <w:tab/>
      </w:r>
      <w:r w:rsidRPr="00D436E9">
        <w:rPr>
          <w:color w:val="0070C0"/>
        </w:rPr>
        <w:tab/>
      </w:r>
      <w:r w:rsidRPr="00D436E9">
        <w:rPr>
          <w:color w:val="0070C0"/>
        </w:rPr>
        <w:tab/>
      </w:r>
      <w:r w:rsidRPr="00D436E9">
        <w:rPr>
          <w:color w:val="0070C0"/>
        </w:rPr>
        <w:tab/>
        <w:t xml:space="preserve">Rakhine State </w:t>
      </w:r>
    </w:p>
    <w:p w:rsidR="005175D1" w:rsidRPr="00D436E9" w:rsidRDefault="005175D1" w:rsidP="005175D1">
      <w:pPr>
        <w:spacing w:after="0"/>
        <w:rPr>
          <w:color w:val="0070C0"/>
        </w:rPr>
      </w:pPr>
      <w:r w:rsidRPr="00D436E9">
        <w:rPr>
          <w:color w:val="0070C0"/>
        </w:rPr>
        <w:t xml:space="preserve">May 2017 </w:t>
      </w:r>
      <w:r w:rsidRPr="00D436E9">
        <w:rPr>
          <w:color w:val="0070C0"/>
        </w:rPr>
        <w:tab/>
      </w:r>
      <w:r w:rsidRPr="00D436E9">
        <w:rPr>
          <w:color w:val="0070C0"/>
        </w:rPr>
        <w:tab/>
      </w:r>
      <w:r w:rsidRPr="00D436E9">
        <w:rPr>
          <w:color w:val="0070C0"/>
        </w:rPr>
        <w:tab/>
      </w:r>
      <w:r w:rsidRPr="00D436E9">
        <w:rPr>
          <w:color w:val="0070C0"/>
        </w:rPr>
        <w:tab/>
      </w:r>
      <w:r w:rsidRPr="00D436E9">
        <w:rPr>
          <w:color w:val="0070C0"/>
        </w:rPr>
        <w:tab/>
      </w:r>
      <w:r w:rsidRPr="00D436E9">
        <w:rPr>
          <w:color w:val="0070C0"/>
        </w:rPr>
        <w:tab/>
      </w:r>
    </w:p>
    <w:p w:rsidR="008C30C7" w:rsidRPr="008C30C7" w:rsidRDefault="008C30C7" w:rsidP="005175D1">
      <w:pPr>
        <w:spacing w:after="0"/>
        <w:jc w:val="center"/>
        <w:rPr>
          <w:rFonts w:asciiTheme="majorHAnsi" w:hAnsiTheme="majorHAnsi"/>
          <w:b/>
        </w:rPr>
      </w:pPr>
    </w:p>
    <w:p w:rsidR="00F65778" w:rsidRDefault="001C679F" w:rsidP="005175D1">
      <w:pPr>
        <w:spacing w:after="0"/>
        <w:jc w:val="center"/>
        <w:rPr>
          <w:rFonts w:asciiTheme="majorHAnsi" w:hAnsiTheme="majorHAnsi"/>
          <w:b/>
          <w:sz w:val="56"/>
          <w:szCs w:val="56"/>
        </w:rPr>
      </w:pPr>
      <w:bookmarkStart w:id="0" w:name="_GoBack"/>
      <w:bookmarkEnd w:id="0"/>
      <w:r>
        <w:rPr>
          <w:rFonts w:asciiTheme="majorHAnsi" w:hAnsiTheme="majorHAnsi"/>
          <w:b/>
          <w:sz w:val="56"/>
          <w:szCs w:val="56"/>
        </w:rPr>
        <w:t>EDUCATION</w:t>
      </w:r>
      <w:r w:rsidR="005175D1" w:rsidRPr="005175D1">
        <w:rPr>
          <w:rFonts w:asciiTheme="majorHAnsi" w:hAnsiTheme="majorHAnsi"/>
          <w:b/>
          <w:sz w:val="56"/>
          <w:szCs w:val="56"/>
        </w:rPr>
        <w:t xml:space="preserve"> CHECKLIST</w:t>
      </w:r>
    </w:p>
    <w:p w:rsidR="005175D1" w:rsidRDefault="005175D1" w:rsidP="008C30C7">
      <w:pPr>
        <w:spacing w:after="0"/>
        <w:rPr>
          <w:rFonts w:asciiTheme="majorHAnsi" w:hAnsiTheme="majorHAnsi"/>
          <w:b/>
        </w:rPr>
      </w:pPr>
    </w:p>
    <w:p w:rsidR="008C30C7" w:rsidRPr="005175D1" w:rsidRDefault="008C30C7" w:rsidP="008C30C7">
      <w:pPr>
        <w:spacing w:after="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Safety and Dignity</w:t>
      </w:r>
    </w:p>
    <w:p w:rsidR="00A30634" w:rsidRDefault="00A30634" w:rsidP="008C30C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Ensure the location of schools and routes to access them are far from threats such as armed conflict, violence, risk of attacks from armed groups. </w:t>
      </w:r>
    </w:p>
    <w:p w:rsidR="00FC256A" w:rsidRDefault="001C679F" w:rsidP="00FC256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Ensure </w:t>
      </w:r>
      <w:r w:rsidR="00DE39AA">
        <w:t xml:space="preserve">that education services are respectful and inclusive of cultural and religious practice. </w:t>
      </w:r>
    </w:p>
    <w:p w:rsidR="00FC256A" w:rsidRPr="0066278C" w:rsidRDefault="00FC256A" w:rsidP="00FC256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 w:rsidRPr="00FC256A">
        <w:t>Ensure there are separate, secure, hygienic and private washroom facilities for boys and girls.</w:t>
      </w:r>
    </w:p>
    <w:p w:rsidR="008C30C7" w:rsidRDefault="008C30C7" w:rsidP="008C30C7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</w:p>
    <w:p w:rsidR="008C30C7" w:rsidRDefault="008C30C7" w:rsidP="008C30C7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  <w:r>
        <w:rPr>
          <w:b/>
        </w:rPr>
        <w:t>Meaningful Access</w:t>
      </w:r>
    </w:p>
    <w:p w:rsidR="008C30C7" w:rsidRDefault="008C30C7" w:rsidP="008C30C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Ensure </w:t>
      </w:r>
      <w:r w:rsidR="001C679F">
        <w:t>schools and learning space are designed in a child-friendly manner</w:t>
      </w:r>
      <w:r w:rsidR="00DE39AA">
        <w:t xml:space="preserve"> (not posing safety risks)</w:t>
      </w:r>
      <w:r w:rsidR="001C679F">
        <w:t xml:space="preserve"> and are accessible </w:t>
      </w:r>
      <w:r w:rsidR="00A30634">
        <w:t xml:space="preserve">for children with disabilities (distance, design). </w:t>
      </w:r>
    </w:p>
    <w:p w:rsidR="008C30C7" w:rsidRPr="00A30634" w:rsidRDefault="008C30C7" w:rsidP="008C30C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  <w:r>
        <w:t xml:space="preserve">Monitor access to </w:t>
      </w:r>
      <w:r w:rsidR="00D436E9">
        <w:t>e</w:t>
      </w:r>
      <w:r w:rsidR="001C679F">
        <w:t>ducation se</w:t>
      </w:r>
      <w:r>
        <w:t>rvices and potential discrimination</w:t>
      </w:r>
      <w:r w:rsidR="00A30634">
        <w:t xml:space="preserve"> (exclusion of girls, children with disabilities, children belonging to minority ethnic or religious groups</w:t>
      </w:r>
      <w:r w:rsidR="00FC256A">
        <w:t>, children with no documentation</w:t>
      </w:r>
      <w:r w:rsidR="00A30634">
        <w:t>)</w:t>
      </w:r>
      <w:r>
        <w:t xml:space="preserve">. </w:t>
      </w:r>
    </w:p>
    <w:p w:rsidR="008C30C7" w:rsidRDefault="008C30C7" w:rsidP="008C30C7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</w:p>
    <w:p w:rsidR="008C30C7" w:rsidRDefault="008C30C7" w:rsidP="008C30C7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  <w:r>
        <w:rPr>
          <w:b/>
        </w:rPr>
        <w:t>Participation</w:t>
      </w:r>
    </w:p>
    <w:p w:rsidR="00F65778" w:rsidRPr="00F65778" w:rsidRDefault="001C679F" w:rsidP="005175D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  <w:r>
        <w:t xml:space="preserve">Ensure participation / involvement of all stakeholders and beneficiaries (local government authorities, traditional and religious leaders, community groups, parents and teachers associations, </w:t>
      </w:r>
      <w:r w:rsidR="00D436E9">
        <w:t xml:space="preserve">and </w:t>
      </w:r>
      <w:r>
        <w:t>children</w:t>
      </w:r>
      <w:r w:rsidR="00D436E9">
        <w:t>)</w:t>
      </w:r>
      <w:r>
        <w:t xml:space="preserve"> in identifying and assessing needs in terms of education. </w:t>
      </w:r>
      <w:r w:rsidR="00F65778">
        <w:t xml:space="preserve">  </w:t>
      </w:r>
    </w:p>
    <w:p w:rsidR="00F65778" w:rsidRPr="00A30634" w:rsidRDefault="00DE39AA" w:rsidP="005175D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  <w:r>
        <w:t xml:space="preserve">Ensure that School Management Committees (SMC) and Parents and Teachers Associations (PTA) have guidelines or Terms of Reference to define their roles and responsibilities. </w:t>
      </w:r>
    </w:p>
    <w:p w:rsidR="00A30634" w:rsidRPr="0066278C" w:rsidRDefault="00A30634" w:rsidP="005175D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  <w:r>
        <w:t xml:space="preserve">Consult children (boys and girls separately) on the barriers they are facing when accessing school.  </w:t>
      </w:r>
    </w:p>
    <w:p w:rsidR="008C30C7" w:rsidRDefault="008C30C7" w:rsidP="008C30C7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</w:p>
    <w:p w:rsidR="008C30C7" w:rsidRPr="008C30C7" w:rsidRDefault="008C30C7" w:rsidP="008C30C7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  <w:r>
        <w:rPr>
          <w:b/>
        </w:rPr>
        <w:t>Accountability</w:t>
      </w:r>
    </w:p>
    <w:p w:rsidR="00A30634" w:rsidRDefault="00A30634" w:rsidP="003571E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 w:rsidRPr="00A30634">
        <w:t xml:space="preserve">Ensure that teachers are trained on teaching methodologies, classroom management, development of teaching aids, and Minimum Standards on Education in Emergency (MSEE). </w:t>
      </w:r>
    </w:p>
    <w:p w:rsidR="00A30634" w:rsidRDefault="008C30C7" w:rsidP="003571E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  <w:r>
        <w:t xml:space="preserve">Set-up accessible and confidential feedback and complaints mechanisms. </w:t>
      </w:r>
    </w:p>
    <w:p w:rsidR="00A30634" w:rsidRPr="00A30634" w:rsidRDefault="00A30634" w:rsidP="003571E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 w:rsidRPr="00A30634">
        <w:t xml:space="preserve">Put in place guidelines to monitor and report instances of child abuse and exploitation. </w:t>
      </w:r>
    </w:p>
    <w:p w:rsidR="008C30C7" w:rsidRPr="00A30634" w:rsidRDefault="008C30C7" w:rsidP="003571E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  <w:r>
        <w:t xml:space="preserve">Report and share protection concerns with the Protection sector, including the Child Protection and GBV sub-sectors. </w:t>
      </w:r>
    </w:p>
    <w:p w:rsidR="0066278C" w:rsidRDefault="0066278C" w:rsidP="0066278C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</w:p>
    <w:p w:rsidR="0066278C" w:rsidRDefault="0066278C" w:rsidP="0066278C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</w:p>
    <w:p w:rsidR="0066278C" w:rsidRDefault="0066278C" w:rsidP="0066278C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</w:p>
    <w:p w:rsidR="0066278C" w:rsidRDefault="0066278C" w:rsidP="0066278C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</w:p>
    <w:p w:rsidR="0066278C" w:rsidRPr="0066278C" w:rsidRDefault="0066278C" w:rsidP="0066278C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</w:p>
    <w:sectPr w:rsidR="0066278C" w:rsidRPr="006627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C4DA3"/>
    <w:multiLevelType w:val="hybridMultilevel"/>
    <w:tmpl w:val="996C3B3E"/>
    <w:lvl w:ilvl="0" w:tplc="B1D853E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olor w:val="0070C0"/>
        <w:sz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457245"/>
    <w:multiLevelType w:val="hybridMultilevel"/>
    <w:tmpl w:val="09B00C06"/>
    <w:lvl w:ilvl="0" w:tplc="86D2B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5D1"/>
    <w:rsid w:val="00141E88"/>
    <w:rsid w:val="001C679F"/>
    <w:rsid w:val="003571EE"/>
    <w:rsid w:val="005175D1"/>
    <w:rsid w:val="00531CC5"/>
    <w:rsid w:val="0066278C"/>
    <w:rsid w:val="008C30C7"/>
    <w:rsid w:val="00A30634"/>
    <w:rsid w:val="00BF018D"/>
    <w:rsid w:val="00D436E9"/>
    <w:rsid w:val="00DE39AA"/>
    <w:rsid w:val="00EA5620"/>
    <w:rsid w:val="00F65778"/>
    <w:rsid w:val="00FC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61F4B8-7FF0-48B4-8FCB-F778EC0B8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75D1"/>
    <w:pPr>
      <w:ind w:left="720"/>
      <w:contextualSpacing/>
    </w:pPr>
  </w:style>
  <w:style w:type="table" w:styleId="TableGrid">
    <w:name w:val="Table Grid"/>
    <w:basedOn w:val="TableNormal"/>
    <w:uiPriority w:val="39"/>
    <w:rsid w:val="00662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Dozin</dc:creator>
  <cp:keywords/>
  <dc:description/>
  <cp:lastModifiedBy>Marie Dozin</cp:lastModifiedBy>
  <cp:revision>5</cp:revision>
  <dcterms:created xsi:type="dcterms:W3CDTF">2017-05-11T06:50:00Z</dcterms:created>
  <dcterms:modified xsi:type="dcterms:W3CDTF">2017-05-11T08:30:00Z</dcterms:modified>
</cp:coreProperties>
</file>