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C6B8F" w14:textId="6FC8F8C0" w:rsidR="00915C61" w:rsidRPr="003A47F6" w:rsidRDefault="00370C90" w:rsidP="003C1255">
      <w:pPr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To make sure that humanitarian assistance is equitable, and that</w:t>
      </w:r>
      <w:r w:rsidR="00915C61" w:rsidRPr="003A47F6">
        <w:rPr>
          <w:sz w:val="28"/>
          <w:szCs w:val="28"/>
          <w:lang w:val="en-US"/>
        </w:rPr>
        <w:t xml:space="preserve"> the specific needs of all segments of the affected population – women, girl</w:t>
      </w:r>
      <w:r w:rsidRPr="003A47F6">
        <w:rPr>
          <w:sz w:val="28"/>
          <w:szCs w:val="28"/>
          <w:lang w:val="en-US"/>
        </w:rPr>
        <w:t xml:space="preserve">s, boys and men of all ages, </w:t>
      </w:r>
      <w:r w:rsidR="00915C61" w:rsidRPr="003A47F6">
        <w:rPr>
          <w:sz w:val="28"/>
          <w:szCs w:val="28"/>
          <w:lang w:val="en-US"/>
        </w:rPr>
        <w:t xml:space="preserve">abilities, </w:t>
      </w:r>
      <w:r w:rsidRPr="003A47F6">
        <w:rPr>
          <w:sz w:val="28"/>
          <w:szCs w:val="28"/>
          <w:lang w:val="en-US"/>
        </w:rPr>
        <w:t xml:space="preserve">and ethnicity, </w:t>
      </w:r>
      <w:r w:rsidR="00915C61" w:rsidRPr="003A47F6">
        <w:rPr>
          <w:sz w:val="28"/>
          <w:szCs w:val="28"/>
          <w:lang w:val="en-US"/>
        </w:rPr>
        <w:t xml:space="preserve">are identified, profiled and addressed, the </w:t>
      </w:r>
      <w:r w:rsidR="003A47F6" w:rsidRPr="003A47F6">
        <w:rPr>
          <w:sz w:val="28"/>
          <w:szCs w:val="28"/>
          <w:lang w:val="en-US"/>
        </w:rPr>
        <w:t xml:space="preserve">Global </w:t>
      </w:r>
      <w:r w:rsidR="00915C61" w:rsidRPr="003A47F6">
        <w:rPr>
          <w:sz w:val="28"/>
          <w:szCs w:val="28"/>
          <w:lang w:val="en-US"/>
        </w:rPr>
        <w:t xml:space="preserve">CCCM Cluster is committed to </w:t>
      </w:r>
      <w:r w:rsidRPr="003A47F6">
        <w:rPr>
          <w:sz w:val="28"/>
          <w:szCs w:val="28"/>
          <w:lang w:val="en-US"/>
        </w:rPr>
        <w:t>implementing the following</w:t>
      </w:r>
      <w:r w:rsidR="00915C61" w:rsidRPr="003A47F6">
        <w:rPr>
          <w:sz w:val="28"/>
          <w:szCs w:val="28"/>
          <w:lang w:val="en-US"/>
        </w:rPr>
        <w:t>:</w:t>
      </w:r>
    </w:p>
    <w:p w14:paraId="3CA730D4" w14:textId="77777777" w:rsidR="00915C61" w:rsidRPr="003A47F6" w:rsidRDefault="00915C61" w:rsidP="003C125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Increasing women’s participation and involvement in decision making:</w:t>
      </w:r>
    </w:p>
    <w:p w14:paraId="750913B9" w14:textId="77777777" w:rsidR="00915C61" w:rsidRPr="003A47F6" w:rsidRDefault="00915C61" w:rsidP="003A47F6">
      <w:pPr>
        <w:numPr>
          <w:ilvl w:val="1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 xml:space="preserve">Establishment and support </w:t>
      </w:r>
      <w:r w:rsidR="00370C90" w:rsidRPr="003A47F6">
        <w:rPr>
          <w:sz w:val="28"/>
          <w:szCs w:val="28"/>
          <w:lang w:val="en-US"/>
        </w:rPr>
        <w:t xml:space="preserve">of </w:t>
      </w:r>
      <w:r w:rsidRPr="003A47F6">
        <w:rPr>
          <w:sz w:val="28"/>
          <w:szCs w:val="28"/>
          <w:lang w:val="en-US"/>
        </w:rPr>
        <w:t>women’s committees in camp management, and ensure that women and girls are consulted in all aspects of camp management.</w:t>
      </w:r>
    </w:p>
    <w:p w14:paraId="784690D2" w14:textId="77777777" w:rsidR="00915C61" w:rsidRDefault="00915C61" w:rsidP="003A47F6">
      <w:pPr>
        <w:numPr>
          <w:ilvl w:val="1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 xml:space="preserve">Ensuring equal/minimum 30% representation of women in camp leadership structure. </w:t>
      </w:r>
    </w:p>
    <w:p w14:paraId="2813A0FC" w14:textId="77777777" w:rsidR="003A47F6" w:rsidRPr="003A47F6" w:rsidRDefault="003A47F6" w:rsidP="003A47F6">
      <w:pPr>
        <w:spacing w:after="0"/>
        <w:ind w:left="1080"/>
        <w:jc w:val="both"/>
        <w:rPr>
          <w:sz w:val="28"/>
          <w:szCs w:val="28"/>
          <w:lang w:val="en-US"/>
        </w:rPr>
      </w:pPr>
    </w:p>
    <w:p w14:paraId="462EC8CB" w14:textId="77777777" w:rsidR="00915C61" w:rsidRPr="003A47F6" w:rsidRDefault="00915C61" w:rsidP="003C125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Harmonising vulnerability criteria, and the sharing of information to identify and respond to the needs of the most vulnerable:</w:t>
      </w:r>
    </w:p>
    <w:p w14:paraId="0BD9DB02" w14:textId="77777777" w:rsidR="00915C61" w:rsidRPr="003A47F6" w:rsidRDefault="00915C61" w:rsidP="003C1255">
      <w:pPr>
        <w:numPr>
          <w:ilvl w:val="1"/>
          <w:numId w:val="1"/>
        </w:numPr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Develop</w:t>
      </w:r>
      <w:r w:rsidR="00082101" w:rsidRPr="003A47F6">
        <w:rPr>
          <w:sz w:val="28"/>
          <w:szCs w:val="28"/>
          <w:lang w:val="en-US"/>
        </w:rPr>
        <w:t>ing</w:t>
      </w:r>
      <w:r w:rsidRPr="003A47F6">
        <w:rPr>
          <w:sz w:val="28"/>
          <w:szCs w:val="28"/>
          <w:lang w:val="en-US"/>
        </w:rPr>
        <w:t xml:space="preserve"> guidance for identifying, and assisting vulnerable groups</w:t>
      </w:r>
      <w:r w:rsidR="00BD4876" w:rsidRPr="003A47F6">
        <w:rPr>
          <w:sz w:val="28"/>
          <w:szCs w:val="28"/>
          <w:lang w:val="en-US"/>
        </w:rPr>
        <w:t>, including the elderly, people with disabilities, pregnant and lactating women, child headed households</w:t>
      </w:r>
      <w:r w:rsidRPr="003A47F6">
        <w:rPr>
          <w:sz w:val="28"/>
          <w:szCs w:val="28"/>
          <w:lang w:val="en-US"/>
        </w:rPr>
        <w:t>.</w:t>
      </w:r>
    </w:p>
    <w:p w14:paraId="3FB3853D" w14:textId="77777777" w:rsidR="00915C61" w:rsidRPr="003A47F6" w:rsidRDefault="00915C61" w:rsidP="003C1255">
      <w:pPr>
        <w:numPr>
          <w:ilvl w:val="1"/>
          <w:numId w:val="1"/>
        </w:numPr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 xml:space="preserve">Ensuring vulnerability criteria </w:t>
      </w:r>
      <w:r w:rsidR="003C1255" w:rsidRPr="003A47F6">
        <w:rPr>
          <w:sz w:val="28"/>
          <w:szCs w:val="28"/>
          <w:lang w:val="en-US"/>
        </w:rPr>
        <w:t>is applied to ALL distribution processes (including food, shelter, NFIs)</w:t>
      </w:r>
      <w:r w:rsidR="00BD4876" w:rsidRPr="003A47F6">
        <w:rPr>
          <w:sz w:val="28"/>
          <w:szCs w:val="28"/>
          <w:lang w:val="en-US"/>
        </w:rPr>
        <w:t xml:space="preserve">, and that there </w:t>
      </w:r>
      <w:proofErr w:type="gramStart"/>
      <w:r w:rsidR="00BD4876" w:rsidRPr="003A47F6">
        <w:rPr>
          <w:sz w:val="28"/>
          <w:szCs w:val="28"/>
          <w:lang w:val="en-US"/>
        </w:rPr>
        <w:t>is</w:t>
      </w:r>
      <w:proofErr w:type="gramEnd"/>
      <w:r w:rsidR="00BD4876" w:rsidRPr="003A47F6">
        <w:rPr>
          <w:sz w:val="28"/>
          <w:szCs w:val="28"/>
          <w:lang w:val="en-US"/>
        </w:rPr>
        <w:t xml:space="preserve"> clear procedures/processes for assistance.</w:t>
      </w:r>
    </w:p>
    <w:p w14:paraId="650B40C3" w14:textId="77777777" w:rsidR="00BD4876" w:rsidRPr="003A47F6" w:rsidRDefault="00370C90" w:rsidP="003C1255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Ensuring</w:t>
      </w:r>
      <w:r w:rsidR="00082101" w:rsidRPr="003A47F6">
        <w:rPr>
          <w:sz w:val="28"/>
          <w:szCs w:val="28"/>
          <w:lang w:val="en-US"/>
        </w:rPr>
        <w:t xml:space="preserve"> gender analysis informs all activities in the camp/settlement sites</w:t>
      </w:r>
      <w:r w:rsidR="00BD4876" w:rsidRPr="003A47F6">
        <w:rPr>
          <w:sz w:val="28"/>
          <w:szCs w:val="28"/>
          <w:lang w:val="en-US"/>
        </w:rPr>
        <w:t>, including that:</w:t>
      </w:r>
    </w:p>
    <w:p w14:paraId="7BC05D3E" w14:textId="77777777" w:rsidR="00915C61" w:rsidRPr="003A47F6" w:rsidRDefault="00BD4876" w:rsidP="003A47F6">
      <w:pPr>
        <w:numPr>
          <w:ilvl w:val="1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All</w:t>
      </w:r>
      <w:r w:rsidR="00915C61" w:rsidRPr="003A47F6">
        <w:rPr>
          <w:sz w:val="28"/>
          <w:szCs w:val="28"/>
          <w:lang w:val="en-US"/>
        </w:rPr>
        <w:t xml:space="preserve"> assessments in settlement sites</w:t>
      </w:r>
      <w:r w:rsidR="00082101" w:rsidRPr="003A47F6">
        <w:rPr>
          <w:sz w:val="28"/>
          <w:szCs w:val="28"/>
          <w:lang w:val="en-US"/>
        </w:rPr>
        <w:t xml:space="preserve"> profile</w:t>
      </w:r>
      <w:r w:rsidR="00915C61" w:rsidRPr="003A47F6">
        <w:rPr>
          <w:sz w:val="28"/>
          <w:szCs w:val="28"/>
          <w:lang w:val="en-US"/>
        </w:rPr>
        <w:t xml:space="preserve"> gender trends, issues and concerns.</w:t>
      </w:r>
    </w:p>
    <w:p w14:paraId="1DC5FCA6" w14:textId="77777777" w:rsidR="00915C61" w:rsidRPr="003A47F6" w:rsidRDefault="00BD4876" w:rsidP="003A47F6">
      <w:pPr>
        <w:numPr>
          <w:ilvl w:val="1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A</w:t>
      </w:r>
      <w:r w:rsidR="00915C61" w:rsidRPr="003A47F6">
        <w:rPr>
          <w:sz w:val="28"/>
          <w:szCs w:val="28"/>
          <w:lang w:val="en-US"/>
        </w:rPr>
        <w:t>ll data and population movement is analysed from a gender and age dimension.</w:t>
      </w:r>
    </w:p>
    <w:p w14:paraId="4F7A4026" w14:textId="77777777" w:rsidR="00BD4876" w:rsidRDefault="00BD4876" w:rsidP="003A47F6">
      <w:pPr>
        <w:numPr>
          <w:ilvl w:val="1"/>
          <w:numId w:val="1"/>
        </w:numPr>
        <w:spacing w:after="0"/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All sectors’ programming including Protection, WASH, Emergency Shelter/NFI, FSL, Eduaction, Health, and Nutrition take measures to mitigate protection risks including gender based violence.</w:t>
      </w:r>
    </w:p>
    <w:p w14:paraId="75737FFF" w14:textId="77777777" w:rsidR="003A47F6" w:rsidRPr="003A47F6" w:rsidRDefault="003A47F6" w:rsidP="003A47F6">
      <w:pPr>
        <w:spacing w:after="0"/>
        <w:ind w:left="1440"/>
        <w:jc w:val="both"/>
        <w:rPr>
          <w:sz w:val="28"/>
          <w:szCs w:val="28"/>
          <w:lang w:val="en-US"/>
        </w:rPr>
      </w:pPr>
    </w:p>
    <w:p w14:paraId="1FFBD576" w14:textId="77777777" w:rsidR="00CC68FB" w:rsidRPr="003A47F6" w:rsidRDefault="00082101" w:rsidP="00CC68F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3A47F6">
        <w:rPr>
          <w:sz w:val="28"/>
          <w:szCs w:val="28"/>
          <w:lang w:val="en-US"/>
        </w:rPr>
        <w:t>Put</w:t>
      </w:r>
      <w:r w:rsidR="00370C90" w:rsidRPr="003A47F6">
        <w:rPr>
          <w:sz w:val="28"/>
          <w:szCs w:val="28"/>
          <w:lang w:val="en-US"/>
        </w:rPr>
        <w:t>ting</w:t>
      </w:r>
      <w:r w:rsidRPr="003A47F6">
        <w:rPr>
          <w:sz w:val="28"/>
          <w:szCs w:val="28"/>
          <w:lang w:val="en-US"/>
        </w:rPr>
        <w:t xml:space="preserve"> in place</w:t>
      </w:r>
      <w:r w:rsidR="00915C61" w:rsidRPr="003A47F6">
        <w:rPr>
          <w:sz w:val="28"/>
          <w:szCs w:val="28"/>
          <w:lang w:val="en-US"/>
        </w:rPr>
        <w:t xml:space="preserve"> </w:t>
      </w:r>
      <w:r w:rsidRPr="003A47F6">
        <w:rPr>
          <w:sz w:val="28"/>
          <w:szCs w:val="28"/>
          <w:lang w:val="en-US"/>
        </w:rPr>
        <w:t>feedback mechanisms</w:t>
      </w:r>
      <w:r w:rsidR="00915C61" w:rsidRPr="003A47F6">
        <w:rPr>
          <w:sz w:val="28"/>
          <w:szCs w:val="28"/>
          <w:lang w:val="en-US"/>
        </w:rPr>
        <w:t>, including for</w:t>
      </w:r>
      <w:r w:rsidRPr="003A47F6">
        <w:rPr>
          <w:sz w:val="28"/>
          <w:szCs w:val="28"/>
          <w:lang w:val="en-US"/>
        </w:rPr>
        <w:t xml:space="preserve"> the prevention of exploitation and abuse</w:t>
      </w:r>
      <w:r w:rsidR="00915C61" w:rsidRPr="003A47F6">
        <w:rPr>
          <w:sz w:val="28"/>
          <w:szCs w:val="28"/>
          <w:lang w:val="en-US"/>
        </w:rPr>
        <w:t xml:space="preserve"> </w:t>
      </w:r>
      <w:r w:rsidRPr="003A47F6">
        <w:rPr>
          <w:sz w:val="28"/>
          <w:szCs w:val="28"/>
          <w:lang w:val="en-US"/>
        </w:rPr>
        <w:t>(</w:t>
      </w:r>
      <w:r w:rsidR="00915C61" w:rsidRPr="003A47F6">
        <w:rPr>
          <w:sz w:val="28"/>
          <w:szCs w:val="28"/>
          <w:lang w:val="en-US"/>
        </w:rPr>
        <w:t>PSEA</w:t>
      </w:r>
      <w:r w:rsidRPr="003A47F6">
        <w:rPr>
          <w:sz w:val="28"/>
          <w:szCs w:val="28"/>
          <w:lang w:val="en-US"/>
        </w:rPr>
        <w:t>)</w:t>
      </w:r>
      <w:r w:rsidR="00915C61" w:rsidRPr="003A47F6">
        <w:rPr>
          <w:sz w:val="28"/>
          <w:szCs w:val="28"/>
          <w:lang w:val="en-US"/>
        </w:rPr>
        <w:t>.</w:t>
      </w:r>
    </w:p>
    <w:p w14:paraId="6F037219" w14:textId="3386050B" w:rsidR="005A23B6" w:rsidRPr="003A47F6" w:rsidRDefault="00CC68FB" w:rsidP="003C1255">
      <w:pPr>
        <w:numPr>
          <w:ilvl w:val="0"/>
          <w:numId w:val="1"/>
        </w:numPr>
        <w:jc w:val="both"/>
        <w:rPr>
          <w:sz w:val="28"/>
          <w:szCs w:val="28"/>
        </w:rPr>
      </w:pPr>
      <w:r w:rsidRPr="003A47F6">
        <w:rPr>
          <w:sz w:val="28"/>
          <w:szCs w:val="28"/>
          <w:lang w:val="en-US"/>
        </w:rPr>
        <w:t xml:space="preserve">Prevention and response to gender based violence. </w:t>
      </w:r>
      <w:bookmarkStart w:id="0" w:name="_GoBack"/>
      <w:bookmarkEnd w:id="0"/>
    </w:p>
    <w:sectPr w:rsidR="005A23B6" w:rsidRPr="003A47F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2AFCD" w14:textId="77777777" w:rsidR="000E779C" w:rsidRDefault="000E779C" w:rsidP="00915C61">
      <w:pPr>
        <w:spacing w:after="0" w:line="240" w:lineRule="auto"/>
      </w:pPr>
      <w:r>
        <w:separator/>
      </w:r>
    </w:p>
  </w:endnote>
  <w:endnote w:type="continuationSeparator" w:id="0">
    <w:p w14:paraId="32F93767" w14:textId="77777777" w:rsidR="000E779C" w:rsidRDefault="000E779C" w:rsidP="0091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EE25B" w14:textId="77777777" w:rsidR="000E779C" w:rsidRDefault="000E779C" w:rsidP="00915C61">
      <w:pPr>
        <w:spacing w:after="0" w:line="240" w:lineRule="auto"/>
      </w:pPr>
      <w:r>
        <w:separator/>
      </w:r>
    </w:p>
  </w:footnote>
  <w:footnote w:type="continuationSeparator" w:id="0">
    <w:p w14:paraId="5F4F8516" w14:textId="77777777" w:rsidR="000E779C" w:rsidRDefault="000E779C" w:rsidP="0091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sz w:val="32"/>
        <w:szCs w:val="32"/>
        <w:lang w:val="en-GB"/>
      </w:rPr>
      <w:alias w:val="Title"/>
      <w:id w:val="77738743"/>
      <w:placeholder>
        <w:docPart w:val="7E03D029FC4D45889E4AE67995A853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481FAD7" w14:textId="7F9660CC" w:rsidR="00915C61" w:rsidRPr="003A47F6" w:rsidRDefault="00915C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ajorEastAsia" w:hAnsiTheme="minorHAnsi" w:cstheme="majorBidi"/>
            <w:sz w:val="32"/>
            <w:szCs w:val="32"/>
          </w:rPr>
        </w:pPr>
        <w:r w:rsidRPr="003A47F6">
          <w:rPr>
            <w:rFonts w:asciiTheme="minorHAnsi" w:eastAsiaTheme="majorEastAsia" w:hAnsiTheme="minorHAnsi" w:cstheme="majorBidi"/>
            <w:sz w:val="32"/>
            <w:szCs w:val="32"/>
            <w:lang w:val="en-GB"/>
          </w:rPr>
          <w:t>CCC</w:t>
        </w:r>
        <w:r w:rsidR="00BD4876" w:rsidRPr="003A47F6">
          <w:rPr>
            <w:rFonts w:asciiTheme="minorHAnsi" w:eastAsiaTheme="majorEastAsia" w:hAnsiTheme="minorHAnsi" w:cstheme="majorBidi"/>
            <w:sz w:val="32"/>
            <w:szCs w:val="32"/>
            <w:lang w:val="en-GB"/>
          </w:rPr>
          <w:t>M</w:t>
        </w:r>
        <w:r w:rsidR="003A47F6">
          <w:rPr>
            <w:rFonts w:asciiTheme="minorHAnsi" w:eastAsiaTheme="majorEastAsia" w:hAnsiTheme="minorHAnsi" w:cstheme="majorBidi"/>
            <w:sz w:val="32"/>
            <w:szCs w:val="32"/>
            <w:lang w:val="en-GB"/>
          </w:rPr>
          <w:t>’s Minimum C</w:t>
        </w:r>
        <w:r w:rsidR="00BD4876" w:rsidRPr="003A47F6">
          <w:rPr>
            <w:rFonts w:asciiTheme="minorHAnsi" w:eastAsiaTheme="majorEastAsia" w:hAnsiTheme="minorHAnsi" w:cstheme="majorBidi"/>
            <w:sz w:val="32"/>
            <w:szCs w:val="32"/>
            <w:lang w:val="en-GB"/>
          </w:rPr>
          <w:t xml:space="preserve">ommitments </w:t>
        </w:r>
        <w:r w:rsidRPr="003A47F6">
          <w:rPr>
            <w:rFonts w:asciiTheme="minorHAnsi" w:eastAsiaTheme="majorEastAsia" w:hAnsiTheme="minorHAnsi" w:cstheme="majorBidi"/>
            <w:sz w:val="32"/>
            <w:szCs w:val="32"/>
            <w:lang w:val="en-GB"/>
          </w:rPr>
          <w:t xml:space="preserve">to </w:t>
        </w:r>
        <w:r w:rsidR="003A47F6">
          <w:rPr>
            <w:rFonts w:asciiTheme="minorHAnsi" w:eastAsiaTheme="majorEastAsia" w:hAnsiTheme="minorHAnsi" w:cstheme="majorBidi"/>
            <w:sz w:val="32"/>
            <w:szCs w:val="32"/>
            <w:lang w:val="en-GB"/>
          </w:rPr>
          <w:t>Gender E</w:t>
        </w:r>
        <w:r w:rsidRPr="003A47F6">
          <w:rPr>
            <w:rFonts w:asciiTheme="minorHAnsi" w:eastAsiaTheme="majorEastAsia" w:hAnsiTheme="minorHAnsi" w:cstheme="majorBidi"/>
            <w:sz w:val="32"/>
            <w:szCs w:val="32"/>
            <w:lang w:val="en-GB"/>
          </w:rPr>
          <w:t>quality</w:t>
        </w:r>
        <w:r w:rsidR="003A47F6">
          <w:rPr>
            <w:rFonts w:asciiTheme="minorHAnsi" w:eastAsiaTheme="majorEastAsia" w:hAnsiTheme="minorHAnsi" w:cstheme="majorBidi"/>
            <w:sz w:val="32"/>
            <w:szCs w:val="32"/>
            <w:lang w:val="en-GB"/>
          </w:rPr>
          <w:t xml:space="preserve"> Programming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6F4"/>
    <w:multiLevelType w:val="hybridMultilevel"/>
    <w:tmpl w:val="D1CE5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1"/>
    <w:rsid w:val="00082101"/>
    <w:rsid w:val="000E779C"/>
    <w:rsid w:val="00370C90"/>
    <w:rsid w:val="003A47F6"/>
    <w:rsid w:val="003C1255"/>
    <w:rsid w:val="003D4A1F"/>
    <w:rsid w:val="005A23B6"/>
    <w:rsid w:val="0070195E"/>
    <w:rsid w:val="00915C61"/>
    <w:rsid w:val="009747CA"/>
    <w:rsid w:val="00BD4876"/>
    <w:rsid w:val="00C46A77"/>
    <w:rsid w:val="00CC68FB"/>
    <w:rsid w:val="00E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57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61"/>
    <w:rPr>
      <w:rFonts w:ascii="Calibri" w:eastAsia="Calibri" w:hAnsi="Calibri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61"/>
    <w:rPr>
      <w:rFonts w:ascii="Calibri" w:eastAsia="Calibri" w:hAnsi="Calibri" w:cs="Times New Roman"/>
      <w:lang w:val="es-AR"/>
    </w:rPr>
  </w:style>
  <w:style w:type="paragraph" w:styleId="Footer">
    <w:name w:val="footer"/>
    <w:basedOn w:val="Normal"/>
    <w:link w:val="FooterChar"/>
    <w:uiPriority w:val="99"/>
    <w:unhideWhenUsed/>
    <w:rsid w:val="0091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61"/>
    <w:rPr>
      <w:rFonts w:ascii="Calibri" w:eastAsia="Calibri" w:hAnsi="Calibri" w:cs="Times New Roman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1"/>
    <w:rPr>
      <w:rFonts w:ascii="Tahoma" w:eastAsia="Calibri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61"/>
    <w:rPr>
      <w:rFonts w:ascii="Calibri" w:eastAsia="Calibri" w:hAnsi="Calibri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61"/>
    <w:rPr>
      <w:rFonts w:ascii="Calibri" w:eastAsia="Calibri" w:hAnsi="Calibri" w:cs="Times New Roman"/>
      <w:lang w:val="es-AR"/>
    </w:rPr>
  </w:style>
  <w:style w:type="paragraph" w:styleId="Footer">
    <w:name w:val="footer"/>
    <w:basedOn w:val="Normal"/>
    <w:link w:val="FooterChar"/>
    <w:uiPriority w:val="99"/>
    <w:unhideWhenUsed/>
    <w:rsid w:val="0091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61"/>
    <w:rPr>
      <w:rFonts w:ascii="Calibri" w:eastAsia="Calibri" w:hAnsi="Calibri" w:cs="Times New Roman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1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03D029FC4D45889E4AE67995A8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C52D-E95C-42DE-91C6-35E36A59372D}"/>
      </w:docPartPr>
      <w:docPartBody>
        <w:p w:rsidR="0093010A" w:rsidRDefault="008A7C28" w:rsidP="008A7C28">
          <w:pPr>
            <w:pStyle w:val="7E03D029FC4D45889E4AE67995A853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28"/>
    <w:rsid w:val="0017265B"/>
    <w:rsid w:val="00646F89"/>
    <w:rsid w:val="008A7C28"/>
    <w:rsid w:val="0093010A"/>
    <w:rsid w:val="00C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03D029FC4D45889E4AE67995A85337">
    <w:name w:val="7E03D029FC4D45889E4AE67995A85337"/>
    <w:rsid w:val="008A7C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03D029FC4D45889E4AE67995A85337">
    <w:name w:val="7E03D029FC4D45889E4AE67995A85337"/>
    <w:rsid w:val="008A7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04CB-3313-45AA-97B9-1BCB98A8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CCCM commitments to promote gender equality                          (Minimum gender commitments)</vt:lpstr>
    </vt:vector>
  </TitlesOfParts>
  <Company>UNHCR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CCCM’s Minimum Commitments to Gender Equality Programming</dc:title>
  <dc:creator>April Pham</dc:creator>
  <cp:lastModifiedBy>Maria Caterina</cp:lastModifiedBy>
  <cp:revision>2</cp:revision>
  <dcterms:created xsi:type="dcterms:W3CDTF">2015-06-16T09:10:00Z</dcterms:created>
  <dcterms:modified xsi:type="dcterms:W3CDTF">2015-06-16T09:10:00Z</dcterms:modified>
</cp:coreProperties>
</file>