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93A" w:rsidRPr="00BD093A" w:rsidRDefault="00BD093A" w:rsidP="00B60B1B">
      <w:pPr>
        <w:rPr>
          <w:b/>
          <w:sz w:val="36"/>
          <w:szCs w:val="36"/>
        </w:rPr>
      </w:pP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  <w:t>Community Resilience Assessment Quality Check List</w:t>
      </w:r>
    </w:p>
    <w:p w:rsidR="00BD093A" w:rsidRPr="00BD093A" w:rsidRDefault="00BD093A" w:rsidP="00B60B1B">
      <w:pPr>
        <w:rPr>
          <w:b/>
          <w:sz w:val="32"/>
          <w:szCs w:val="32"/>
        </w:rPr>
      </w:pPr>
      <w:proofErr w:type="spellStart"/>
      <w:r w:rsidRPr="00BD093A">
        <w:rPr>
          <w:b/>
          <w:sz w:val="32"/>
          <w:szCs w:val="32"/>
        </w:rPr>
        <w:t>Keng</w:t>
      </w:r>
      <w:proofErr w:type="spellEnd"/>
      <w:r w:rsidRPr="00BD093A">
        <w:rPr>
          <w:b/>
          <w:sz w:val="32"/>
          <w:szCs w:val="32"/>
        </w:rPr>
        <w:t xml:space="preserve"> Tung Township</w:t>
      </w:r>
    </w:p>
    <w:p w:rsidR="00BD093A" w:rsidRPr="00BD093A" w:rsidRDefault="00FA7EFB" w:rsidP="00B60B1B">
      <w:pPr>
        <w:rPr>
          <w:b/>
          <w:sz w:val="28"/>
        </w:rPr>
      </w:pPr>
      <w:r>
        <w:rPr>
          <w:b/>
          <w:sz w:val="28"/>
        </w:rPr>
        <w:t>Nar Par Khar</w:t>
      </w:r>
      <w:r w:rsidR="00BD093A" w:rsidRPr="00BD093A">
        <w:rPr>
          <w:b/>
          <w:sz w:val="28"/>
        </w:rPr>
        <w:t xml:space="preserve"> Village</w:t>
      </w:r>
    </w:p>
    <w:tbl>
      <w:tblPr>
        <w:tblStyle w:val="TableGrid"/>
        <w:tblpPr w:leftFromText="180" w:rightFromText="180" w:vertAnchor="text" w:horzAnchor="margin" w:tblpXSpec="center" w:tblpY="916"/>
        <w:tblOverlap w:val="never"/>
        <w:tblW w:w="12528" w:type="dxa"/>
        <w:tblLook w:val="04A0" w:firstRow="1" w:lastRow="0" w:firstColumn="1" w:lastColumn="0" w:noHBand="0" w:noVBand="1"/>
      </w:tblPr>
      <w:tblGrid>
        <w:gridCol w:w="1886"/>
        <w:gridCol w:w="5332"/>
        <w:gridCol w:w="900"/>
        <w:gridCol w:w="900"/>
        <w:gridCol w:w="3510"/>
      </w:tblGrid>
      <w:tr w:rsidR="00B60B1B" w:rsidRPr="007A432C" w:rsidTr="00A045D3">
        <w:tc>
          <w:tcPr>
            <w:tcW w:w="1886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Section</w:t>
            </w:r>
          </w:p>
        </w:tc>
        <w:tc>
          <w:tcPr>
            <w:tcW w:w="5332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Question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Yes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No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Comments</w:t>
            </w:r>
          </w:p>
        </w:tc>
      </w:tr>
      <w:tr w:rsidR="00B60B1B" w:rsidRPr="007A432C" w:rsidTr="00A045D3">
        <w:tc>
          <w:tcPr>
            <w:tcW w:w="1886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Introduction</w:t>
            </w:r>
          </w:p>
        </w:tc>
        <w:tc>
          <w:tcPr>
            <w:tcW w:w="5332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provide an overview of tools, approaches and methodologies use in the assessment?</w:t>
            </w:r>
          </w:p>
        </w:tc>
        <w:tc>
          <w:tcPr>
            <w:tcW w:w="900" w:type="dxa"/>
          </w:tcPr>
          <w:p w:rsidR="00B60B1B" w:rsidRPr="007A432C" w:rsidRDefault="00B60B1B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Background Overview of the community/village 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Identify all groups and vulnerable groups?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land uses and environmental features?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developments in the area including environmental change and degradation?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and references to secondary data and reports?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Was hazard ready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A432C">
              <w:rPr>
                <w:rFonts w:ascii="Arial Narrow" w:hAnsi="Arial Narrow"/>
                <w:sz w:val="20"/>
                <w:szCs w:val="20"/>
              </w:rPr>
              <w:t>community assessment completed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744980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Hazards and vulnerabilities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major disaster and climate change hazards identified?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2919EC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scientific data was used in identification of hazards: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historical weather/climate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current forecasts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future climate projections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other shocks and stresses or contributing factors identified (conflict/environmental change, unplanned developments, economic shocks)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most vulnerable groups identified?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explain how vulnerable groups are vulnerable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0FF9" w:rsidRPr="007A432C" w:rsidTr="00A045D3">
        <w:tc>
          <w:tcPr>
            <w:tcW w:w="1886" w:type="dxa"/>
            <w:vMerge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connectors and dividers identified</w:t>
            </w:r>
          </w:p>
        </w:tc>
        <w:tc>
          <w:tcPr>
            <w:tcW w:w="900" w:type="dxa"/>
          </w:tcPr>
          <w:p w:rsidR="00000FF9" w:rsidRPr="007A432C" w:rsidRDefault="00000FF9" w:rsidP="00000FF9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0FF9" w:rsidRPr="007A432C" w:rsidTr="002919EC">
        <w:tc>
          <w:tcPr>
            <w:tcW w:w="1886" w:type="dxa"/>
            <w:vMerge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identify which of the following are vulnerable to disasters and climate change and how: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0FF9" w:rsidRPr="007A432C" w:rsidTr="00A045D3">
        <w:tc>
          <w:tcPr>
            <w:tcW w:w="1886" w:type="dxa"/>
            <w:vMerge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00FF9" w:rsidRPr="007A432C" w:rsidRDefault="00000FF9" w:rsidP="00000FF9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Livelihoods </w:t>
            </w:r>
          </w:p>
        </w:tc>
        <w:tc>
          <w:tcPr>
            <w:tcW w:w="900" w:type="dxa"/>
          </w:tcPr>
          <w:p w:rsidR="00000FF9" w:rsidRPr="007A432C" w:rsidRDefault="00000FF9" w:rsidP="00000FF9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0FF9" w:rsidRPr="007A432C" w:rsidTr="00A045D3">
        <w:tc>
          <w:tcPr>
            <w:tcW w:w="1886" w:type="dxa"/>
            <w:vMerge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00FF9" w:rsidRPr="007A432C" w:rsidRDefault="00000FF9" w:rsidP="00000FF9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Assets</w:t>
            </w:r>
          </w:p>
        </w:tc>
        <w:tc>
          <w:tcPr>
            <w:tcW w:w="90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0FF9" w:rsidRPr="007A432C" w:rsidTr="00A045D3">
        <w:tc>
          <w:tcPr>
            <w:tcW w:w="1886" w:type="dxa"/>
            <w:vMerge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00FF9" w:rsidRPr="007A432C" w:rsidRDefault="00000FF9" w:rsidP="00000FF9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food</w:t>
            </w:r>
          </w:p>
        </w:tc>
        <w:tc>
          <w:tcPr>
            <w:tcW w:w="90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0FF9" w:rsidRPr="007A432C" w:rsidTr="00A045D3">
        <w:tc>
          <w:tcPr>
            <w:tcW w:w="1886" w:type="dxa"/>
            <w:vMerge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00FF9" w:rsidRPr="007A432C" w:rsidRDefault="00000FF9" w:rsidP="00000FF9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water</w:t>
            </w:r>
          </w:p>
        </w:tc>
        <w:tc>
          <w:tcPr>
            <w:tcW w:w="900" w:type="dxa"/>
          </w:tcPr>
          <w:p w:rsidR="00000FF9" w:rsidRPr="007A432C" w:rsidRDefault="00000FF9" w:rsidP="00000FF9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0FF9" w:rsidRPr="007A432C" w:rsidTr="00A045D3">
        <w:tc>
          <w:tcPr>
            <w:tcW w:w="1886" w:type="dxa"/>
            <w:vMerge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00FF9" w:rsidRPr="007A432C" w:rsidRDefault="00000FF9" w:rsidP="00000FF9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energy</w:t>
            </w:r>
          </w:p>
        </w:tc>
        <w:tc>
          <w:tcPr>
            <w:tcW w:w="90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0FF9" w:rsidRPr="007A432C" w:rsidTr="00A045D3">
        <w:tc>
          <w:tcPr>
            <w:tcW w:w="1886" w:type="dxa"/>
            <w:vMerge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00FF9" w:rsidRPr="007A432C" w:rsidRDefault="00000FF9" w:rsidP="00000FF9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infrastructure</w:t>
            </w:r>
          </w:p>
        </w:tc>
        <w:tc>
          <w:tcPr>
            <w:tcW w:w="900" w:type="dxa"/>
          </w:tcPr>
          <w:p w:rsidR="00000FF9" w:rsidRPr="007A432C" w:rsidRDefault="00000FF9" w:rsidP="00000FF9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0FF9" w:rsidRPr="007A432C" w:rsidTr="00A045D3">
        <w:tc>
          <w:tcPr>
            <w:tcW w:w="1886" w:type="dxa"/>
            <w:vMerge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00FF9" w:rsidRPr="007A432C" w:rsidRDefault="00000FF9" w:rsidP="00000FF9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Transportation </w:t>
            </w:r>
          </w:p>
        </w:tc>
        <w:tc>
          <w:tcPr>
            <w:tcW w:w="900" w:type="dxa"/>
          </w:tcPr>
          <w:p w:rsidR="00000FF9" w:rsidRPr="007A432C" w:rsidRDefault="00000FF9" w:rsidP="00000FF9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0FF9" w:rsidRPr="007A432C" w:rsidTr="00A045D3">
        <w:tc>
          <w:tcPr>
            <w:tcW w:w="1886" w:type="dxa"/>
            <w:vMerge w:val="restart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Capacity and skills</w:t>
            </w:r>
          </w:p>
        </w:tc>
        <w:tc>
          <w:tcPr>
            <w:tcW w:w="5332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an implementing institution?</w:t>
            </w:r>
          </w:p>
        </w:tc>
        <w:tc>
          <w:tcPr>
            <w:tcW w:w="900" w:type="dxa"/>
          </w:tcPr>
          <w:p w:rsidR="00000FF9" w:rsidRPr="007A432C" w:rsidRDefault="00000FF9" w:rsidP="00000FF9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0FF9" w:rsidRPr="007A432C" w:rsidTr="00A045D3">
        <w:tc>
          <w:tcPr>
            <w:tcW w:w="1886" w:type="dxa"/>
            <w:vMerge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indigenous techniques identified?</w:t>
            </w:r>
          </w:p>
        </w:tc>
        <w:tc>
          <w:tcPr>
            <w:tcW w:w="90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00FF9" w:rsidRPr="007A432C" w:rsidRDefault="00000FF9" w:rsidP="00000FF9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0FF9" w:rsidRPr="007A432C" w:rsidTr="002919EC">
        <w:tc>
          <w:tcPr>
            <w:tcW w:w="1886" w:type="dxa"/>
            <w:vMerge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existing capacities identified: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0FF9" w:rsidRPr="007A432C" w:rsidTr="00A045D3">
        <w:tc>
          <w:tcPr>
            <w:tcW w:w="1886" w:type="dxa"/>
            <w:vMerge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00FF9" w:rsidRPr="007A432C" w:rsidRDefault="00000FF9" w:rsidP="00000FF9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plans</w:t>
            </w:r>
          </w:p>
        </w:tc>
        <w:tc>
          <w:tcPr>
            <w:tcW w:w="90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00FF9" w:rsidRPr="007A432C" w:rsidRDefault="00000FF9" w:rsidP="00000FF9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0FF9" w:rsidRPr="007A432C" w:rsidTr="00A045D3">
        <w:tc>
          <w:tcPr>
            <w:tcW w:w="1886" w:type="dxa"/>
            <w:vMerge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00FF9" w:rsidRPr="007A432C" w:rsidRDefault="00000FF9" w:rsidP="00000FF9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trainings /skills </w:t>
            </w:r>
          </w:p>
        </w:tc>
        <w:tc>
          <w:tcPr>
            <w:tcW w:w="90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00FF9" w:rsidRPr="007A432C" w:rsidRDefault="00000FF9" w:rsidP="00000FF9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0FF9" w:rsidRPr="007A432C" w:rsidTr="00A045D3">
        <w:tc>
          <w:tcPr>
            <w:tcW w:w="1886" w:type="dxa"/>
            <w:vMerge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00FF9" w:rsidRPr="007A432C" w:rsidRDefault="00000FF9" w:rsidP="00000FF9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</w:t>
            </w:r>
          </w:p>
        </w:tc>
        <w:tc>
          <w:tcPr>
            <w:tcW w:w="900" w:type="dxa"/>
          </w:tcPr>
          <w:p w:rsidR="00000FF9" w:rsidRPr="007A432C" w:rsidRDefault="00000FF9" w:rsidP="00000FF9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0FF9" w:rsidRPr="007A432C" w:rsidTr="00A045D3">
        <w:tc>
          <w:tcPr>
            <w:tcW w:w="1886" w:type="dxa"/>
            <w:vMerge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00FF9" w:rsidRPr="007A432C" w:rsidRDefault="00000FF9" w:rsidP="00000FF9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Available institutions</w:t>
            </w:r>
          </w:p>
        </w:tc>
        <w:tc>
          <w:tcPr>
            <w:tcW w:w="900" w:type="dxa"/>
          </w:tcPr>
          <w:p w:rsidR="00000FF9" w:rsidRPr="007A432C" w:rsidRDefault="00000FF9" w:rsidP="00000FF9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0FF9" w:rsidRPr="007A432C" w:rsidTr="00A045D3">
        <w:tc>
          <w:tcPr>
            <w:tcW w:w="1886" w:type="dxa"/>
            <w:vMerge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00FF9" w:rsidRPr="007A432C" w:rsidRDefault="00000FF9" w:rsidP="00000FF9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social networks</w:t>
            </w:r>
          </w:p>
        </w:tc>
        <w:tc>
          <w:tcPr>
            <w:tcW w:w="900" w:type="dxa"/>
          </w:tcPr>
          <w:p w:rsidR="00000FF9" w:rsidRPr="007A432C" w:rsidRDefault="00000FF9" w:rsidP="00000FF9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0FF9" w:rsidRPr="007A432C" w:rsidTr="00A045D3">
        <w:tc>
          <w:tcPr>
            <w:tcW w:w="1886" w:type="dxa"/>
            <w:vMerge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00FF9" w:rsidRPr="007A432C" w:rsidRDefault="00000FF9" w:rsidP="00000FF9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Financial assets</w:t>
            </w:r>
          </w:p>
        </w:tc>
        <w:tc>
          <w:tcPr>
            <w:tcW w:w="90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00FF9" w:rsidRPr="007A432C" w:rsidRDefault="00000FF9" w:rsidP="00000FF9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0FF9" w:rsidRPr="007A432C" w:rsidTr="00A045D3">
        <w:tc>
          <w:tcPr>
            <w:tcW w:w="1886" w:type="dxa"/>
            <w:vMerge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00FF9" w:rsidRPr="007A432C" w:rsidRDefault="00000FF9" w:rsidP="00000FF9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natural resources</w:t>
            </w:r>
          </w:p>
        </w:tc>
        <w:tc>
          <w:tcPr>
            <w:tcW w:w="900" w:type="dxa"/>
          </w:tcPr>
          <w:p w:rsidR="00000FF9" w:rsidRPr="007A432C" w:rsidRDefault="00000FF9" w:rsidP="00000FF9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0FF9" w:rsidRPr="007A432C" w:rsidTr="00D40292">
        <w:trPr>
          <w:trHeight w:val="620"/>
        </w:trPr>
        <w:tc>
          <w:tcPr>
            <w:tcW w:w="1886" w:type="dxa"/>
            <w:vMerge w:val="restart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lastRenderedPageBreak/>
              <w:t>Analysis and activity identification</w:t>
            </w:r>
          </w:p>
        </w:tc>
        <w:tc>
          <w:tcPr>
            <w:tcW w:w="5332" w:type="dxa"/>
          </w:tcPr>
          <w:p w:rsidR="00000FF9" w:rsidRPr="007A432C" w:rsidRDefault="00000FF9" w:rsidP="00000FF9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Are the shocks and stresses </w:t>
            </w:r>
            <w:r>
              <w:rPr>
                <w:rFonts w:ascii="Arial Narrow" w:hAnsi="Arial Narrow"/>
                <w:sz w:val="20"/>
                <w:szCs w:val="20"/>
              </w:rPr>
              <w:t>prioritized?</w:t>
            </w:r>
          </w:p>
        </w:tc>
        <w:tc>
          <w:tcPr>
            <w:tcW w:w="900" w:type="dxa"/>
          </w:tcPr>
          <w:p w:rsidR="00000FF9" w:rsidRPr="007A432C" w:rsidRDefault="00000FF9" w:rsidP="00000FF9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0FF9" w:rsidRPr="007A432C" w:rsidTr="00A045D3">
        <w:tc>
          <w:tcPr>
            <w:tcW w:w="1886" w:type="dxa"/>
            <w:vMerge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00FF9" w:rsidRPr="007A432C" w:rsidRDefault="00000FF9" w:rsidP="00000FF9">
            <w:p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community perceptions of shocks and stresses validated with secondary data</w:t>
            </w:r>
          </w:p>
        </w:tc>
        <w:tc>
          <w:tcPr>
            <w:tcW w:w="90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00FF9" w:rsidRPr="007A432C" w:rsidRDefault="00000FF9" w:rsidP="00000FF9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0FF9" w:rsidRPr="007A432C" w:rsidTr="002919EC">
        <w:tc>
          <w:tcPr>
            <w:tcW w:w="1886" w:type="dxa"/>
            <w:vMerge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00FF9" w:rsidRPr="007A432C" w:rsidRDefault="00000FF9" w:rsidP="00000FF9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climate and weather information decision making matrix presented: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0FF9" w:rsidRPr="007A432C" w:rsidTr="00A045D3">
        <w:tc>
          <w:tcPr>
            <w:tcW w:w="1886" w:type="dxa"/>
            <w:vMerge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00FF9" w:rsidRPr="007A432C" w:rsidRDefault="00000FF9" w:rsidP="00000FF9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Short term</w:t>
            </w:r>
          </w:p>
        </w:tc>
        <w:tc>
          <w:tcPr>
            <w:tcW w:w="900" w:type="dxa"/>
          </w:tcPr>
          <w:p w:rsidR="00000FF9" w:rsidRPr="007A432C" w:rsidRDefault="00000FF9" w:rsidP="00D9601A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0FF9" w:rsidRPr="007A432C" w:rsidTr="00A045D3">
        <w:tc>
          <w:tcPr>
            <w:tcW w:w="1886" w:type="dxa"/>
            <w:vMerge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00FF9" w:rsidRPr="007A432C" w:rsidRDefault="00000FF9" w:rsidP="00000FF9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Long term</w:t>
            </w:r>
          </w:p>
        </w:tc>
        <w:tc>
          <w:tcPr>
            <w:tcW w:w="900" w:type="dxa"/>
          </w:tcPr>
          <w:p w:rsidR="00000FF9" w:rsidRPr="007A432C" w:rsidRDefault="00000FF9" w:rsidP="00000FF9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0FF9" w:rsidRPr="007A432C" w:rsidTr="00A045D3">
        <w:tc>
          <w:tcPr>
            <w:tcW w:w="1886" w:type="dxa"/>
            <w:vMerge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00FF9" w:rsidRPr="007A432C" w:rsidRDefault="00000FF9" w:rsidP="00000FF9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Is  data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summarised</w:t>
            </w:r>
            <w:proofErr w:type="spellEnd"/>
            <w:r w:rsidRPr="007A432C">
              <w:rPr>
                <w:rFonts w:ascii="Arial Narrow" w:hAnsi="Arial Narrow"/>
                <w:sz w:val="20"/>
                <w:szCs w:val="20"/>
              </w:rPr>
              <w:t xml:space="preserve"> into a summary matrix</w:t>
            </w:r>
          </w:p>
        </w:tc>
        <w:tc>
          <w:tcPr>
            <w:tcW w:w="900" w:type="dxa"/>
          </w:tcPr>
          <w:p w:rsidR="00000FF9" w:rsidRPr="007A432C" w:rsidRDefault="00000FF9" w:rsidP="00000FF9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00FF9" w:rsidRPr="007A432C" w:rsidRDefault="00000FF9" w:rsidP="00000FF9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9601A" w:rsidRPr="007A432C" w:rsidTr="00A045D3">
        <w:tc>
          <w:tcPr>
            <w:tcW w:w="1886" w:type="dxa"/>
            <w:vMerge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9601A" w:rsidRPr="007A432C" w:rsidRDefault="00D9601A" w:rsidP="00D9601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scenarios for different shocks and stresses developed – is there evidence of scientific data use?</w:t>
            </w:r>
          </w:p>
        </w:tc>
        <w:tc>
          <w:tcPr>
            <w:tcW w:w="900" w:type="dxa"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9601A" w:rsidRPr="007A432C" w:rsidRDefault="00D9601A" w:rsidP="00D9601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9601A" w:rsidRPr="007A432C" w:rsidTr="00A045D3">
        <w:tc>
          <w:tcPr>
            <w:tcW w:w="1886" w:type="dxa"/>
            <w:vMerge w:val="restart"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Activity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prioritisation</w:t>
            </w:r>
            <w:proofErr w:type="spellEnd"/>
          </w:p>
        </w:tc>
        <w:tc>
          <w:tcPr>
            <w:tcW w:w="5332" w:type="dxa"/>
          </w:tcPr>
          <w:p w:rsidR="00D9601A" w:rsidRPr="007A432C" w:rsidRDefault="00D9601A" w:rsidP="00D9601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at least 2 prioritization tools used</w:t>
            </w:r>
          </w:p>
        </w:tc>
        <w:tc>
          <w:tcPr>
            <w:tcW w:w="900" w:type="dxa"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9601A" w:rsidRPr="007A432C" w:rsidRDefault="00D9601A" w:rsidP="00D9601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9601A" w:rsidRPr="007A432C" w:rsidTr="00A045D3">
        <w:tc>
          <w:tcPr>
            <w:tcW w:w="1886" w:type="dxa"/>
            <w:vMerge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9601A" w:rsidRPr="007A432C" w:rsidRDefault="00D9601A" w:rsidP="00D9601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the most vulnerable groups were involved in the selection of the final activities</w:t>
            </w:r>
          </w:p>
        </w:tc>
        <w:tc>
          <w:tcPr>
            <w:tcW w:w="900" w:type="dxa"/>
          </w:tcPr>
          <w:p w:rsidR="00D9601A" w:rsidRPr="007A432C" w:rsidRDefault="00D9601A" w:rsidP="00D9601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9601A" w:rsidRPr="007A432C" w:rsidTr="00A045D3">
        <w:tc>
          <w:tcPr>
            <w:tcW w:w="1886" w:type="dxa"/>
            <w:vMerge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9601A" w:rsidRPr="007A432C" w:rsidRDefault="00D9601A" w:rsidP="00D9601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the final activities (especially those funded by BRACED)  screened for conflict, environment and Gender inclusion</w:t>
            </w:r>
          </w:p>
        </w:tc>
        <w:tc>
          <w:tcPr>
            <w:tcW w:w="900" w:type="dxa"/>
          </w:tcPr>
          <w:p w:rsidR="00D9601A" w:rsidRPr="007A432C" w:rsidRDefault="00D9601A" w:rsidP="00D9601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9601A" w:rsidRPr="007A432C" w:rsidTr="00A045D3">
        <w:tc>
          <w:tcPr>
            <w:tcW w:w="1886" w:type="dxa"/>
            <w:vMerge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9601A" w:rsidRPr="007A432C" w:rsidRDefault="00D9601A" w:rsidP="00D9601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a clear justification for selected activities</w:t>
            </w:r>
          </w:p>
        </w:tc>
        <w:tc>
          <w:tcPr>
            <w:tcW w:w="900" w:type="dxa"/>
          </w:tcPr>
          <w:p w:rsidR="00D9601A" w:rsidRPr="007A432C" w:rsidRDefault="00D9601A" w:rsidP="00D9601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9601A" w:rsidRPr="007A432C" w:rsidTr="002919EC">
        <w:tc>
          <w:tcPr>
            <w:tcW w:w="1886" w:type="dxa"/>
            <w:vMerge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9601A" w:rsidRPr="007A432C" w:rsidRDefault="00D9601A" w:rsidP="00D9601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 the activities fit with the BRACED dimensions of change: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9601A" w:rsidRPr="007A432C" w:rsidTr="00A045D3">
        <w:tc>
          <w:tcPr>
            <w:tcW w:w="1886" w:type="dxa"/>
            <w:vMerge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9601A" w:rsidRPr="007A432C" w:rsidRDefault="00D9601A" w:rsidP="00D9601A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Preparedness and coping mechanisms</w:t>
            </w:r>
          </w:p>
        </w:tc>
        <w:tc>
          <w:tcPr>
            <w:tcW w:w="900" w:type="dxa"/>
          </w:tcPr>
          <w:p w:rsidR="00D9601A" w:rsidRPr="007A432C" w:rsidRDefault="00D9601A" w:rsidP="00D9601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9601A" w:rsidRPr="007A432C" w:rsidTr="00A045D3">
        <w:tc>
          <w:tcPr>
            <w:tcW w:w="1886" w:type="dxa"/>
            <w:vMerge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9601A" w:rsidRPr="007A432C" w:rsidRDefault="00D9601A" w:rsidP="00D9601A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Livelihoods and basic service (food, water, energy)</w:t>
            </w:r>
          </w:p>
        </w:tc>
        <w:tc>
          <w:tcPr>
            <w:tcW w:w="900" w:type="dxa"/>
          </w:tcPr>
          <w:p w:rsidR="00D9601A" w:rsidRPr="007A432C" w:rsidRDefault="00D9601A" w:rsidP="00D9601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9601A" w:rsidRPr="007A432C" w:rsidTr="00A045D3">
        <w:tc>
          <w:tcPr>
            <w:tcW w:w="1886" w:type="dxa"/>
            <w:vMerge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9601A" w:rsidRPr="007A432C" w:rsidRDefault="00D9601A" w:rsidP="00D9601A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Decision making and planning</w:t>
            </w:r>
          </w:p>
        </w:tc>
        <w:tc>
          <w:tcPr>
            <w:tcW w:w="900" w:type="dxa"/>
          </w:tcPr>
          <w:p w:rsidR="00D9601A" w:rsidRPr="007A432C" w:rsidRDefault="00D9601A" w:rsidP="00D9601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9601A" w:rsidRPr="007A432C" w:rsidTr="00A045D3">
        <w:tc>
          <w:tcPr>
            <w:tcW w:w="1886" w:type="dxa"/>
            <w:vMerge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9601A" w:rsidRPr="007A432C" w:rsidRDefault="00D9601A" w:rsidP="00D9601A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safety nets/Financial assets</w:t>
            </w:r>
          </w:p>
        </w:tc>
        <w:tc>
          <w:tcPr>
            <w:tcW w:w="900" w:type="dxa"/>
          </w:tcPr>
          <w:p w:rsidR="00D9601A" w:rsidRPr="007A432C" w:rsidRDefault="00D9601A" w:rsidP="00D9601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9601A" w:rsidRPr="007A432C" w:rsidTr="00A045D3">
        <w:tc>
          <w:tcPr>
            <w:tcW w:w="1886" w:type="dxa"/>
            <w:vMerge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9601A" w:rsidRPr="007A432C" w:rsidRDefault="00D9601A" w:rsidP="00D9601A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 and communications</w:t>
            </w:r>
          </w:p>
        </w:tc>
        <w:tc>
          <w:tcPr>
            <w:tcW w:w="900" w:type="dxa"/>
          </w:tcPr>
          <w:p w:rsidR="00D9601A" w:rsidRPr="007A432C" w:rsidRDefault="00D9601A" w:rsidP="00D9601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9601A" w:rsidRPr="007A432C" w:rsidTr="00A045D3">
        <w:tc>
          <w:tcPr>
            <w:tcW w:w="1886" w:type="dxa"/>
            <w:vMerge w:val="restart"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Action plan </w:t>
            </w:r>
          </w:p>
        </w:tc>
        <w:tc>
          <w:tcPr>
            <w:tcW w:w="5332" w:type="dxa"/>
          </w:tcPr>
          <w:p w:rsidR="00D9601A" w:rsidRPr="007A432C" w:rsidRDefault="00D9601A" w:rsidP="00D9601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include a comprehensive implementation/action plan?</w:t>
            </w:r>
          </w:p>
        </w:tc>
        <w:tc>
          <w:tcPr>
            <w:tcW w:w="900" w:type="dxa"/>
          </w:tcPr>
          <w:p w:rsidR="00D9601A" w:rsidRPr="007A432C" w:rsidRDefault="00D9601A" w:rsidP="00D9601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9601A" w:rsidRPr="007A432C" w:rsidTr="00A045D3">
        <w:tc>
          <w:tcPr>
            <w:tcW w:w="1886" w:type="dxa"/>
            <w:vMerge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9601A" w:rsidRPr="007A432C" w:rsidRDefault="00D9601A" w:rsidP="00D9601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 time line?</w:t>
            </w:r>
          </w:p>
        </w:tc>
        <w:tc>
          <w:tcPr>
            <w:tcW w:w="900" w:type="dxa"/>
          </w:tcPr>
          <w:p w:rsidR="00D9601A" w:rsidRPr="007A432C" w:rsidRDefault="00D9601A" w:rsidP="00D9601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9601A" w:rsidRPr="007A432C" w:rsidTr="00A045D3">
        <w:tc>
          <w:tcPr>
            <w:tcW w:w="1886" w:type="dxa"/>
            <w:vMerge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9601A" w:rsidRPr="007A432C" w:rsidRDefault="00D9601A" w:rsidP="00D9601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responsibilities?</w:t>
            </w:r>
          </w:p>
        </w:tc>
        <w:tc>
          <w:tcPr>
            <w:tcW w:w="900" w:type="dxa"/>
          </w:tcPr>
          <w:p w:rsidR="00D9601A" w:rsidRPr="007A432C" w:rsidRDefault="00D9601A" w:rsidP="00D9601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9601A" w:rsidRPr="007A432C" w:rsidTr="00A045D3">
        <w:tc>
          <w:tcPr>
            <w:tcW w:w="1886" w:type="dxa"/>
            <w:vMerge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9601A" w:rsidRPr="007A432C" w:rsidRDefault="00D9601A" w:rsidP="00D9601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financial resources?</w:t>
            </w:r>
          </w:p>
        </w:tc>
        <w:tc>
          <w:tcPr>
            <w:tcW w:w="900" w:type="dxa"/>
          </w:tcPr>
          <w:p w:rsidR="00D9601A" w:rsidRPr="007A432C" w:rsidRDefault="00D9601A" w:rsidP="00D9601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9601A" w:rsidRPr="007A432C" w:rsidTr="00A045D3">
        <w:tc>
          <w:tcPr>
            <w:tcW w:w="1886" w:type="dxa"/>
            <w:vMerge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9601A" w:rsidRPr="007A432C" w:rsidRDefault="00D9601A" w:rsidP="00D9601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report/plan identify a lead institution or committee for delivery of the plan</w:t>
            </w:r>
          </w:p>
        </w:tc>
        <w:tc>
          <w:tcPr>
            <w:tcW w:w="900" w:type="dxa"/>
          </w:tcPr>
          <w:p w:rsidR="00D9601A" w:rsidRPr="007A432C" w:rsidRDefault="00D9601A" w:rsidP="00D9601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9601A" w:rsidRPr="007A432C" w:rsidTr="00A045D3">
        <w:tc>
          <w:tcPr>
            <w:tcW w:w="1886" w:type="dxa"/>
            <w:vMerge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9601A" w:rsidRPr="007A432C" w:rsidRDefault="00D9601A" w:rsidP="00D9601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technical supporting roles for implementation of the plan</w:t>
            </w:r>
          </w:p>
        </w:tc>
        <w:tc>
          <w:tcPr>
            <w:tcW w:w="900" w:type="dxa"/>
          </w:tcPr>
          <w:p w:rsidR="00D9601A" w:rsidRPr="007A432C" w:rsidRDefault="00D9601A" w:rsidP="00D9601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9601A" w:rsidRPr="007A432C" w:rsidTr="00A045D3">
        <w:tc>
          <w:tcPr>
            <w:tcW w:w="1886" w:type="dxa"/>
            <w:vMerge w:val="restart"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Monitoring, evaluation and review</w:t>
            </w:r>
          </w:p>
        </w:tc>
        <w:tc>
          <w:tcPr>
            <w:tcW w:w="5332" w:type="dxa"/>
          </w:tcPr>
          <w:p w:rsidR="00D9601A" w:rsidRPr="007A432C" w:rsidRDefault="00D9601A" w:rsidP="00D9601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include a community monitoring plan</w:t>
            </w:r>
          </w:p>
        </w:tc>
        <w:tc>
          <w:tcPr>
            <w:tcW w:w="900" w:type="dxa"/>
          </w:tcPr>
          <w:p w:rsidR="00D9601A" w:rsidRPr="007A432C" w:rsidRDefault="00D9601A" w:rsidP="00D9601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9601A" w:rsidRPr="007A432C" w:rsidTr="00A045D3">
        <w:tc>
          <w:tcPr>
            <w:tcW w:w="1886" w:type="dxa"/>
            <w:vMerge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9601A" w:rsidRPr="007A432C" w:rsidRDefault="00D9601A" w:rsidP="00D9601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highlight when and by who the plan will be reviewed and updated?</w:t>
            </w:r>
          </w:p>
        </w:tc>
        <w:tc>
          <w:tcPr>
            <w:tcW w:w="900" w:type="dxa"/>
          </w:tcPr>
          <w:p w:rsidR="00D9601A" w:rsidRPr="007A432C" w:rsidRDefault="00D9601A" w:rsidP="00D9601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9601A" w:rsidRPr="007A432C" w:rsidRDefault="00D9601A" w:rsidP="00D9601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813E59" w:rsidRDefault="00813E59">
      <w:bookmarkStart w:id="0" w:name="_GoBack"/>
      <w:bookmarkEnd w:id="0"/>
    </w:p>
    <w:sectPr w:rsidR="00813E59" w:rsidSect="007A43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908" w:rsidRDefault="00EE4908" w:rsidP="00C94365">
      <w:pPr>
        <w:spacing w:after="0" w:line="240" w:lineRule="auto"/>
      </w:pPr>
      <w:r>
        <w:separator/>
      </w:r>
    </w:p>
  </w:endnote>
  <w:endnote w:type="continuationSeparator" w:id="0">
    <w:p w:rsidR="00EE4908" w:rsidRDefault="00EE4908" w:rsidP="00C94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908" w:rsidRDefault="00EE4908" w:rsidP="00C94365">
      <w:pPr>
        <w:spacing w:after="0" w:line="240" w:lineRule="auto"/>
      </w:pPr>
      <w:r>
        <w:separator/>
      </w:r>
    </w:p>
  </w:footnote>
  <w:footnote w:type="continuationSeparator" w:id="0">
    <w:p w:rsidR="00EE4908" w:rsidRDefault="00EE4908" w:rsidP="00C94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44F09"/>
    <w:multiLevelType w:val="hybridMultilevel"/>
    <w:tmpl w:val="7F1CEF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4A0D22"/>
    <w:multiLevelType w:val="hybridMultilevel"/>
    <w:tmpl w:val="81E4A758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A45455"/>
    <w:multiLevelType w:val="hybridMultilevel"/>
    <w:tmpl w:val="028E4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E51AEC"/>
    <w:multiLevelType w:val="hybridMultilevel"/>
    <w:tmpl w:val="CDD27700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32C"/>
    <w:rsid w:val="00000FF9"/>
    <w:rsid w:val="00072E9B"/>
    <w:rsid w:val="000D09A5"/>
    <w:rsid w:val="000D6126"/>
    <w:rsid w:val="001C6B7E"/>
    <w:rsid w:val="002327E1"/>
    <w:rsid w:val="002919EC"/>
    <w:rsid w:val="00412C74"/>
    <w:rsid w:val="0053749C"/>
    <w:rsid w:val="007506FC"/>
    <w:rsid w:val="007A432C"/>
    <w:rsid w:val="007F512F"/>
    <w:rsid w:val="00813E59"/>
    <w:rsid w:val="009B44C1"/>
    <w:rsid w:val="009D2D64"/>
    <w:rsid w:val="00A02DB1"/>
    <w:rsid w:val="00A07D5E"/>
    <w:rsid w:val="00B60B1B"/>
    <w:rsid w:val="00BD093A"/>
    <w:rsid w:val="00C31B03"/>
    <w:rsid w:val="00C94365"/>
    <w:rsid w:val="00D40292"/>
    <w:rsid w:val="00D9601A"/>
    <w:rsid w:val="00DA61FA"/>
    <w:rsid w:val="00EC236C"/>
    <w:rsid w:val="00EE4908"/>
    <w:rsid w:val="00FA7EFB"/>
    <w:rsid w:val="00FB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</dc:creator>
  <cp:lastModifiedBy>user01</cp:lastModifiedBy>
  <cp:revision>5</cp:revision>
  <dcterms:created xsi:type="dcterms:W3CDTF">2017-02-22T08:35:00Z</dcterms:created>
  <dcterms:modified xsi:type="dcterms:W3CDTF">2017-03-13T08:00:00Z</dcterms:modified>
</cp:coreProperties>
</file>