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169C5" w14:textId="77777777" w:rsidR="00CF2576" w:rsidRPr="00EE6C8B" w:rsidRDefault="00E93AE4" w:rsidP="005D212D">
      <w:pPr>
        <w:rPr>
          <w:rFonts w:cs="Times New Roman"/>
          <w:sz w:val="24"/>
          <w:szCs w:val="24"/>
        </w:rPr>
      </w:pPr>
      <w:r w:rsidRPr="00EE6C8B">
        <w:rPr>
          <w:rFonts w:cs="Times New Roman"/>
          <w:noProof/>
          <w:sz w:val="24"/>
          <w:szCs w:val="24"/>
          <w:lang w:val="en-US"/>
        </w:rPr>
        <mc:AlternateContent>
          <mc:Choice Requires="wps">
            <w:drawing>
              <wp:anchor distT="0" distB="0" distL="114300" distR="114300" simplePos="0" relativeHeight="251661312" behindDoc="0" locked="0" layoutInCell="1" allowOverlap="1" wp14:anchorId="75F379B7" wp14:editId="68FEAE92">
                <wp:simplePos x="0" y="0"/>
                <wp:positionH relativeFrom="column">
                  <wp:align>center</wp:align>
                </wp:positionH>
                <wp:positionV relativeFrom="paragraph">
                  <wp:posOffset>0</wp:posOffset>
                </wp:positionV>
                <wp:extent cx="5974080" cy="447675"/>
                <wp:effectExtent l="0" t="0" r="266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447675"/>
                        </a:xfrm>
                        <a:prstGeom prst="rect">
                          <a:avLst/>
                        </a:prstGeom>
                        <a:solidFill>
                          <a:schemeClr val="tx2">
                            <a:lumMod val="40000"/>
                            <a:lumOff val="60000"/>
                          </a:schemeClr>
                        </a:solidFill>
                        <a:ln w="9525">
                          <a:solidFill>
                            <a:srgbClr val="000000"/>
                          </a:solidFill>
                          <a:miter lim="800000"/>
                          <a:headEnd/>
                          <a:tailEnd/>
                        </a:ln>
                      </wps:spPr>
                      <wps:txbx>
                        <w:txbxContent>
                          <w:p w14:paraId="7A83D1C8" w14:textId="4870C984" w:rsidR="00AF5C77" w:rsidRDefault="00AF5C77" w:rsidP="00CF2576">
                            <w:pPr>
                              <w:contextualSpacing/>
                              <w:jc w:val="center"/>
                            </w:pPr>
                            <w:r>
                              <w:t>WASH Cluster North Shan, Myanmar</w:t>
                            </w:r>
                          </w:p>
                          <w:p w14:paraId="2E13D5AD" w14:textId="778AC662" w:rsidR="00AF5C77" w:rsidRDefault="00AF5C77" w:rsidP="00CF2576">
                            <w:pPr>
                              <w:contextualSpacing/>
                              <w:jc w:val="center"/>
                            </w:pPr>
                            <w:r>
                              <w:t>Minutes of WASH Cluster meeting - Muse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379B7" id="_x0000_t202" coordsize="21600,21600" o:spt="202" path="m,l,21600r21600,l21600,xe">
                <v:stroke joinstyle="miter"/>
                <v:path gradientshapeok="t" o:connecttype="rect"/>
              </v:shapetype>
              <v:shape id="Text Box 2" o:spid="_x0000_s1026" type="#_x0000_t202" style="position:absolute;margin-left:0;margin-top:0;width:470.4pt;height:35.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" fillcolor="#8db3e2 [1311]">
                <v:textbox>
                  <w:txbxContent>
                    <w:p w14:paraId="7A83D1C8" w14:textId="4870C984" w:rsidR="00AF5C77" w:rsidRDefault="00AF5C77" w:rsidP="00CF2576">
                      <w:pPr>
                        <w:contextualSpacing/>
                        <w:jc w:val="center"/>
                      </w:pPr>
                      <w:r>
                        <w:t>WASH Cluster North Shan, Myanmar</w:t>
                      </w:r>
                    </w:p>
                    <w:p w14:paraId="2E13D5AD" w14:textId="778AC662" w:rsidR="00AF5C77" w:rsidRDefault="00AF5C77" w:rsidP="00CF2576">
                      <w:pPr>
                        <w:contextualSpacing/>
                        <w:jc w:val="center"/>
                      </w:pPr>
                      <w:r>
                        <w:t>Minutes of WASH Cluster meeting - Muse</w:t>
                      </w:r>
                    </w:p>
                  </w:txbxContent>
                </v:textbox>
              </v:shape>
            </w:pict>
          </mc:Fallback>
        </mc:AlternateContent>
      </w:r>
    </w:p>
    <w:p w14:paraId="68D39304" w14:textId="77777777" w:rsidR="00CF2576" w:rsidRPr="00EE6C8B" w:rsidRDefault="00CF2576" w:rsidP="00CF2576">
      <w:pPr>
        <w:spacing w:line="240" w:lineRule="auto"/>
        <w:contextualSpacing/>
        <w:jc w:val="center"/>
        <w:rPr>
          <w:rFonts w:cs="Times New Roman"/>
          <w:sz w:val="24"/>
          <w:szCs w:val="24"/>
        </w:rPr>
      </w:pPr>
    </w:p>
    <w:p w14:paraId="5CCE9608" w14:textId="62C8D632" w:rsidR="00277D2A" w:rsidRDefault="00C1759E" w:rsidP="00C1759E">
      <w:pPr>
        <w:spacing w:line="240" w:lineRule="auto"/>
        <w:contextualSpacing/>
        <w:rPr>
          <w:rFonts w:cs="Times New Roman"/>
          <w:sz w:val="24"/>
          <w:szCs w:val="24"/>
        </w:rPr>
      </w:pPr>
      <w:r w:rsidRPr="00C1759E">
        <w:rPr>
          <w:rFonts w:cs="Times New Roman"/>
          <w:b/>
          <w:sz w:val="24"/>
          <w:szCs w:val="24"/>
        </w:rPr>
        <w:t>Date</w:t>
      </w:r>
      <w:r w:rsidR="00FA30DB">
        <w:rPr>
          <w:rFonts w:cs="Times New Roman"/>
          <w:b/>
          <w:sz w:val="24"/>
          <w:szCs w:val="24"/>
        </w:rPr>
        <w:tab/>
      </w:r>
      <w:r w:rsidR="00FA30DB">
        <w:rPr>
          <w:rFonts w:cs="Times New Roman"/>
          <w:b/>
          <w:sz w:val="24"/>
          <w:szCs w:val="24"/>
        </w:rPr>
        <w:tab/>
      </w:r>
      <w:r w:rsidR="00FA30DB">
        <w:rPr>
          <w:rFonts w:cs="Times New Roman"/>
          <w:b/>
          <w:sz w:val="24"/>
          <w:szCs w:val="24"/>
        </w:rPr>
        <w:tab/>
      </w:r>
      <w:r w:rsidRPr="00C1759E">
        <w:rPr>
          <w:rFonts w:cs="Times New Roman"/>
          <w:b/>
          <w:sz w:val="24"/>
          <w:szCs w:val="24"/>
        </w:rPr>
        <w:t xml:space="preserve">: </w:t>
      </w:r>
      <w:r w:rsidR="00072142">
        <w:rPr>
          <w:rFonts w:cs="Times New Roman"/>
          <w:sz w:val="24"/>
          <w:szCs w:val="24"/>
        </w:rPr>
        <w:t xml:space="preserve">17 November </w:t>
      </w:r>
      <w:r w:rsidR="00087AE6" w:rsidRPr="004132CB">
        <w:rPr>
          <w:rFonts w:cs="Times New Roman"/>
          <w:sz w:val="24"/>
          <w:szCs w:val="24"/>
        </w:rPr>
        <w:t>16</w:t>
      </w:r>
      <w:r w:rsidR="00072142">
        <w:rPr>
          <w:rFonts w:cs="Times New Roman"/>
          <w:sz w:val="24"/>
          <w:szCs w:val="24"/>
        </w:rPr>
        <w:t xml:space="preserve"> (Thurs</w:t>
      </w:r>
      <w:r w:rsidR="00FB3358">
        <w:rPr>
          <w:rFonts w:cs="Times New Roman"/>
          <w:sz w:val="24"/>
          <w:szCs w:val="24"/>
        </w:rPr>
        <w:t>day</w:t>
      </w:r>
      <w:r w:rsidR="004132CB">
        <w:rPr>
          <w:rFonts w:cs="Times New Roman"/>
          <w:sz w:val="24"/>
          <w:szCs w:val="24"/>
        </w:rPr>
        <w:t>)</w:t>
      </w:r>
      <w:r w:rsidRPr="00C1759E">
        <w:rPr>
          <w:rFonts w:cs="Times New Roman"/>
          <w:sz w:val="24"/>
          <w:szCs w:val="24"/>
        </w:rPr>
        <w:t xml:space="preserve"> </w:t>
      </w:r>
      <w:r w:rsidRPr="00C1759E">
        <w:rPr>
          <w:rFonts w:cs="Times New Roman"/>
          <w:b/>
          <w:sz w:val="24"/>
          <w:szCs w:val="24"/>
        </w:rPr>
        <w:t>Venue</w:t>
      </w:r>
      <w:r w:rsidR="00FA30DB">
        <w:rPr>
          <w:rFonts w:cs="Times New Roman"/>
          <w:b/>
          <w:sz w:val="24"/>
          <w:szCs w:val="24"/>
        </w:rPr>
        <w:tab/>
      </w:r>
      <w:r w:rsidR="00FA30DB">
        <w:rPr>
          <w:rFonts w:cs="Times New Roman"/>
          <w:b/>
          <w:sz w:val="24"/>
          <w:szCs w:val="24"/>
        </w:rPr>
        <w:tab/>
      </w:r>
      <w:r w:rsidRPr="00C1759E">
        <w:rPr>
          <w:rFonts w:cs="Times New Roman"/>
          <w:b/>
          <w:sz w:val="24"/>
          <w:szCs w:val="24"/>
        </w:rPr>
        <w:t>:</w:t>
      </w:r>
      <w:r w:rsidRPr="00C1759E">
        <w:rPr>
          <w:rFonts w:cs="Times New Roman"/>
          <w:sz w:val="24"/>
          <w:szCs w:val="24"/>
        </w:rPr>
        <w:t xml:space="preserve"> </w:t>
      </w:r>
      <w:r w:rsidR="00072142">
        <w:rPr>
          <w:rFonts w:cs="Times New Roman"/>
          <w:sz w:val="24"/>
          <w:szCs w:val="24"/>
        </w:rPr>
        <w:t>SCI</w:t>
      </w:r>
      <w:r w:rsidR="00277D2A">
        <w:rPr>
          <w:rFonts w:cs="Times New Roman"/>
          <w:sz w:val="24"/>
          <w:szCs w:val="24"/>
        </w:rPr>
        <w:t xml:space="preserve"> </w:t>
      </w:r>
      <w:r w:rsidR="00AC74AD">
        <w:rPr>
          <w:rFonts w:cs="Times New Roman"/>
          <w:sz w:val="24"/>
          <w:szCs w:val="24"/>
        </w:rPr>
        <w:t>office</w:t>
      </w:r>
      <w:r w:rsidR="00072142">
        <w:rPr>
          <w:rFonts w:cs="Times New Roman"/>
          <w:sz w:val="24"/>
          <w:szCs w:val="24"/>
        </w:rPr>
        <w:t>, Muse</w:t>
      </w:r>
    </w:p>
    <w:p w14:paraId="29A0F157" w14:textId="092360C3" w:rsidR="00C1759E" w:rsidRPr="00C1759E" w:rsidRDefault="00C1759E" w:rsidP="00C1759E">
      <w:pPr>
        <w:spacing w:line="240" w:lineRule="auto"/>
        <w:contextualSpacing/>
        <w:rPr>
          <w:rFonts w:cs="Times New Roman"/>
          <w:sz w:val="24"/>
          <w:szCs w:val="24"/>
        </w:rPr>
      </w:pPr>
      <w:r w:rsidRPr="00C1759E">
        <w:rPr>
          <w:rFonts w:cs="Times New Roman"/>
          <w:b/>
          <w:sz w:val="24"/>
          <w:szCs w:val="24"/>
        </w:rPr>
        <w:t>Time</w:t>
      </w:r>
      <w:r w:rsidR="00FA30DB">
        <w:rPr>
          <w:rFonts w:cs="Times New Roman"/>
          <w:b/>
          <w:sz w:val="24"/>
          <w:szCs w:val="24"/>
        </w:rPr>
        <w:tab/>
      </w:r>
      <w:r w:rsidR="00FA30DB">
        <w:rPr>
          <w:rFonts w:cs="Times New Roman"/>
          <w:b/>
          <w:sz w:val="24"/>
          <w:szCs w:val="24"/>
        </w:rPr>
        <w:tab/>
      </w:r>
      <w:r w:rsidR="00FA30DB">
        <w:rPr>
          <w:rFonts w:cs="Times New Roman"/>
          <w:b/>
          <w:sz w:val="24"/>
          <w:szCs w:val="24"/>
        </w:rPr>
        <w:tab/>
      </w:r>
      <w:r w:rsidRPr="00C1759E">
        <w:rPr>
          <w:rFonts w:cs="Times New Roman"/>
          <w:b/>
          <w:sz w:val="24"/>
          <w:szCs w:val="24"/>
        </w:rPr>
        <w:t xml:space="preserve">: </w:t>
      </w:r>
      <w:r w:rsidR="00FB3358">
        <w:rPr>
          <w:rFonts w:cs="Times New Roman"/>
          <w:sz w:val="24"/>
          <w:szCs w:val="24"/>
        </w:rPr>
        <w:t>2</w:t>
      </w:r>
      <w:r w:rsidR="00277D2A" w:rsidRPr="004132CB">
        <w:rPr>
          <w:rFonts w:cs="Times New Roman"/>
          <w:sz w:val="24"/>
          <w:szCs w:val="24"/>
        </w:rPr>
        <w:t>:</w:t>
      </w:r>
      <w:r w:rsidR="00FB3358">
        <w:rPr>
          <w:rFonts w:cs="Times New Roman"/>
          <w:sz w:val="24"/>
          <w:szCs w:val="24"/>
        </w:rPr>
        <w:t>00</w:t>
      </w:r>
      <w:r w:rsidR="00277D2A" w:rsidRPr="004132CB">
        <w:rPr>
          <w:rFonts w:cs="Times New Roman"/>
          <w:sz w:val="24"/>
          <w:szCs w:val="24"/>
        </w:rPr>
        <w:t xml:space="preserve"> </w:t>
      </w:r>
      <w:r w:rsidR="00072142">
        <w:rPr>
          <w:rFonts w:cs="Times New Roman"/>
          <w:sz w:val="24"/>
          <w:szCs w:val="24"/>
        </w:rPr>
        <w:t>pm – 5:45</w:t>
      </w:r>
      <w:r w:rsidR="00FA30DB">
        <w:rPr>
          <w:rFonts w:cs="Times New Roman"/>
          <w:sz w:val="24"/>
          <w:szCs w:val="24"/>
        </w:rPr>
        <w:t xml:space="preserve"> pm</w:t>
      </w:r>
      <w:r w:rsidR="00FA30DB">
        <w:rPr>
          <w:rFonts w:cs="Times New Roman"/>
          <w:sz w:val="24"/>
          <w:szCs w:val="24"/>
        </w:rPr>
        <w:tab/>
      </w:r>
      <w:r w:rsidR="00FB3358">
        <w:rPr>
          <w:rFonts w:cs="Times New Roman"/>
          <w:sz w:val="24"/>
          <w:szCs w:val="24"/>
        </w:rPr>
        <w:tab/>
      </w:r>
      <w:r w:rsidRPr="00C1759E">
        <w:rPr>
          <w:rFonts w:cs="Times New Roman"/>
          <w:b/>
          <w:sz w:val="24"/>
          <w:szCs w:val="24"/>
        </w:rPr>
        <w:t>Duration</w:t>
      </w:r>
      <w:r w:rsidR="00FA30DB">
        <w:rPr>
          <w:rFonts w:cs="Times New Roman"/>
          <w:b/>
          <w:sz w:val="24"/>
          <w:szCs w:val="24"/>
        </w:rPr>
        <w:tab/>
      </w:r>
      <w:r w:rsidRPr="00C1759E">
        <w:rPr>
          <w:rFonts w:cs="Times New Roman"/>
          <w:b/>
          <w:sz w:val="24"/>
          <w:szCs w:val="24"/>
        </w:rPr>
        <w:t>:</w:t>
      </w:r>
      <w:r w:rsidRPr="00C1759E">
        <w:rPr>
          <w:rFonts w:cs="Times New Roman"/>
          <w:sz w:val="24"/>
          <w:szCs w:val="24"/>
        </w:rPr>
        <w:t xml:space="preserve"> </w:t>
      </w:r>
      <w:r w:rsidR="00072142">
        <w:rPr>
          <w:rFonts w:cs="Times New Roman"/>
          <w:sz w:val="24"/>
          <w:szCs w:val="24"/>
        </w:rPr>
        <w:t>3</w:t>
      </w:r>
      <w:r w:rsidR="00087AE6">
        <w:rPr>
          <w:rFonts w:cs="Times New Roman"/>
          <w:sz w:val="24"/>
          <w:szCs w:val="24"/>
        </w:rPr>
        <w:t>:</w:t>
      </w:r>
      <w:r w:rsidR="00072142">
        <w:rPr>
          <w:rFonts w:cs="Times New Roman"/>
          <w:sz w:val="24"/>
          <w:szCs w:val="24"/>
        </w:rPr>
        <w:t>4</w:t>
      </w:r>
      <w:r w:rsidR="00780B20">
        <w:rPr>
          <w:rFonts w:cs="Times New Roman"/>
          <w:sz w:val="24"/>
          <w:szCs w:val="24"/>
        </w:rPr>
        <w:t>5</w:t>
      </w:r>
      <w:r w:rsidRPr="00C1759E">
        <w:rPr>
          <w:rFonts w:cs="Times New Roman"/>
          <w:sz w:val="24"/>
          <w:szCs w:val="24"/>
        </w:rPr>
        <w:t xml:space="preserve"> hour</w:t>
      </w:r>
      <w:r w:rsidR="004132CB">
        <w:rPr>
          <w:rFonts w:cs="Times New Roman"/>
          <w:sz w:val="24"/>
          <w:szCs w:val="24"/>
        </w:rPr>
        <w:t>s</w:t>
      </w:r>
      <w:r w:rsidRPr="00C1759E">
        <w:rPr>
          <w:rFonts w:cs="Times New Roman"/>
          <w:sz w:val="24"/>
          <w:szCs w:val="24"/>
        </w:rPr>
        <w:t xml:space="preserve"> </w:t>
      </w:r>
    </w:p>
    <w:p w14:paraId="41D3E946" w14:textId="5F2B2287" w:rsidR="005946B8" w:rsidRDefault="004132CB" w:rsidP="005946B8">
      <w:pPr>
        <w:spacing w:line="240" w:lineRule="auto"/>
        <w:contextualSpacing/>
        <w:rPr>
          <w:rFonts w:cs="Times New Roman"/>
          <w:sz w:val="24"/>
          <w:szCs w:val="24"/>
        </w:rPr>
      </w:pPr>
      <w:r>
        <w:rPr>
          <w:rFonts w:cs="Times New Roman"/>
          <w:b/>
          <w:sz w:val="24"/>
          <w:szCs w:val="24"/>
        </w:rPr>
        <w:t>No. of participants</w:t>
      </w:r>
      <w:r w:rsidR="00FA30DB">
        <w:rPr>
          <w:rFonts w:cs="Times New Roman"/>
          <w:b/>
          <w:sz w:val="24"/>
          <w:szCs w:val="24"/>
        </w:rPr>
        <w:tab/>
      </w:r>
      <w:r>
        <w:rPr>
          <w:rFonts w:cs="Times New Roman"/>
          <w:b/>
          <w:sz w:val="24"/>
          <w:szCs w:val="24"/>
        </w:rPr>
        <w:t xml:space="preserve">: </w:t>
      </w:r>
      <w:r w:rsidR="00250142">
        <w:rPr>
          <w:rFonts w:cs="Times New Roman"/>
          <w:sz w:val="24"/>
          <w:szCs w:val="24"/>
        </w:rPr>
        <w:t>8</w:t>
      </w:r>
      <w:r w:rsidR="005946B8" w:rsidRPr="005946B8">
        <w:rPr>
          <w:rFonts w:cs="Times New Roman"/>
          <w:b/>
          <w:sz w:val="24"/>
          <w:szCs w:val="24"/>
        </w:rPr>
        <w:t xml:space="preserve"> </w:t>
      </w:r>
      <w:r w:rsidR="005946B8">
        <w:rPr>
          <w:rFonts w:cs="Times New Roman"/>
          <w:b/>
          <w:sz w:val="24"/>
          <w:szCs w:val="24"/>
        </w:rPr>
        <w:tab/>
      </w:r>
      <w:r w:rsidR="005946B8">
        <w:rPr>
          <w:rFonts w:cs="Times New Roman"/>
          <w:b/>
          <w:sz w:val="24"/>
          <w:szCs w:val="24"/>
        </w:rPr>
        <w:tab/>
      </w:r>
      <w:r w:rsidR="005946B8">
        <w:rPr>
          <w:rFonts w:cs="Times New Roman"/>
          <w:b/>
          <w:sz w:val="24"/>
          <w:szCs w:val="24"/>
        </w:rPr>
        <w:tab/>
      </w:r>
      <w:r w:rsidR="005946B8">
        <w:rPr>
          <w:rFonts w:cs="Times New Roman"/>
          <w:b/>
          <w:sz w:val="24"/>
          <w:szCs w:val="24"/>
        </w:rPr>
        <w:tab/>
      </w:r>
      <w:r w:rsidR="005946B8" w:rsidRPr="004132CB">
        <w:rPr>
          <w:rFonts w:cs="Times New Roman"/>
          <w:b/>
          <w:sz w:val="24"/>
          <w:szCs w:val="24"/>
        </w:rPr>
        <w:t>Number of Agencies</w:t>
      </w:r>
      <w:r w:rsidR="005946B8">
        <w:rPr>
          <w:rFonts w:cs="Times New Roman"/>
          <w:b/>
          <w:sz w:val="24"/>
          <w:szCs w:val="24"/>
        </w:rPr>
        <w:tab/>
      </w:r>
      <w:r w:rsidR="005946B8" w:rsidRPr="004132CB">
        <w:rPr>
          <w:rFonts w:cs="Times New Roman"/>
          <w:b/>
          <w:sz w:val="24"/>
          <w:szCs w:val="24"/>
        </w:rPr>
        <w:t>:</w:t>
      </w:r>
      <w:r w:rsidR="005946B8" w:rsidRPr="00C1759E">
        <w:rPr>
          <w:rFonts w:cs="Times New Roman"/>
          <w:sz w:val="24"/>
          <w:szCs w:val="24"/>
        </w:rPr>
        <w:t xml:space="preserve"> </w:t>
      </w:r>
      <w:r w:rsidR="00072142">
        <w:rPr>
          <w:rFonts w:cs="Times New Roman"/>
          <w:sz w:val="24"/>
          <w:szCs w:val="24"/>
        </w:rPr>
        <w:t>5</w:t>
      </w:r>
    </w:p>
    <w:p w14:paraId="6F503CA0" w14:textId="77777777" w:rsidR="00724662" w:rsidRPr="00C1759E" w:rsidRDefault="00724662" w:rsidP="005946B8">
      <w:pPr>
        <w:spacing w:line="240" w:lineRule="auto"/>
        <w:contextualSpacing/>
        <w:rPr>
          <w:rFonts w:cs="Times New Roman"/>
          <w:sz w:val="24"/>
          <w:szCs w:val="24"/>
        </w:rPr>
      </w:pPr>
    </w:p>
    <w:p w14:paraId="30C60CFA" w14:textId="1C22DB43" w:rsidR="00C1759E" w:rsidRPr="00C1759E" w:rsidRDefault="00C1759E" w:rsidP="00C1759E">
      <w:pPr>
        <w:contextualSpacing/>
        <w:rPr>
          <w:rFonts w:cs="Times New Roman"/>
          <w:b/>
          <w:sz w:val="24"/>
          <w:szCs w:val="24"/>
        </w:rPr>
      </w:pPr>
      <w:r w:rsidRPr="00C1759E">
        <w:rPr>
          <w:rFonts w:cs="Times New Roman"/>
          <w:b/>
          <w:sz w:val="24"/>
          <w:szCs w:val="24"/>
        </w:rPr>
        <w:t>Partic</w:t>
      </w:r>
      <w:r w:rsidR="001D08AB">
        <w:rPr>
          <w:rFonts w:cs="Times New Roman"/>
          <w:b/>
          <w:sz w:val="24"/>
          <w:szCs w:val="24"/>
        </w:rPr>
        <w:t>ipants;</w:t>
      </w:r>
    </w:p>
    <w:tbl>
      <w:tblPr>
        <w:tblW w:w="549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644"/>
        <w:gridCol w:w="1788"/>
        <w:gridCol w:w="3159"/>
        <w:gridCol w:w="3148"/>
        <w:gridCol w:w="1645"/>
      </w:tblGrid>
      <w:tr w:rsidR="00E5491E" w:rsidRPr="00C1759E" w14:paraId="12F5E1DA" w14:textId="77777777" w:rsidTr="00FA30DB">
        <w:trPr>
          <w:trHeight w:val="20"/>
        </w:trPr>
        <w:tc>
          <w:tcPr>
            <w:tcW w:w="310" w:type="pct"/>
            <w:shd w:val="clear" w:color="auto" w:fill="auto"/>
            <w:noWrap/>
            <w:vAlign w:val="center"/>
            <w:hideMark/>
          </w:tcPr>
          <w:p w14:paraId="38EC8D1E"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No</w:t>
            </w:r>
          </w:p>
        </w:tc>
        <w:tc>
          <w:tcPr>
            <w:tcW w:w="861" w:type="pct"/>
            <w:shd w:val="clear" w:color="auto" w:fill="auto"/>
            <w:noWrap/>
            <w:vAlign w:val="center"/>
            <w:hideMark/>
          </w:tcPr>
          <w:p w14:paraId="65EE778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Name</w:t>
            </w:r>
          </w:p>
        </w:tc>
        <w:tc>
          <w:tcPr>
            <w:tcW w:w="1521" w:type="pct"/>
            <w:shd w:val="clear" w:color="auto" w:fill="auto"/>
            <w:noWrap/>
            <w:vAlign w:val="center"/>
            <w:hideMark/>
          </w:tcPr>
          <w:p w14:paraId="086BBE9A"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Position/Organization</w:t>
            </w:r>
          </w:p>
        </w:tc>
        <w:tc>
          <w:tcPr>
            <w:tcW w:w="1516" w:type="pct"/>
            <w:shd w:val="clear" w:color="auto" w:fill="auto"/>
            <w:noWrap/>
            <w:vAlign w:val="center"/>
            <w:hideMark/>
          </w:tcPr>
          <w:p w14:paraId="287BBD8A" w14:textId="410AFCA7" w:rsidR="00C1759E" w:rsidRPr="00C1759E" w:rsidRDefault="00BE0B01" w:rsidP="0079551C">
            <w:pPr>
              <w:spacing w:after="0" w:line="240" w:lineRule="auto"/>
              <w:jc w:val="center"/>
              <w:rPr>
                <w:rFonts w:eastAsia="Times New Roman" w:cs="Times New Roman"/>
                <w:b/>
                <w:color w:val="000000"/>
                <w:sz w:val="20"/>
                <w:szCs w:val="20"/>
                <w:lang w:val="en-US"/>
              </w:rPr>
            </w:pPr>
            <w:r>
              <w:rPr>
                <w:rFonts w:eastAsia="Times New Roman" w:cs="Times New Roman"/>
                <w:b/>
                <w:color w:val="000000"/>
                <w:sz w:val="20"/>
                <w:szCs w:val="20"/>
                <w:lang w:val="en-US"/>
              </w:rPr>
              <w:t>E</w:t>
            </w:r>
            <w:r w:rsidR="00C1759E" w:rsidRPr="00C1759E">
              <w:rPr>
                <w:rFonts w:eastAsia="Times New Roman" w:cs="Times New Roman"/>
                <w:b/>
                <w:color w:val="000000"/>
                <w:sz w:val="20"/>
                <w:szCs w:val="20"/>
                <w:lang w:val="en-US"/>
              </w:rPr>
              <w:t>mail</w:t>
            </w:r>
          </w:p>
        </w:tc>
        <w:tc>
          <w:tcPr>
            <w:tcW w:w="792" w:type="pct"/>
            <w:shd w:val="clear" w:color="auto" w:fill="auto"/>
            <w:noWrap/>
            <w:vAlign w:val="center"/>
            <w:hideMark/>
          </w:tcPr>
          <w:p w14:paraId="2E23155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phone</w:t>
            </w:r>
          </w:p>
        </w:tc>
      </w:tr>
      <w:tr w:rsidR="0030149A" w:rsidRPr="00BE0B01" w14:paraId="355A08A9" w14:textId="77777777" w:rsidTr="00FA30DB">
        <w:trPr>
          <w:trHeight w:val="20"/>
        </w:trPr>
        <w:tc>
          <w:tcPr>
            <w:tcW w:w="310" w:type="pct"/>
            <w:shd w:val="clear" w:color="auto" w:fill="auto"/>
            <w:noWrap/>
            <w:vAlign w:val="center"/>
          </w:tcPr>
          <w:p w14:paraId="40A45967" w14:textId="5A0B165B" w:rsidR="0030149A" w:rsidRPr="00BE0B01" w:rsidRDefault="0030149A" w:rsidP="0030149A">
            <w:pPr>
              <w:spacing w:after="0" w:line="240" w:lineRule="auto"/>
              <w:jc w:val="center"/>
              <w:rPr>
                <w:rFonts w:eastAsia="Times New Roman" w:cs="Times New Roman"/>
                <w:color w:val="000000"/>
                <w:sz w:val="20"/>
                <w:szCs w:val="20"/>
                <w:lang w:val="en-US"/>
              </w:rPr>
            </w:pPr>
            <w:r w:rsidRPr="00BE0B01">
              <w:rPr>
                <w:rFonts w:eastAsia="Times New Roman" w:cs="Times New Roman"/>
                <w:color w:val="000000"/>
                <w:sz w:val="20"/>
                <w:szCs w:val="20"/>
                <w:lang w:val="en-US"/>
              </w:rPr>
              <w:t>1</w:t>
            </w:r>
          </w:p>
        </w:tc>
        <w:tc>
          <w:tcPr>
            <w:tcW w:w="861" w:type="pct"/>
            <w:shd w:val="clear" w:color="auto" w:fill="auto"/>
            <w:noWrap/>
            <w:vAlign w:val="center"/>
          </w:tcPr>
          <w:p w14:paraId="7C069629" w14:textId="35D1DDB4" w:rsidR="0030149A" w:rsidRPr="00BE0B01"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Khin Mg Naing</w:t>
            </w:r>
          </w:p>
        </w:tc>
        <w:tc>
          <w:tcPr>
            <w:tcW w:w="1521" w:type="pct"/>
            <w:shd w:val="clear" w:color="auto" w:fill="auto"/>
            <w:noWrap/>
            <w:vAlign w:val="center"/>
          </w:tcPr>
          <w:p w14:paraId="23BBA99E" w14:textId="4F331197" w:rsidR="0030149A" w:rsidRPr="00BE0B01"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Engineer/METTA</w:t>
            </w:r>
          </w:p>
        </w:tc>
        <w:tc>
          <w:tcPr>
            <w:tcW w:w="1516" w:type="pct"/>
            <w:shd w:val="clear" w:color="auto" w:fill="auto"/>
            <w:noWrap/>
            <w:vAlign w:val="center"/>
          </w:tcPr>
          <w:p w14:paraId="7166DCA6" w14:textId="7536A777" w:rsidR="0030149A" w:rsidRPr="00BE0B01" w:rsidRDefault="00511709" w:rsidP="0030149A">
            <w:pPr>
              <w:spacing w:after="0" w:line="240" w:lineRule="auto"/>
              <w:rPr>
                <w:rFonts w:eastAsia="Times New Roman" w:cs="Times New Roman"/>
                <w:color w:val="000000"/>
                <w:sz w:val="20"/>
                <w:szCs w:val="20"/>
                <w:lang w:val="en-US"/>
              </w:rPr>
            </w:pPr>
            <w:hyperlink r:id="rId8" w:history="1">
              <w:r w:rsidR="0030149A" w:rsidRPr="007C711E">
                <w:rPr>
                  <w:rStyle w:val="Hyperlink"/>
                  <w:rFonts w:eastAsia="Times New Roman" w:cs="Times New Roman"/>
                  <w:sz w:val="20"/>
                  <w:szCs w:val="20"/>
                  <w:lang w:val="en-US"/>
                </w:rPr>
                <w:t>khinmaungnaing79@gmail.com</w:t>
              </w:r>
            </w:hyperlink>
          </w:p>
        </w:tc>
        <w:tc>
          <w:tcPr>
            <w:tcW w:w="792" w:type="pct"/>
            <w:shd w:val="clear" w:color="auto" w:fill="auto"/>
            <w:noWrap/>
            <w:vAlign w:val="center"/>
          </w:tcPr>
          <w:p w14:paraId="122BCCBC" w14:textId="5D38351F" w:rsidR="0030149A" w:rsidRPr="00BE0B01"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09 36031199</w:t>
            </w:r>
          </w:p>
        </w:tc>
      </w:tr>
      <w:tr w:rsidR="0030149A" w:rsidRPr="00BE0B01" w14:paraId="05FCF8A4" w14:textId="77777777" w:rsidTr="00FA30DB">
        <w:trPr>
          <w:trHeight w:val="20"/>
        </w:trPr>
        <w:tc>
          <w:tcPr>
            <w:tcW w:w="310" w:type="pct"/>
            <w:shd w:val="clear" w:color="auto" w:fill="auto"/>
            <w:noWrap/>
            <w:vAlign w:val="center"/>
          </w:tcPr>
          <w:p w14:paraId="492E1EF5" w14:textId="54DB602D" w:rsidR="0030149A" w:rsidRPr="00BE0B01" w:rsidRDefault="0030149A" w:rsidP="0030149A">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w:t>
            </w:r>
          </w:p>
        </w:tc>
        <w:tc>
          <w:tcPr>
            <w:tcW w:w="861" w:type="pct"/>
            <w:shd w:val="clear" w:color="auto" w:fill="auto"/>
            <w:noWrap/>
            <w:vAlign w:val="center"/>
          </w:tcPr>
          <w:p w14:paraId="096680E3" w14:textId="13469F89"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Syn Hwam</w:t>
            </w:r>
          </w:p>
        </w:tc>
        <w:tc>
          <w:tcPr>
            <w:tcW w:w="1521" w:type="pct"/>
            <w:shd w:val="clear" w:color="auto" w:fill="auto"/>
            <w:noWrap/>
            <w:vAlign w:val="center"/>
          </w:tcPr>
          <w:p w14:paraId="3C6B3CD0" w14:textId="17631926"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HPM/SCI</w:t>
            </w:r>
          </w:p>
        </w:tc>
        <w:tc>
          <w:tcPr>
            <w:tcW w:w="1516" w:type="pct"/>
            <w:shd w:val="clear" w:color="auto" w:fill="auto"/>
            <w:noWrap/>
            <w:vAlign w:val="center"/>
          </w:tcPr>
          <w:p w14:paraId="7908C1D0" w14:textId="62FD30E1"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sym.hwam@savethechildren.org</w:t>
            </w:r>
          </w:p>
        </w:tc>
        <w:tc>
          <w:tcPr>
            <w:tcW w:w="792" w:type="pct"/>
            <w:shd w:val="clear" w:color="auto" w:fill="auto"/>
            <w:noWrap/>
            <w:vAlign w:val="center"/>
          </w:tcPr>
          <w:p w14:paraId="600048FD" w14:textId="505ACCD6"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09 420274799</w:t>
            </w:r>
          </w:p>
        </w:tc>
      </w:tr>
      <w:tr w:rsidR="0030149A" w:rsidRPr="00BE0B01" w14:paraId="3C0AFFFA" w14:textId="77777777" w:rsidTr="00FA30DB">
        <w:trPr>
          <w:trHeight w:val="20"/>
        </w:trPr>
        <w:tc>
          <w:tcPr>
            <w:tcW w:w="310" w:type="pct"/>
            <w:shd w:val="clear" w:color="auto" w:fill="auto"/>
            <w:noWrap/>
            <w:vAlign w:val="center"/>
          </w:tcPr>
          <w:p w14:paraId="2E7432A7" w14:textId="0D0AE19B" w:rsidR="0030149A" w:rsidRDefault="0030149A" w:rsidP="0030149A">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w:t>
            </w:r>
          </w:p>
        </w:tc>
        <w:tc>
          <w:tcPr>
            <w:tcW w:w="861" w:type="pct"/>
            <w:shd w:val="clear" w:color="auto" w:fill="auto"/>
            <w:noWrap/>
            <w:vAlign w:val="center"/>
          </w:tcPr>
          <w:p w14:paraId="3AC808B6" w14:textId="24C49ECE"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Ye’ Lwin Htay</w:t>
            </w:r>
          </w:p>
        </w:tc>
        <w:tc>
          <w:tcPr>
            <w:tcW w:w="1521" w:type="pct"/>
            <w:shd w:val="clear" w:color="auto" w:fill="auto"/>
            <w:noWrap/>
            <w:vAlign w:val="center"/>
          </w:tcPr>
          <w:p w14:paraId="2702F201" w14:textId="260D12EA"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PC-WASH/SCI</w:t>
            </w:r>
          </w:p>
        </w:tc>
        <w:tc>
          <w:tcPr>
            <w:tcW w:w="1516" w:type="pct"/>
            <w:shd w:val="clear" w:color="auto" w:fill="auto"/>
            <w:noWrap/>
            <w:vAlign w:val="center"/>
          </w:tcPr>
          <w:p w14:paraId="370AD992" w14:textId="02ABADFD"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yelwin.htay@savethechildren.org</w:t>
            </w:r>
          </w:p>
        </w:tc>
        <w:tc>
          <w:tcPr>
            <w:tcW w:w="792" w:type="pct"/>
            <w:shd w:val="clear" w:color="auto" w:fill="auto"/>
            <w:noWrap/>
            <w:vAlign w:val="center"/>
          </w:tcPr>
          <w:p w14:paraId="36497B46" w14:textId="435D80D4"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09 444042931</w:t>
            </w:r>
          </w:p>
        </w:tc>
      </w:tr>
      <w:tr w:rsidR="0030149A" w:rsidRPr="00C1759E" w14:paraId="2E241869" w14:textId="77777777" w:rsidTr="00072142">
        <w:trPr>
          <w:trHeight w:val="20"/>
        </w:trPr>
        <w:tc>
          <w:tcPr>
            <w:tcW w:w="310" w:type="pct"/>
            <w:shd w:val="clear" w:color="auto" w:fill="auto"/>
            <w:noWrap/>
            <w:vAlign w:val="center"/>
          </w:tcPr>
          <w:p w14:paraId="7DE633B8" w14:textId="06C7A17D" w:rsidR="0030149A" w:rsidRPr="00C1759E" w:rsidRDefault="0030149A" w:rsidP="0030149A">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w:t>
            </w:r>
          </w:p>
        </w:tc>
        <w:tc>
          <w:tcPr>
            <w:tcW w:w="861" w:type="pct"/>
            <w:shd w:val="clear" w:color="auto" w:fill="auto"/>
            <w:noWrap/>
            <w:vAlign w:val="center"/>
          </w:tcPr>
          <w:p w14:paraId="035B1DA6" w14:textId="04703E3F" w:rsidR="0030149A" w:rsidRPr="00C1759E" w:rsidRDefault="0030149A" w:rsidP="005A6F0D">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Za</w:t>
            </w:r>
            <w:r w:rsidR="005A6F0D">
              <w:rPr>
                <w:rFonts w:eastAsia="Times New Roman" w:cs="Times New Roman"/>
                <w:color w:val="000000"/>
                <w:sz w:val="20"/>
                <w:szCs w:val="20"/>
                <w:lang w:val="en-US"/>
              </w:rPr>
              <w:t>w</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Tu</w:t>
            </w:r>
            <w:proofErr w:type="spellEnd"/>
            <w:r>
              <w:rPr>
                <w:rFonts w:eastAsia="Times New Roman" w:cs="Times New Roman"/>
                <w:color w:val="000000"/>
                <w:sz w:val="20"/>
                <w:szCs w:val="20"/>
                <w:lang w:val="en-US"/>
              </w:rPr>
              <w:t xml:space="preserve"> Aung</w:t>
            </w:r>
          </w:p>
        </w:tc>
        <w:tc>
          <w:tcPr>
            <w:tcW w:w="1521" w:type="pct"/>
            <w:shd w:val="clear" w:color="auto" w:fill="auto"/>
            <w:noWrap/>
            <w:vAlign w:val="center"/>
          </w:tcPr>
          <w:p w14:paraId="598D09E6" w14:textId="7945FCEA" w:rsidR="0030149A" w:rsidRPr="00C1759E"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Field Coordinator/KBC-HDD-NSS</w:t>
            </w:r>
          </w:p>
        </w:tc>
        <w:tc>
          <w:tcPr>
            <w:tcW w:w="1516" w:type="pct"/>
            <w:shd w:val="clear" w:color="auto" w:fill="auto"/>
            <w:noWrap/>
            <w:vAlign w:val="center"/>
          </w:tcPr>
          <w:p w14:paraId="12C196EC" w14:textId="603E77D6" w:rsidR="0030149A" w:rsidRPr="00C1759E" w:rsidRDefault="0030149A" w:rsidP="0030149A">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u w:val="single"/>
                <w:lang w:val="en-US"/>
              </w:rPr>
              <w:t>farmer.maran@gmail.com</w:t>
            </w:r>
          </w:p>
        </w:tc>
        <w:tc>
          <w:tcPr>
            <w:tcW w:w="792" w:type="pct"/>
            <w:shd w:val="clear" w:color="auto" w:fill="auto"/>
            <w:noWrap/>
            <w:vAlign w:val="center"/>
          </w:tcPr>
          <w:p w14:paraId="27C79176" w14:textId="578840E1" w:rsidR="0030149A" w:rsidRPr="00C1759E"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09 962456628</w:t>
            </w:r>
          </w:p>
        </w:tc>
      </w:tr>
      <w:tr w:rsidR="0030149A" w:rsidRPr="00C1759E" w14:paraId="78126163" w14:textId="77777777" w:rsidTr="00FA30DB">
        <w:trPr>
          <w:trHeight w:val="20"/>
        </w:trPr>
        <w:tc>
          <w:tcPr>
            <w:tcW w:w="310" w:type="pct"/>
            <w:shd w:val="clear" w:color="auto" w:fill="auto"/>
            <w:noWrap/>
            <w:vAlign w:val="center"/>
          </w:tcPr>
          <w:p w14:paraId="15F5533B" w14:textId="742F0707" w:rsidR="0030149A" w:rsidRDefault="0030149A" w:rsidP="0030149A">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5</w:t>
            </w:r>
          </w:p>
        </w:tc>
        <w:tc>
          <w:tcPr>
            <w:tcW w:w="861" w:type="pct"/>
            <w:shd w:val="clear" w:color="auto" w:fill="auto"/>
            <w:noWrap/>
            <w:vAlign w:val="center"/>
          </w:tcPr>
          <w:p w14:paraId="7F86AD8F" w14:textId="78ED087B" w:rsidR="0030149A" w:rsidRDefault="0030149A" w:rsidP="0030149A">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Shangang</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Bawk</w:t>
            </w:r>
            <w:proofErr w:type="spellEnd"/>
            <w:r>
              <w:rPr>
                <w:rFonts w:eastAsia="Times New Roman" w:cs="Times New Roman"/>
                <w:color w:val="000000"/>
                <w:sz w:val="20"/>
                <w:szCs w:val="20"/>
                <w:lang w:val="en-US"/>
              </w:rPr>
              <w:t xml:space="preserve"> Grin</w:t>
            </w:r>
          </w:p>
        </w:tc>
        <w:tc>
          <w:tcPr>
            <w:tcW w:w="1521" w:type="pct"/>
            <w:shd w:val="clear" w:color="auto" w:fill="auto"/>
            <w:noWrap/>
            <w:vAlign w:val="center"/>
          </w:tcPr>
          <w:p w14:paraId="6CBD50D1" w14:textId="386B5BAF"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WASH Team Leader/KBC-HDD-NSS</w:t>
            </w:r>
          </w:p>
        </w:tc>
        <w:tc>
          <w:tcPr>
            <w:tcW w:w="1516" w:type="pct"/>
            <w:shd w:val="clear" w:color="auto" w:fill="auto"/>
            <w:noWrap/>
            <w:vAlign w:val="center"/>
          </w:tcPr>
          <w:p w14:paraId="35D24428" w14:textId="76726D9C" w:rsidR="0030149A" w:rsidRDefault="0030149A" w:rsidP="0030149A">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u w:val="single"/>
                <w:lang w:val="en-US"/>
              </w:rPr>
              <w:t>shangang.bg@gmail.com</w:t>
            </w:r>
          </w:p>
        </w:tc>
        <w:tc>
          <w:tcPr>
            <w:tcW w:w="792" w:type="pct"/>
            <w:shd w:val="clear" w:color="auto" w:fill="auto"/>
            <w:noWrap/>
            <w:vAlign w:val="center"/>
          </w:tcPr>
          <w:p w14:paraId="5E8D9177" w14:textId="1EE3DDB4"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09 263052576</w:t>
            </w:r>
          </w:p>
        </w:tc>
      </w:tr>
      <w:tr w:rsidR="0030149A" w:rsidRPr="00C1759E" w14:paraId="4014354C" w14:textId="77777777" w:rsidTr="00FA30DB">
        <w:trPr>
          <w:trHeight w:val="20"/>
        </w:trPr>
        <w:tc>
          <w:tcPr>
            <w:tcW w:w="310" w:type="pct"/>
            <w:shd w:val="clear" w:color="auto" w:fill="auto"/>
            <w:noWrap/>
            <w:vAlign w:val="center"/>
          </w:tcPr>
          <w:p w14:paraId="42BCAB9D" w14:textId="624D8677" w:rsidR="0030149A" w:rsidRDefault="0030149A" w:rsidP="0030149A">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6</w:t>
            </w:r>
          </w:p>
        </w:tc>
        <w:tc>
          <w:tcPr>
            <w:tcW w:w="861" w:type="pct"/>
            <w:shd w:val="clear" w:color="auto" w:fill="auto"/>
            <w:noWrap/>
            <w:vAlign w:val="center"/>
          </w:tcPr>
          <w:p w14:paraId="5B107096" w14:textId="532C659C"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Nang </w:t>
            </w:r>
            <w:proofErr w:type="spellStart"/>
            <w:r>
              <w:rPr>
                <w:rFonts w:eastAsia="Times New Roman" w:cs="Times New Roman"/>
                <w:color w:val="000000"/>
                <w:sz w:val="20"/>
                <w:szCs w:val="20"/>
                <w:lang w:val="en-US"/>
              </w:rPr>
              <w:t>Zar</w:t>
            </w:r>
            <w:proofErr w:type="spellEnd"/>
            <w:r>
              <w:rPr>
                <w:rFonts w:eastAsia="Times New Roman" w:cs="Times New Roman"/>
                <w:color w:val="000000"/>
                <w:sz w:val="20"/>
                <w:szCs w:val="20"/>
                <w:lang w:val="en-US"/>
              </w:rPr>
              <w:t xml:space="preserve"> Chi </w:t>
            </w:r>
            <w:proofErr w:type="spellStart"/>
            <w:r>
              <w:rPr>
                <w:rFonts w:eastAsia="Times New Roman" w:cs="Times New Roman"/>
                <w:color w:val="000000"/>
                <w:sz w:val="20"/>
                <w:szCs w:val="20"/>
                <w:lang w:val="en-US"/>
              </w:rPr>
              <w:t>Tun</w:t>
            </w:r>
            <w:proofErr w:type="spellEnd"/>
          </w:p>
        </w:tc>
        <w:tc>
          <w:tcPr>
            <w:tcW w:w="1521" w:type="pct"/>
            <w:shd w:val="clear" w:color="auto" w:fill="auto"/>
            <w:noWrap/>
            <w:vAlign w:val="center"/>
          </w:tcPr>
          <w:p w14:paraId="20BC206E" w14:textId="2492D412" w:rsidR="0030149A" w:rsidRDefault="0030149A" w:rsidP="0030149A">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Wathab</w:t>
            </w:r>
            <w:proofErr w:type="spellEnd"/>
            <w:r>
              <w:rPr>
                <w:rFonts w:eastAsia="Times New Roman" w:cs="Times New Roman"/>
                <w:color w:val="000000"/>
                <w:sz w:val="20"/>
                <w:szCs w:val="20"/>
                <w:lang w:val="en-US"/>
              </w:rPr>
              <w:t xml:space="preserve"> Engineer/ICRC</w:t>
            </w:r>
          </w:p>
        </w:tc>
        <w:tc>
          <w:tcPr>
            <w:tcW w:w="1516" w:type="pct"/>
            <w:shd w:val="clear" w:color="auto" w:fill="auto"/>
            <w:noWrap/>
            <w:vAlign w:val="center"/>
          </w:tcPr>
          <w:p w14:paraId="6C34F20D" w14:textId="200471BF" w:rsidR="0030149A" w:rsidRDefault="00511709" w:rsidP="0030149A">
            <w:pPr>
              <w:spacing w:after="0" w:line="240" w:lineRule="auto"/>
              <w:rPr>
                <w:rFonts w:eastAsia="Times New Roman" w:cs="Times New Roman"/>
                <w:color w:val="0563C1"/>
                <w:sz w:val="20"/>
                <w:szCs w:val="20"/>
                <w:u w:val="single"/>
                <w:lang w:val="en-US"/>
              </w:rPr>
            </w:pPr>
            <w:hyperlink r:id="rId9" w:history="1">
              <w:r w:rsidR="0030149A" w:rsidRPr="007C711E">
                <w:rPr>
                  <w:rStyle w:val="Hyperlink"/>
                  <w:rFonts w:eastAsia="Times New Roman" w:cs="Times New Roman"/>
                  <w:sz w:val="20"/>
                  <w:szCs w:val="20"/>
                  <w:lang w:val="en-US"/>
                </w:rPr>
                <w:t>nchitun@icrc.org</w:t>
              </w:r>
            </w:hyperlink>
          </w:p>
        </w:tc>
        <w:tc>
          <w:tcPr>
            <w:tcW w:w="792" w:type="pct"/>
            <w:shd w:val="clear" w:color="auto" w:fill="auto"/>
            <w:noWrap/>
            <w:vAlign w:val="center"/>
          </w:tcPr>
          <w:p w14:paraId="4636D19C" w14:textId="71BC4533"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w:t>
            </w:r>
            <w:r w:rsidR="00250142">
              <w:rPr>
                <w:rFonts w:eastAsia="Times New Roman" w:cs="Times New Roman"/>
                <w:color w:val="000000"/>
                <w:sz w:val="20"/>
                <w:szCs w:val="20"/>
                <w:lang w:val="en-US"/>
              </w:rPr>
              <w:t xml:space="preserve"> </w:t>
            </w:r>
            <w:r>
              <w:rPr>
                <w:rFonts w:eastAsia="Times New Roman" w:cs="Times New Roman"/>
                <w:color w:val="000000"/>
                <w:sz w:val="20"/>
                <w:szCs w:val="20"/>
                <w:lang w:val="en-US"/>
              </w:rPr>
              <w:t>403700734</w:t>
            </w:r>
          </w:p>
        </w:tc>
      </w:tr>
      <w:tr w:rsidR="0030149A" w:rsidRPr="00C1759E" w14:paraId="57F2EE4C" w14:textId="77777777" w:rsidTr="00FA30DB">
        <w:trPr>
          <w:trHeight w:val="20"/>
        </w:trPr>
        <w:tc>
          <w:tcPr>
            <w:tcW w:w="310" w:type="pct"/>
            <w:shd w:val="clear" w:color="auto" w:fill="auto"/>
            <w:noWrap/>
            <w:vAlign w:val="center"/>
          </w:tcPr>
          <w:p w14:paraId="50630632" w14:textId="1DACBF37" w:rsidR="0030149A" w:rsidRDefault="0030149A" w:rsidP="0030149A">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7</w:t>
            </w:r>
          </w:p>
        </w:tc>
        <w:tc>
          <w:tcPr>
            <w:tcW w:w="861" w:type="pct"/>
            <w:shd w:val="clear" w:color="auto" w:fill="auto"/>
            <w:noWrap/>
            <w:vAlign w:val="center"/>
          </w:tcPr>
          <w:p w14:paraId="01F187BB" w14:textId="149CBFF4"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Noah</w:t>
            </w:r>
          </w:p>
        </w:tc>
        <w:tc>
          <w:tcPr>
            <w:tcW w:w="1521" w:type="pct"/>
            <w:shd w:val="clear" w:color="auto" w:fill="auto"/>
            <w:noWrap/>
            <w:vAlign w:val="center"/>
          </w:tcPr>
          <w:p w14:paraId="29F0C310" w14:textId="5C7CBC8B"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sz w:val="20"/>
                <w:szCs w:val="20"/>
                <w:lang w:val="en-US"/>
              </w:rPr>
              <w:t>WASH Officer/</w:t>
            </w:r>
            <w:r w:rsidRPr="008D0580">
              <w:rPr>
                <w:rFonts w:eastAsia="Times New Roman" w:cs="Times New Roman"/>
                <w:sz w:val="20"/>
                <w:szCs w:val="20"/>
                <w:lang w:val="en-US"/>
              </w:rPr>
              <w:t>UNICEF</w:t>
            </w:r>
          </w:p>
        </w:tc>
        <w:tc>
          <w:tcPr>
            <w:tcW w:w="1516" w:type="pct"/>
            <w:shd w:val="clear" w:color="auto" w:fill="auto"/>
            <w:noWrap/>
            <w:vAlign w:val="center"/>
          </w:tcPr>
          <w:p w14:paraId="14780426" w14:textId="385A1695" w:rsidR="0030149A" w:rsidRDefault="0030149A" w:rsidP="0030149A">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lang w:val="en-US"/>
              </w:rPr>
              <w:t>nnoah@unicef.org</w:t>
            </w:r>
          </w:p>
        </w:tc>
        <w:tc>
          <w:tcPr>
            <w:tcW w:w="792" w:type="pct"/>
            <w:shd w:val="clear" w:color="auto" w:fill="auto"/>
            <w:noWrap/>
            <w:vAlign w:val="center"/>
          </w:tcPr>
          <w:p w14:paraId="5B43ED49" w14:textId="5EB7AA57" w:rsidR="0030149A" w:rsidRDefault="0030149A"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w:t>
            </w:r>
            <w:r w:rsidR="00250142">
              <w:rPr>
                <w:rFonts w:eastAsia="Times New Roman" w:cs="Times New Roman"/>
                <w:color w:val="000000"/>
                <w:sz w:val="20"/>
                <w:szCs w:val="20"/>
                <w:lang w:val="en-US"/>
              </w:rPr>
              <w:t xml:space="preserve"> </w:t>
            </w:r>
            <w:r>
              <w:rPr>
                <w:rFonts w:eastAsia="Times New Roman" w:cs="Times New Roman"/>
                <w:color w:val="000000"/>
                <w:sz w:val="20"/>
                <w:szCs w:val="20"/>
                <w:lang w:val="en-US"/>
              </w:rPr>
              <w:t>41008109</w:t>
            </w:r>
          </w:p>
        </w:tc>
      </w:tr>
      <w:tr w:rsidR="0030149A" w:rsidRPr="00C1759E" w14:paraId="151D6189" w14:textId="77777777" w:rsidTr="00FA30DB">
        <w:trPr>
          <w:trHeight w:val="20"/>
        </w:trPr>
        <w:tc>
          <w:tcPr>
            <w:tcW w:w="310" w:type="pct"/>
            <w:shd w:val="clear" w:color="auto" w:fill="auto"/>
            <w:noWrap/>
            <w:vAlign w:val="center"/>
          </w:tcPr>
          <w:p w14:paraId="7E102EB5" w14:textId="23337A58" w:rsidR="0030149A" w:rsidRDefault="0030149A" w:rsidP="0030149A">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8</w:t>
            </w:r>
          </w:p>
        </w:tc>
        <w:tc>
          <w:tcPr>
            <w:tcW w:w="861" w:type="pct"/>
            <w:shd w:val="clear" w:color="auto" w:fill="auto"/>
            <w:noWrap/>
            <w:vAlign w:val="center"/>
          </w:tcPr>
          <w:p w14:paraId="4DDCE10C" w14:textId="470EB7E0" w:rsidR="0030149A" w:rsidRDefault="00250142" w:rsidP="0030149A">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Mee</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Mee</w:t>
            </w:r>
            <w:proofErr w:type="spellEnd"/>
            <w:r>
              <w:rPr>
                <w:rFonts w:eastAsia="Times New Roman" w:cs="Times New Roman"/>
                <w:color w:val="000000"/>
                <w:sz w:val="20"/>
                <w:szCs w:val="20"/>
                <w:lang w:val="en-US"/>
              </w:rPr>
              <w:t xml:space="preserve"> Thaw</w:t>
            </w:r>
          </w:p>
        </w:tc>
        <w:tc>
          <w:tcPr>
            <w:tcW w:w="1521" w:type="pct"/>
            <w:shd w:val="clear" w:color="auto" w:fill="auto"/>
            <w:noWrap/>
            <w:vAlign w:val="center"/>
          </w:tcPr>
          <w:p w14:paraId="2DB2569D" w14:textId="1AB0F846" w:rsidR="0030149A" w:rsidRDefault="00250142"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WASH Cluster IMO/UNICEF</w:t>
            </w:r>
          </w:p>
        </w:tc>
        <w:tc>
          <w:tcPr>
            <w:tcW w:w="1516" w:type="pct"/>
            <w:shd w:val="clear" w:color="auto" w:fill="auto"/>
            <w:noWrap/>
            <w:vAlign w:val="center"/>
          </w:tcPr>
          <w:p w14:paraId="2DB182ED" w14:textId="12315E7D" w:rsidR="0030149A" w:rsidRDefault="00250142" w:rsidP="0030149A">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u w:val="single"/>
                <w:lang w:val="en-US"/>
              </w:rPr>
              <w:t>mthaw@unicef.org</w:t>
            </w:r>
          </w:p>
        </w:tc>
        <w:tc>
          <w:tcPr>
            <w:tcW w:w="792" w:type="pct"/>
            <w:shd w:val="clear" w:color="auto" w:fill="auto"/>
            <w:noWrap/>
            <w:vAlign w:val="center"/>
          </w:tcPr>
          <w:p w14:paraId="0DF8994A" w14:textId="0B0298B6" w:rsidR="0030149A" w:rsidRDefault="00250142"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09 451207533</w:t>
            </w:r>
          </w:p>
        </w:tc>
      </w:tr>
    </w:tbl>
    <w:p w14:paraId="5D4BFFA5" w14:textId="77777777" w:rsidR="00724662" w:rsidRDefault="00724662" w:rsidP="00516174">
      <w:pPr>
        <w:rPr>
          <w:rFonts w:cs="Times New Roman"/>
          <w:b/>
          <w:sz w:val="24"/>
          <w:szCs w:val="24"/>
        </w:rPr>
      </w:pPr>
    </w:p>
    <w:p w14:paraId="4E45CAC6" w14:textId="77777777" w:rsidR="005F2CAE" w:rsidRDefault="00516174" w:rsidP="00516174">
      <w:pPr>
        <w:rPr>
          <w:rFonts w:cs="Times New Roman"/>
          <w:b/>
          <w:sz w:val="24"/>
          <w:szCs w:val="24"/>
        </w:rPr>
      </w:pPr>
      <w:r w:rsidRPr="00EE6C8B">
        <w:rPr>
          <w:rFonts w:cs="Times New Roman"/>
          <w:b/>
          <w:sz w:val="24"/>
          <w:szCs w:val="24"/>
        </w:rPr>
        <w:t>A</w:t>
      </w:r>
      <w:r w:rsidR="005F2CAE" w:rsidRPr="00EE6C8B">
        <w:rPr>
          <w:rFonts w:cs="Times New Roman"/>
          <w:b/>
          <w:sz w:val="24"/>
          <w:szCs w:val="24"/>
        </w:rPr>
        <w:t xml:space="preserve">genda: </w:t>
      </w:r>
    </w:p>
    <w:tbl>
      <w:tblPr>
        <w:tblStyle w:val="TableGrid"/>
        <w:tblW w:w="5249" w:type="pct"/>
        <w:tblLook w:val="04A0" w:firstRow="1" w:lastRow="0" w:firstColumn="1" w:lastColumn="0" w:noHBand="0" w:noVBand="1"/>
      </w:tblPr>
      <w:tblGrid>
        <w:gridCol w:w="5149"/>
        <w:gridCol w:w="4876"/>
      </w:tblGrid>
      <w:tr w:rsidR="008561D9" w:rsidRPr="00F14316" w14:paraId="16A2749D" w14:textId="77777777" w:rsidTr="00FB3358">
        <w:trPr>
          <w:trHeight w:val="233"/>
        </w:trPr>
        <w:tc>
          <w:tcPr>
            <w:tcW w:w="2568" w:type="pct"/>
            <w:shd w:val="clear" w:color="auto" w:fill="A6A6A6" w:themeFill="background1" w:themeFillShade="A6"/>
          </w:tcPr>
          <w:p w14:paraId="45F4D01C" w14:textId="3277DE19" w:rsidR="008561D9" w:rsidRPr="00F14316" w:rsidRDefault="008561D9" w:rsidP="008561D9">
            <w:pPr>
              <w:jc w:val="center"/>
              <w:rPr>
                <w:b/>
              </w:rPr>
            </w:pPr>
            <w:r w:rsidRPr="00F14316">
              <w:rPr>
                <w:rFonts w:cs="Times New Roman"/>
                <w:b/>
              </w:rPr>
              <w:t>Topic</w:t>
            </w:r>
          </w:p>
        </w:tc>
        <w:tc>
          <w:tcPr>
            <w:tcW w:w="2432" w:type="pct"/>
            <w:shd w:val="clear" w:color="auto" w:fill="A6A6A6" w:themeFill="background1" w:themeFillShade="A6"/>
          </w:tcPr>
          <w:p w14:paraId="3B902B24" w14:textId="77777777" w:rsidR="008561D9" w:rsidRPr="00F14316" w:rsidRDefault="008561D9" w:rsidP="008561D9">
            <w:pPr>
              <w:jc w:val="center"/>
              <w:rPr>
                <w:rFonts w:cs="Times New Roman"/>
                <w:b/>
              </w:rPr>
            </w:pPr>
            <w:r w:rsidRPr="00F14316">
              <w:rPr>
                <w:rFonts w:cs="Times New Roman"/>
                <w:b/>
              </w:rPr>
              <w:t>Who</w:t>
            </w:r>
          </w:p>
          <w:p w14:paraId="5BE09B56" w14:textId="77777777" w:rsidR="008561D9" w:rsidRPr="00F14316" w:rsidRDefault="008561D9" w:rsidP="008561D9">
            <w:pPr>
              <w:jc w:val="center"/>
              <w:rPr>
                <w:b/>
              </w:rPr>
            </w:pPr>
          </w:p>
        </w:tc>
      </w:tr>
      <w:tr w:rsidR="008561D9" w:rsidRPr="00F14316" w14:paraId="08A638BE" w14:textId="77777777" w:rsidTr="00614239">
        <w:trPr>
          <w:trHeight w:val="422"/>
        </w:trPr>
        <w:tc>
          <w:tcPr>
            <w:tcW w:w="2568" w:type="pct"/>
          </w:tcPr>
          <w:p w14:paraId="61208936" w14:textId="13B2FD09" w:rsidR="008561D9" w:rsidRPr="00F14316" w:rsidRDefault="00072142" w:rsidP="008561D9">
            <w:r>
              <w:rPr>
                <w:rFonts w:cs="Times New Roman"/>
              </w:rPr>
              <w:t>New displacements and WASH response/Gaps</w:t>
            </w:r>
          </w:p>
        </w:tc>
        <w:tc>
          <w:tcPr>
            <w:tcW w:w="2432" w:type="pct"/>
          </w:tcPr>
          <w:p w14:paraId="383CCDD6" w14:textId="01B21BBB" w:rsidR="008561D9" w:rsidRPr="00F14316" w:rsidRDefault="00FB3358" w:rsidP="008561D9">
            <w:r>
              <w:rPr>
                <w:rFonts w:cs="Times New Roman"/>
              </w:rPr>
              <w:t>All</w:t>
            </w:r>
          </w:p>
        </w:tc>
      </w:tr>
      <w:tr w:rsidR="008561D9" w:rsidRPr="00F14316" w14:paraId="622BD7D4" w14:textId="77777777" w:rsidTr="00614239">
        <w:trPr>
          <w:trHeight w:val="440"/>
        </w:trPr>
        <w:tc>
          <w:tcPr>
            <w:tcW w:w="2568" w:type="pct"/>
          </w:tcPr>
          <w:p w14:paraId="36F820AE" w14:textId="668B18F8" w:rsidR="008561D9" w:rsidRPr="00F14316" w:rsidRDefault="00072142" w:rsidP="008561D9">
            <w:pPr>
              <w:rPr>
                <w:rFonts w:cs="Times New Roman"/>
              </w:rPr>
            </w:pPr>
            <w:r>
              <w:rPr>
                <w:rFonts w:cs="Times New Roman"/>
              </w:rPr>
              <w:t>Update WASH activity mapping/ contingency stock</w:t>
            </w:r>
          </w:p>
          <w:p w14:paraId="20503DA0" w14:textId="77777777" w:rsidR="008561D9" w:rsidRPr="00F14316" w:rsidRDefault="008561D9" w:rsidP="008561D9"/>
        </w:tc>
        <w:tc>
          <w:tcPr>
            <w:tcW w:w="2432" w:type="pct"/>
          </w:tcPr>
          <w:p w14:paraId="4158F326" w14:textId="6BC47E21" w:rsidR="008561D9" w:rsidRPr="00F14316" w:rsidRDefault="00B456DB" w:rsidP="008561D9">
            <w:r>
              <w:rPr>
                <w:rFonts w:cs="Times New Roman"/>
              </w:rPr>
              <w:t>All</w:t>
            </w:r>
          </w:p>
        </w:tc>
      </w:tr>
      <w:tr w:rsidR="008561D9" w:rsidRPr="00F14316" w14:paraId="6E1BA792" w14:textId="77777777" w:rsidTr="00FB3358">
        <w:trPr>
          <w:trHeight w:val="604"/>
        </w:trPr>
        <w:tc>
          <w:tcPr>
            <w:tcW w:w="2568" w:type="pct"/>
          </w:tcPr>
          <w:p w14:paraId="78B65621" w14:textId="0F319DEA" w:rsidR="008561D9" w:rsidRPr="00F14316" w:rsidRDefault="00072142" w:rsidP="00072142">
            <w:r>
              <w:rPr>
                <w:rFonts w:cs="Times New Roman"/>
              </w:rPr>
              <w:t>Sharing/follow up on WASH needs identified in joint monitoring</w:t>
            </w:r>
          </w:p>
        </w:tc>
        <w:tc>
          <w:tcPr>
            <w:tcW w:w="2432" w:type="pct"/>
          </w:tcPr>
          <w:p w14:paraId="061319DE" w14:textId="215E56FB" w:rsidR="008561D9" w:rsidRPr="00F14316" w:rsidRDefault="00FB3358" w:rsidP="008561D9">
            <w:r>
              <w:rPr>
                <w:rFonts w:cs="Times New Roman"/>
              </w:rPr>
              <w:t>WASH Cluster</w:t>
            </w:r>
          </w:p>
        </w:tc>
      </w:tr>
      <w:tr w:rsidR="008561D9" w:rsidRPr="00F14316" w14:paraId="4D908C08" w14:textId="77777777" w:rsidTr="00614239">
        <w:trPr>
          <w:trHeight w:val="440"/>
        </w:trPr>
        <w:tc>
          <w:tcPr>
            <w:tcW w:w="2568" w:type="pct"/>
          </w:tcPr>
          <w:p w14:paraId="51142CCC" w14:textId="455A951D" w:rsidR="008561D9" w:rsidRPr="00F14316" w:rsidRDefault="00072142" w:rsidP="008561D9">
            <w:r>
              <w:rPr>
                <w:rFonts w:cs="Times New Roman"/>
              </w:rPr>
              <w:t>Government counterparts involvement into Cluster</w:t>
            </w:r>
          </w:p>
        </w:tc>
        <w:tc>
          <w:tcPr>
            <w:tcW w:w="2432" w:type="pct"/>
          </w:tcPr>
          <w:p w14:paraId="0E078207" w14:textId="7DEECFA5" w:rsidR="008561D9" w:rsidRPr="00F14316" w:rsidRDefault="00072142" w:rsidP="008561D9">
            <w:r>
              <w:rPr>
                <w:rFonts w:cs="Times New Roman"/>
              </w:rPr>
              <w:t>All</w:t>
            </w:r>
          </w:p>
        </w:tc>
      </w:tr>
      <w:tr w:rsidR="008561D9" w:rsidRPr="00F14316" w14:paraId="503EB6D3" w14:textId="77777777" w:rsidTr="00FB3358">
        <w:trPr>
          <w:trHeight w:val="268"/>
        </w:trPr>
        <w:tc>
          <w:tcPr>
            <w:tcW w:w="2568" w:type="pct"/>
          </w:tcPr>
          <w:p w14:paraId="0668839F" w14:textId="772AB317" w:rsidR="0076270B" w:rsidRPr="0076270B" w:rsidRDefault="00FB3358" w:rsidP="00072142">
            <w:pPr>
              <w:rPr>
                <w:rFonts w:cs="Times New Roman"/>
              </w:rPr>
            </w:pPr>
            <w:r>
              <w:rPr>
                <w:rFonts w:cs="Times New Roman"/>
              </w:rPr>
              <w:t>Others</w:t>
            </w:r>
            <w:r w:rsidR="00072142">
              <w:rPr>
                <w:rFonts w:cs="Times New Roman"/>
              </w:rPr>
              <w:t xml:space="preserve"> (Standard-TWG progress/ desludging plan/ suggestion for Cluster improvement/ etc.</w:t>
            </w:r>
            <w:r w:rsidR="00B1316E">
              <w:rPr>
                <w:rFonts w:cs="Times New Roman"/>
              </w:rPr>
              <w:t>)</w:t>
            </w:r>
          </w:p>
        </w:tc>
        <w:tc>
          <w:tcPr>
            <w:tcW w:w="2432" w:type="pct"/>
          </w:tcPr>
          <w:p w14:paraId="728E21E8" w14:textId="36A04C75" w:rsidR="008561D9" w:rsidRPr="00F14316" w:rsidRDefault="008561D9" w:rsidP="00072142">
            <w:r w:rsidRPr="00F14316">
              <w:rPr>
                <w:rFonts w:cs="Times New Roman"/>
              </w:rPr>
              <w:t>All</w:t>
            </w:r>
          </w:p>
        </w:tc>
      </w:tr>
      <w:tr w:rsidR="00072142" w:rsidRPr="00F14316" w14:paraId="26EA5C8B" w14:textId="77777777" w:rsidTr="00FB3358">
        <w:trPr>
          <w:trHeight w:val="268"/>
        </w:trPr>
        <w:tc>
          <w:tcPr>
            <w:tcW w:w="2568" w:type="pct"/>
          </w:tcPr>
          <w:p w14:paraId="177437F8" w14:textId="4530D5AD" w:rsidR="00072142" w:rsidRDefault="00176503" w:rsidP="00176503">
            <w:pPr>
              <w:rPr>
                <w:rFonts w:cs="Times New Roman"/>
              </w:rPr>
            </w:pPr>
            <w:r>
              <w:rPr>
                <w:rFonts w:cs="Times New Roman"/>
              </w:rPr>
              <w:t>Sharing of a</w:t>
            </w:r>
            <w:r w:rsidR="00072142">
              <w:rPr>
                <w:rFonts w:cs="Times New Roman"/>
              </w:rPr>
              <w:t>nalysis on WASH intervention tracking/ 4W data</w:t>
            </w:r>
          </w:p>
        </w:tc>
        <w:tc>
          <w:tcPr>
            <w:tcW w:w="2432" w:type="pct"/>
          </w:tcPr>
          <w:p w14:paraId="3A03C5A5" w14:textId="5833EF75" w:rsidR="00072142" w:rsidRDefault="00B456DB" w:rsidP="00072142">
            <w:pPr>
              <w:rPr>
                <w:rFonts w:cs="Times New Roman"/>
              </w:rPr>
            </w:pPr>
            <w:r>
              <w:rPr>
                <w:rFonts w:cs="Times New Roman"/>
              </w:rPr>
              <w:t>WASH Cluster IMO</w:t>
            </w:r>
          </w:p>
          <w:p w14:paraId="6093F351" w14:textId="77777777" w:rsidR="00072142" w:rsidRPr="00F14316" w:rsidRDefault="00072142" w:rsidP="00072142">
            <w:pPr>
              <w:rPr>
                <w:rFonts w:cs="Times New Roman"/>
              </w:rPr>
            </w:pPr>
          </w:p>
        </w:tc>
      </w:tr>
    </w:tbl>
    <w:p w14:paraId="5E622095" w14:textId="77777777" w:rsidR="00614239" w:rsidRDefault="00614239" w:rsidP="008561D9">
      <w:pPr>
        <w:rPr>
          <w:rFonts w:cs="Times New Roman"/>
          <w:b/>
          <w:sz w:val="24"/>
          <w:szCs w:val="24"/>
        </w:rPr>
      </w:pPr>
    </w:p>
    <w:p w14:paraId="66C8FF41" w14:textId="5ED721F0" w:rsidR="005B3E4D" w:rsidRPr="008561D9" w:rsidRDefault="001D598E" w:rsidP="008561D9">
      <w:pPr>
        <w:rPr>
          <w:rFonts w:cs="Times New Roman"/>
          <w:b/>
          <w:sz w:val="24"/>
          <w:szCs w:val="24"/>
        </w:rPr>
      </w:pPr>
      <w:r w:rsidRPr="00EE6C8B">
        <w:rPr>
          <w:rFonts w:cs="Times New Roman"/>
          <w:b/>
          <w:sz w:val="24"/>
          <w:szCs w:val="24"/>
        </w:rPr>
        <w:t>Minutes:</w:t>
      </w:r>
    </w:p>
    <w:tbl>
      <w:tblPr>
        <w:tblStyle w:val="TableGrid"/>
        <w:tblW w:w="9648" w:type="dxa"/>
        <w:tblCellMar>
          <w:top w:w="57" w:type="dxa"/>
          <w:bottom w:w="57" w:type="dxa"/>
        </w:tblCellMar>
        <w:tblLook w:val="04A0" w:firstRow="1" w:lastRow="0" w:firstColumn="1" w:lastColumn="0" w:noHBand="0" w:noVBand="1"/>
      </w:tblPr>
      <w:tblGrid>
        <w:gridCol w:w="1423"/>
        <w:gridCol w:w="8225"/>
      </w:tblGrid>
      <w:tr w:rsidR="000941C4" w:rsidRPr="000941C4" w14:paraId="2B6D8527" w14:textId="77777777" w:rsidTr="00561157">
        <w:tc>
          <w:tcPr>
            <w:tcW w:w="9648" w:type="dxa"/>
            <w:gridSpan w:val="2"/>
            <w:shd w:val="clear" w:color="auto" w:fill="D9D9D9" w:themeFill="background1" w:themeFillShade="D9"/>
          </w:tcPr>
          <w:p w14:paraId="47F55FEB" w14:textId="5E2FE9AF" w:rsidR="00E32DAB" w:rsidRPr="000941C4" w:rsidRDefault="00E32DAB" w:rsidP="00072142">
            <w:pPr>
              <w:jc w:val="both"/>
              <w:rPr>
                <w:rFonts w:cs="Times New Roman"/>
                <w:b/>
                <w:sz w:val="24"/>
                <w:szCs w:val="24"/>
              </w:rPr>
            </w:pPr>
            <w:r w:rsidRPr="000941C4">
              <w:rPr>
                <w:rFonts w:cs="Times New Roman"/>
                <w:b/>
                <w:sz w:val="24"/>
                <w:szCs w:val="24"/>
              </w:rPr>
              <w:t xml:space="preserve">Topic </w:t>
            </w:r>
            <w:r w:rsidR="008561D9">
              <w:rPr>
                <w:rFonts w:cs="Times New Roman"/>
                <w:b/>
                <w:sz w:val="24"/>
                <w:szCs w:val="24"/>
              </w:rPr>
              <w:t>1</w:t>
            </w:r>
            <w:r w:rsidRPr="000941C4">
              <w:rPr>
                <w:rFonts w:cs="Times New Roman"/>
                <w:b/>
                <w:sz w:val="24"/>
                <w:szCs w:val="24"/>
              </w:rPr>
              <w:t xml:space="preserve">: </w:t>
            </w:r>
            <w:r w:rsidR="00072142">
              <w:rPr>
                <w:rFonts w:cs="Times New Roman"/>
                <w:b/>
                <w:sz w:val="24"/>
                <w:szCs w:val="24"/>
              </w:rPr>
              <w:t>New displacements and WASH response/gaps</w:t>
            </w:r>
          </w:p>
        </w:tc>
      </w:tr>
      <w:tr w:rsidR="000941C4" w:rsidRPr="000941C4" w14:paraId="1DEE4141" w14:textId="77777777" w:rsidTr="00E0617B">
        <w:trPr>
          <w:trHeight w:val="503"/>
        </w:trPr>
        <w:tc>
          <w:tcPr>
            <w:tcW w:w="1423" w:type="dxa"/>
          </w:tcPr>
          <w:p w14:paraId="2399E749" w14:textId="52FE7B70" w:rsidR="00E32DAB" w:rsidRPr="00F14316" w:rsidRDefault="006116D9" w:rsidP="000941C4">
            <w:pPr>
              <w:jc w:val="both"/>
              <w:rPr>
                <w:rFonts w:cs="Times New Roman"/>
              </w:rPr>
            </w:pPr>
            <w:r w:rsidRPr="00F14316">
              <w:rPr>
                <w:rFonts w:cs="Times New Roman"/>
              </w:rPr>
              <w:t>Summary of discussion</w:t>
            </w:r>
          </w:p>
        </w:tc>
        <w:tc>
          <w:tcPr>
            <w:tcW w:w="8225" w:type="dxa"/>
          </w:tcPr>
          <w:p w14:paraId="776D5DAB" w14:textId="71F3C5C8" w:rsidR="00AF5C77" w:rsidRDefault="00EF70C4" w:rsidP="00A84DFA">
            <w:pPr>
              <w:jc w:val="both"/>
            </w:pPr>
            <w:r w:rsidRPr="00000B04">
              <w:t>-</w:t>
            </w:r>
            <w:r w:rsidRPr="00000B04">
              <w:rPr>
                <w:b/>
              </w:rPr>
              <w:t xml:space="preserve"> </w:t>
            </w:r>
            <w:r w:rsidR="00072142">
              <w:t xml:space="preserve">There was a new displacement </w:t>
            </w:r>
            <w:r w:rsidR="00A84DFA">
              <w:t xml:space="preserve">in </w:t>
            </w:r>
            <w:r w:rsidR="00072142">
              <w:t xml:space="preserve">Tong Lou (Mong </w:t>
            </w:r>
            <w:proofErr w:type="spellStart"/>
            <w:r w:rsidR="00072142">
              <w:t>Kaing</w:t>
            </w:r>
            <w:proofErr w:type="spellEnd"/>
            <w:r w:rsidR="00072142">
              <w:t xml:space="preserve"> township)</w:t>
            </w:r>
            <w:r w:rsidR="008A5883">
              <w:t xml:space="preserve"> in ear</w:t>
            </w:r>
            <w:r w:rsidR="00A84DFA">
              <w:t>ly October</w:t>
            </w:r>
            <w:r w:rsidR="00000B04">
              <w:t>.</w:t>
            </w:r>
            <w:r w:rsidR="00A84DFA">
              <w:t xml:space="preserve"> RI conducted need assessment and distributed (179) hygiene kits and 27 return kits to IDPs. However, all IDPs returned to their villages after 10 days around.</w:t>
            </w:r>
          </w:p>
          <w:p w14:paraId="1070A841" w14:textId="77777777" w:rsidR="00E06367" w:rsidRDefault="00E06367" w:rsidP="00A84DFA">
            <w:pPr>
              <w:jc w:val="both"/>
            </w:pPr>
          </w:p>
          <w:p w14:paraId="4CF36D7A" w14:textId="40628E4D" w:rsidR="00E06367" w:rsidRDefault="00E06367" w:rsidP="00A84DFA">
            <w:pPr>
              <w:jc w:val="both"/>
            </w:pPr>
            <w:r>
              <w:t>- It was informed that IDPs arrived to Mong Paw and KMSS is conducting need assessment.</w:t>
            </w:r>
          </w:p>
          <w:p w14:paraId="35BFD363" w14:textId="77777777" w:rsidR="00250142" w:rsidRDefault="00250142" w:rsidP="00A84DFA">
            <w:pPr>
              <w:jc w:val="both"/>
            </w:pPr>
          </w:p>
          <w:p w14:paraId="19CFE23F" w14:textId="5B762EF9" w:rsidR="00A84DFA" w:rsidRDefault="00E27AD1" w:rsidP="00A84DFA">
            <w:pPr>
              <w:jc w:val="both"/>
            </w:pPr>
            <w:r>
              <w:t>- T</w:t>
            </w:r>
            <w:r w:rsidR="00A84DFA">
              <w:t xml:space="preserve">wo groups of IDPs arrived to Man </w:t>
            </w:r>
            <w:proofErr w:type="spellStart"/>
            <w:r w:rsidR="00A84DFA">
              <w:t>P</w:t>
            </w:r>
            <w:r w:rsidR="00250142">
              <w:t>yin</w:t>
            </w:r>
            <w:proofErr w:type="spellEnd"/>
            <w:r w:rsidR="00250142">
              <w:t xml:space="preserve">-KBC Church (240 people, </w:t>
            </w:r>
            <w:r w:rsidR="00A84DFA">
              <w:t xml:space="preserve">56 HHs) and Mong </w:t>
            </w:r>
            <w:proofErr w:type="spellStart"/>
            <w:r w:rsidR="00A84DFA">
              <w:t>Hpan</w:t>
            </w:r>
            <w:proofErr w:type="spellEnd"/>
            <w:r w:rsidR="00A84DFA">
              <w:t xml:space="preserve">-KBC Church </w:t>
            </w:r>
            <w:r w:rsidR="00AF5C77">
              <w:t>due to armed conflict</w:t>
            </w:r>
            <w:r w:rsidR="00B37484">
              <w:t xml:space="preserve"> happened on 4 November</w:t>
            </w:r>
            <w:r w:rsidR="00AF5C77">
              <w:t xml:space="preserve">. IDPs from Mong </w:t>
            </w:r>
            <w:proofErr w:type="spellStart"/>
            <w:r w:rsidR="00AF5C77">
              <w:lastRenderedPageBreak/>
              <w:t>Hpan</w:t>
            </w:r>
            <w:proofErr w:type="spellEnd"/>
            <w:r w:rsidR="00AF5C77">
              <w:t>-KBC Church returned to their village after staying 3 days at Church</w:t>
            </w:r>
            <w:r w:rsidR="008A5883">
              <w:t xml:space="preserve"> compound</w:t>
            </w:r>
            <w:r w:rsidR="00AF5C77">
              <w:t>. No informat</w:t>
            </w:r>
            <w:r w:rsidR="00E06367">
              <w:t>ion received yet of WASH situation</w:t>
            </w:r>
            <w:r w:rsidR="00AF5C77">
              <w:t xml:space="preserve"> in Man </w:t>
            </w:r>
            <w:proofErr w:type="spellStart"/>
            <w:r w:rsidR="00AF5C77">
              <w:t>Pyin</w:t>
            </w:r>
            <w:proofErr w:type="spellEnd"/>
            <w:r w:rsidR="00AF5C77">
              <w:t>-KBC Church.</w:t>
            </w:r>
          </w:p>
          <w:p w14:paraId="4DB7E41B" w14:textId="77777777" w:rsidR="00250142" w:rsidRDefault="00250142" w:rsidP="00A84DFA">
            <w:pPr>
              <w:jc w:val="both"/>
            </w:pPr>
          </w:p>
          <w:p w14:paraId="36A2C863" w14:textId="524D3E43" w:rsidR="00B37484" w:rsidRPr="0076270B" w:rsidRDefault="00B37484" w:rsidP="00E27AD1">
            <w:pPr>
              <w:jc w:val="both"/>
            </w:pPr>
            <w:r>
              <w:t>- Metta has already conducted HP session</w:t>
            </w:r>
            <w:r w:rsidR="00E27AD1">
              <w:t>s</w:t>
            </w:r>
            <w:r>
              <w:t xml:space="preserve"> and distributed hygiene refill items </w:t>
            </w:r>
            <w:r w:rsidR="00E27AD1">
              <w:t xml:space="preserve">to IDPs in </w:t>
            </w:r>
            <w:r>
              <w:t>the ne</w:t>
            </w:r>
            <w:r w:rsidR="00B456DB">
              <w:t xml:space="preserve">w established camps in </w:t>
            </w:r>
            <w:proofErr w:type="spellStart"/>
            <w:r w:rsidR="00B456DB">
              <w:t>Namtu</w:t>
            </w:r>
            <w:proofErr w:type="spellEnd"/>
            <w:r>
              <w:t xml:space="preserve">, </w:t>
            </w:r>
            <w:proofErr w:type="spellStart"/>
            <w:r>
              <w:t>Namphahka-Ta’ang</w:t>
            </w:r>
            <w:proofErr w:type="spellEnd"/>
            <w:r>
              <w:t xml:space="preserve"> and Mine Yu Lay-</w:t>
            </w:r>
            <w:proofErr w:type="spellStart"/>
            <w:r>
              <w:t>Ta’ang</w:t>
            </w:r>
            <w:proofErr w:type="spellEnd"/>
            <w:r>
              <w:t>.</w:t>
            </w:r>
          </w:p>
        </w:tc>
      </w:tr>
      <w:tr w:rsidR="000941C4" w:rsidRPr="000941C4" w14:paraId="4F64D40F" w14:textId="77777777" w:rsidTr="00E0617B">
        <w:trPr>
          <w:trHeight w:val="437"/>
        </w:trPr>
        <w:tc>
          <w:tcPr>
            <w:tcW w:w="1423" w:type="dxa"/>
          </w:tcPr>
          <w:p w14:paraId="584A2970" w14:textId="7EBDDBB2" w:rsidR="00E32DAB" w:rsidRPr="00F14316" w:rsidRDefault="00E32DAB" w:rsidP="000941C4">
            <w:pPr>
              <w:jc w:val="both"/>
              <w:rPr>
                <w:rFonts w:cs="Times New Roman"/>
              </w:rPr>
            </w:pPr>
            <w:r w:rsidRPr="00F14316">
              <w:rPr>
                <w:rFonts w:cs="Times New Roman"/>
              </w:rPr>
              <w:lastRenderedPageBreak/>
              <w:t>Action points</w:t>
            </w:r>
          </w:p>
        </w:tc>
        <w:tc>
          <w:tcPr>
            <w:tcW w:w="8225" w:type="dxa"/>
          </w:tcPr>
          <w:p w14:paraId="425610D7" w14:textId="2574E48C" w:rsidR="006F613D" w:rsidRPr="00CE5CA7" w:rsidRDefault="00E06367" w:rsidP="006D7A7E">
            <w:pPr>
              <w:pStyle w:val="ListParagraph"/>
              <w:numPr>
                <w:ilvl w:val="0"/>
                <w:numId w:val="2"/>
              </w:numPr>
              <w:jc w:val="both"/>
              <w:rPr>
                <w:rFonts w:ascii="Times New Roman" w:hAnsi="Times New Roman" w:cs="Times New Roman"/>
                <w:sz w:val="24"/>
                <w:szCs w:val="24"/>
              </w:rPr>
            </w:pPr>
            <w:r>
              <w:t>KBC to follow up WASH situation</w:t>
            </w:r>
            <w:r w:rsidR="00B37484">
              <w:t xml:space="preserve"> for new IDPs in Man </w:t>
            </w:r>
            <w:proofErr w:type="spellStart"/>
            <w:r w:rsidR="00B37484">
              <w:t>Pyin</w:t>
            </w:r>
            <w:proofErr w:type="spellEnd"/>
            <w:r w:rsidR="00B37484">
              <w:t>-KBC Church and share information with WASH agencies through WASH Cluster</w:t>
            </w:r>
            <w:r w:rsidR="006D7A7E">
              <w:t>.</w:t>
            </w:r>
          </w:p>
          <w:p w14:paraId="14033C9D" w14:textId="77777777" w:rsidR="00CE5CA7" w:rsidRPr="00291BA9" w:rsidRDefault="00CE5CA7" w:rsidP="00291BA9">
            <w:pPr>
              <w:ind w:left="360"/>
              <w:jc w:val="both"/>
              <w:rPr>
                <w:rFonts w:ascii="Times New Roman" w:hAnsi="Times New Roman" w:cs="Times New Roman"/>
                <w:sz w:val="24"/>
                <w:szCs w:val="24"/>
              </w:rPr>
            </w:pPr>
          </w:p>
          <w:p w14:paraId="04EE9207" w14:textId="3EE4C12D" w:rsidR="006D7A7E" w:rsidRPr="00A011E8" w:rsidRDefault="00B37484" w:rsidP="00291BA9">
            <w:pPr>
              <w:pStyle w:val="ListParagraph"/>
              <w:numPr>
                <w:ilvl w:val="0"/>
                <w:numId w:val="2"/>
              </w:numPr>
              <w:jc w:val="both"/>
              <w:rPr>
                <w:rFonts w:ascii="Times New Roman" w:hAnsi="Times New Roman" w:cs="Times New Roman"/>
                <w:sz w:val="24"/>
                <w:szCs w:val="24"/>
              </w:rPr>
            </w:pPr>
            <w:r>
              <w:t xml:space="preserve">KMSS will share MIRA data </w:t>
            </w:r>
            <w:r w:rsidR="00B456DB">
              <w:t>(assessment conducted in M</w:t>
            </w:r>
            <w:r w:rsidR="00E27AD1">
              <w:t xml:space="preserve">ong Paw) </w:t>
            </w:r>
            <w:r>
              <w:t>through OCHA/WASH Cluster</w:t>
            </w:r>
            <w:r w:rsidR="00291BA9">
              <w:t>.</w:t>
            </w:r>
          </w:p>
        </w:tc>
      </w:tr>
      <w:tr w:rsidR="000941C4" w:rsidRPr="000941C4" w14:paraId="5BE7C431" w14:textId="77777777" w:rsidTr="00AF5C77">
        <w:tblPrEx>
          <w:tblCellMar>
            <w:top w:w="0" w:type="dxa"/>
            <w:bottom w:w="0" w:type="dxa"/>
          </w:tblCellMar>
        </w:tblPrEx>
        <w:tc>
          <w:tcPr>
            <w:tcW w:w="9648" w:type="dxa"/>
            <w:gridSpan w:val="2"/>
            <w:shd w:val="clear" w:color="auto" w:fill="D9D9D9" w:themeFill="background1" w:themeFillShade="D9"/>
          </w:tcPr>
          <w:p w14:paraId="3E805272" w14:textId="78413854" w:rsidR="00240CD2" w:rsidRPr="000941C4" w:rsidRDefault="00340855" w:rsidP="00B37484">
            <w:pPr>
              <w:jc w:val="both"/>
              <w:rPr>
                <w:rFonts w:cs="Times New Roman"/>
                <w:b/>
                <w:sz w:val="24"/>
                <w:szCs w:val="24"/>
              </w:rPr>
            </w:pPr>
            <w:r>
              <w:rPr>
                <w:rFonts w:cs="Times New Roman"/>
                <w:b/>
                <w:sz w:val="24"/>
                <w:szCs w:val="24"/>
              </w:rPr>
              <w:t>Topic 2</w:t>
            </w:r>
            <w:r w:rsidR="00240CD2" w:rsidRPr="000941C4">
              <w:rPr>
                <w:rFonts w:cs="Times New Roman"/>
                <w:b/>
                <w:sz w:val="24"/>
                <w:szCs w:val="24"/>
              </w:rPr>
              <w:t xml:space="preserve">: </w:t>
            </w:r>
            <w:r w:rsidR="00B37484" w:rsidRPr="00F706B2">
              <w:rPr>
                <w:b/>
                <w:sz w:val="24"/>
                <w:szCs w:val="24"/>
              </w:rPr>
              <w:t>Update WASH activity mapping and contingency stocks</w:t>
            </w:r>
          </w:p>
        </w:tc>
      </w:tr>
      <w:tr w:rsidR="000941C4" w:rsidRPr="000941C4" w14:paraId="052059EE" w14:textId="77777777" w:rsidTr="00E0617B">
        <w:tblPrEx>
          <w:tblCellMar>
            <w:top w:w="0" w:type="dxa"/>
            <w:bottom w:w="0" w:type="dxa"/>
          </w:tblCellMar>
        </w:tblPrEx>
        <w:trPr>
          <w:trHeight w:val="620"/>
        </w:trPr>
        <w:tc>
          <w:tcPr>
            <w:tcW w:w="1423" w:type="dxa"/>
          </w:tcPr>
          <w:p w14:paraId="655E7167" w14:textId="2C65E482" w:rsidR="00240CD2" w:rsidRPr="00F14316" w:rsidRDefault="006116D9" w:rsidP="000941C4">
            <w:pPr>
              <w:jc w:val="both"/>
              <w:rPr>
                <w:rFonts w:cs="Times New Roman"/>
              </w:rPr>
            </w:pPr>
            <w:r w:rsidRPr="00F14316">
              <w:rPr>
                <w:rFonts w:cs="Times New Roman"/>
              </w:rPr>
              <w:t>Summary of discussion</w:t>
            </w:r>
          </w:p>
        </w:tc>
        <w:tc>
          <w:tcPr>
            <w:tcW w:w="8225" w:type="dxa"/>
          </w:tcPr>
          <w:p w14:paraId="5A34D7CB" w14:textId="77777777" w:rsidR="0007215B" w:rsidRDefault="00AE57D2" w:rsidP="00A011E8">
            <w:pPr>
              <w:jc w:val="both"/>
              <w:rPr>
                <w:rFonts w:cs="Times New Roman"/>
              </w:rPr>
            </w:pPr>
            <w:r>
              <w:rPr>
                <w:rFonts w:cs="Times New Roman"/>
              </w:rPr>
              <w:t xml:space="preserve">- </w:t>
            </w:r>
            <w:r w:rsidR="0007215B">
              <w:rPr>
                <w:rFonts w:cs="Times New Roman"/>
              </w:rPr>
              <w:t>With reference from WASH activity mapping, WASH Cluster shared some activities overlapping by different agencies in the same camps.</w:t>
            </w:r>
          </w:p>
          <w:p w14:paraId="22B6B6E1" w14:textId="77777777" w:rsidR="00250142" w:rsidRDefault="00250142" w:rsidP="00A011E8">
            <w:pPr>
              <w:jc w:val="both"/>
              <w:rPr>
                <w:rFonts w:cs="Times New Roman"/>
              </w:rPr>
            </w:pPr>
          </w:p>
          <w:p w14:paraId="54741A43" w14:textId="3E265B8D" w:rsidR="004C5487" w:rsidRPr="0007215B" w:rsidRDefault="000475F1" w:rsidP="00291BA9">
            <w:pPr>
              <w:jc w:val="both"/>
              <w:rPr>
                <w:rFonts w:cs="Times New Roman"/>
              </w:rPr>
            </w:pPr>
            <w:r>
              <w:rPr>
                <w:rFonts w:cs="Times New Roman"/>
              </w:rPr>
              <w:t xml:space="preserve">- </w:t>
            </w:r>
            <w:r w:rsidR="0007215B">
              <w:rPr>
                <w:rFonts w:cs="Times New Roman"/>
              </w:rPr>
              <w:t>WASH contingency stocks were updated by RI, KBC-HDD-NSS and ICRC but not by SCI yet.</w:t>
            </w:r>
          </w:p>
        </w:tc>
      </w:tr>
      <w:tr w:rsidR="000941C4" w:rsidRPr="000941C4" w14:paraId="40D856A7" w14:textId="77777777" w:rsidTr="00E0617B">
        <w:tblPrEx>
          <w:tblCellMar>
            <w:top w:w="0" w:type="dxa"/>
            <w:bottom w:w="0" w:type="dxa"/>
          </w:tblCellMar>
        </w:tblPrEx>
        <w:trPr>
          <w:trHeight w:val="521"/>
        </w:trPr>
        <w:tc>
          <w:tcPr>
            <w:tcW w:w="1423" w:type="dxa"/>
          </w:tcPr>
          <w:p w14:paraId="4526ADEB" w14:textId="28A030CC" w:rsidR="00240CD2" w:rsidRPr="00F14316" w:rsidRDefault="00240CD2" w:rsidP="000941C4">
            <w:pPr>
              <w:jc w:val="both"/>
              <w:rPr>
                <w:rFonts w:cs="Times New Roman"/>
                <w:lang w:val="en-US"/>
              </w:rPr>
            </w:pPr>
            <w:r w:rsidRPr="00F14316">
              <w:rPr>
                <w:rFonts w:cs="Times New Roman"/>
              </w:rPr>
              <w:t>Action points</w:t>
            </w:r>
          </w:p>
        </w:tc>
        <w:tc>
          <w:tcPr>
            <w:tcW w:w="8225" w:type="dxa"/>
          </w:tcPr>
          <w:p w14:paraId="564E2F7D" w14:textId="1E8FB074" w:rsidR="004A489A" w:rsidRDefault="005612F6" w:rsidP="00291BA9">
            <w:pPr>
              <w:pStyle w:val="ListParagraph"/>
              <w:numPr>
                <w:ilvl w:val="0"/>
                <w:numId w:val="1"/>
              </w:numPr>
              <w:jc w:val="both"/>
            </w:pPr>
            <w:r>
              <w:rPr>
                <w:lang w:val="en-US"/>
              </w:rPr>
              <w:t>KMSS/Metta/SCI/KBC-HDD-NSS to update WASH activity mapping and send it back to WASH Cluster not later than 28 Novembe</w:t>
            </w:r>
            <w:r w:rsidR="00B456DB">
              <w:rPr>
                <w:lang w:val="en-US"/>
              </w:rPr>
              <w:t>r and also contingency stock by</w:t>
            </w:r>
            <w:r>
              <w:rPr>
                <w:lang w:val="en-US"/>
              </w:rPr>
              <w:t xml:space="preserve"> SCI</w:t>
            </w:r>
            <w:r w:rsidR="006D12EF">
              <w:t>.</w:t>
            </w:r>
          </w:p>
          <w:p w14:paraId="5F735D09" w14:textId="77777777" w:rsidR="005612F6" w:rsidRDefault="005612F6" w:rsidP="005612F6">
            <w:pPr>
              <w:pStyle w:val="ListParagraph"/>
              <w:ind w:left="540"/>
              <w:jc w:val="both"/>
            </w:pPr>
          </w:p>
          <w:p w14:paraId="4A913CDA" w14:textId="22A2C56C" w:rsidR="006D12EF" w:rsidRPr="00C871C6" w:rsidRDefault="005612F6" w:rsidP="00E0617B">
            <w:pPr>
              <w:pStyle w:val="ListParagraph"/>
              <w:numPr>
                <w:ilvl w:val="0"/>
                <w:numId w:val="1"/>
              </w:numPr>
              <w:jc w:val="both"/>
            </w:pPr>
            <w:r>
              <w:t>WASH Cluster to share update WASH activity mapping/contingency stocks after compiling from all relevant agencies.</w:t>
            </w:r>
          </w:p>
        </w:tc>
      </w:tr>
      <w:tr w:rsidR="00E0617B" w:rsidRPr="000941C4" w14:paraId="00CBC6D6" w14:textId="77777777" w:rsidTr="003B3501">
        <w:tblPrEx>
          <w:tblCellMar>
            <w:top w:w="0" w:type="dxa"/>
            <w:bottom w:w="0" w:type="dxa"/>
          </w:tblCellMar>
        </w:tblPrEx>
        <w:trPr>
          <w:trHeight w:val="521"/>
        </w:trPr>
        <w:tc>
          <w:tcPr>
            <w:tcW w:w="9648" w:type="dxa"/>
            <w:gridSpan w:val="2"/>
          </w:tcPr>
          <w:p w14:paraId="6DF8E73B" w14:textId="36AF2D68" w:rsidR="00E0617B" w:rsidRPr="00E0617B" w:rsidRDefault="00E0617B" w:rsidP="00E0617B">
            <w:pPr>
              <w:jc w:val="both"/>
              <w:rPr>
                <w:lang w:val="en-US"/>
              </w:rPr>
            </w:pPr>
            <w:r>
              <w:rPr>
                <w:rFonts w:cs="Times New Roman"/>
                <w:b/>
                <w:sz w:val="24"/>
                <w:szCs w:val="24"/>
              </w:rPr>
              <w:t>Topic 3</w:t>
            </w:r>
            <w:r w:rsidRPr="00E0617B">
              <w:rPr>
                <w:rFonts w:cs="Times New Roman"/>
                <w:b/>
                <w:sz w:val="24"/>
                <w:szCs w:val="24"/>
              </w:rPr>
              <w:t xml:space="preserve">: </w:t>
            </w:r>
            <w:r w:rsidRPr="00E27AD1">
              <w:rPr>
                <w:rFonts w:cs="Times New Roman"/>
                <w:b/>
              </w:rPr>
              <w:t>Sharing/follow up on WASH needs identified in joint monitoring</w:t>
            </w:r>
          </w:p>
        </w:tc>
      </w:tr>
      <w:tr w:rsidR="00E0617B" w:rsidRPr="000941C4" w14:paraId="5BEE150F" w14:textId="77777777" w:rsidTr="00E0617B">
        <w:tblPrEx>
          <w:tblCellMar>
            <w:top w:w="0" w:type="dxa"/>
            <w:bottom w:w="0" w:type="dxa"/>
          </w:tblCellMar>
        </w:tblPrEx>
        <w:trPr>
          <w:trHeight w:val="521"/>
        </w:trPr>
        <w:tc>
          <w:tcPr>
            <w:tcW w:w="1423" w:type="dxa"/>
          </w:tcPr>
          <w:p w14:paraId="071B4C05" w14:textId="22BA4AA3" w:rsidR="00E0617B" w:rsidRPr="00E0617B" w:rsidRDefault="00E0617B" w:rsidP="00E0617B">
            <w:pPr>
              <w:jc w:val="both"/>
              <w:rPr>
                <w:rFonts w:cs="Times New Roman"/>
                <w:b/>
                <w:sz w:val="24"/>
                <w:szCs w:val="24"/>
              </w:rPr>
            </w:pPr>
            <w:r w:rsidRPr="00F14316">
              <w:rPr>
                <w:rFonts w:cs="Times New Roman"/>
              </w:rPr>
              <w:t>Summary of discussion</w:t>
            </w:r>
          </w:p>
        </w:tc>
        <w:tc>
          <w:tcPr>
            <w:tcW w:w="8225" w:type="dxa"/>
          </w:tcPr>
          <w:p w14:paraId="43C174FD" w14:textId="186A9309" w:rsidR="00E0617B" w:rsidRDefault="00E0617B" w:rsidP="00E0617B">
            <w:pPr>
              <w:jc w:val="both"/>
              <w:rPr>
                <w:rFonts w:cs="Times New Roman"/>
              </w:rPr>
            </w:pPr>
            <w:r>
              <w:rPr>
                <w:lang w:val="en-US"/>
              </w:rPr>
              <w:t xml:space="preserve">- </w:t>
            </w:r>
            <w:r>
              <w:rPr>
                <w:rFonts w:cs="Times New Roman"/>
              </w:rPr>
              <w:t>Sharing done by WASH Cluster for key findings (WASH needs) found in joint monitoring conducted in 11 camps.</w:t>
            </w:r>
          </w:p>
          <w:p w14:paraId="3D400434" w14:textId="515B16AB" w:rsidR="00E0617B" w:rsidRPr="00E0617B" w:rsidRDefault="00E0617B" w:rsidP="00E0617B">
            <w:pPr>
              <w:jc w:val="both"/>
            </w:pPr>
          </w:p>
        </w:tc>
      </w:tr>
      <w:tr w:rsidR="00E0617B" w:rsidRPr="000941C4" w14:paraId="4484D3BF" w14:textId="77777777" w:rsidTr="00E0617B">
        <w:tblPrEx>
          <w:tblCellMar>
            <w:top w:w="0" w:type="dxa"/>
            <w:bottom w:w="0" w:type="dxa"/>
          </w:tblCellMar>
        </w:tblPrEx>
        <w:trPr>
          <w:trHeight w:val="521"/>
        </w:trPr>
        <w:tc>
          <w:tcPr>
            <w:tcW w:w="1423" w:type="dxa"/>
          </w:tcPr>
          <w:p w14:paraId="3FDB4940" w14:textId="5AB252C5" w:rsidR="00E0617B" w:rsidRPr="00F14316" w:rsidRDefault="00E0617B" w:rsidP="00E0617B">
            <w:pPr>
              <w:jc w:val="both"/>
              <w:rPr>
                <w:rFonts w:cs="Times New Roman"/>
              </w:rPr>
            </w:pPr>
            <w:r w:rsidRPr="00F14316">
              <w:rPr>
                <w:rFonts w:cs="Times New Roman"/>
              </w:rPr>
              <w:t>Action points</w:t>
            </w:r>
          </w:p>
        </w:tc>
        <w:tc>
          <w:tcPr>
            <w:tcW w:w="8225" w:type="dxa"/>
          </w:tcPr>
          <w:p w14:paraId="5A95EBD3" w14:textId="10916AFA" w:rsidR="00E0617B" w:rsidRDefault="00E0617B" w:rsidP="00E0617B">
            <w:pPr>
              <w:pStyle w:val="ListParagraph"/>
              <w:numPr>
                <w:ilvl w:val="0"/>
                <w:numId w:val="1"/>
              </w:numPr>
              <w:jc w:val="both"/>
              <w:rPr>
                <w:lang w:val="en-US"/>
              </w:rPr>
            </w:pPr>
            <w:r>
              <w:t>WASH Cluster to follow up with KMSS for acti</w:t>
            </w:r>
            <w:r w:rsidR="00B456DB">
              <w:t>ons taken on needs identified during</w:t>
            </w:r>
            <w:r>
              <w:t xml:space="preserve"> joint monitoring for the camps where KMSS </w:t>
            </w:r>
            <w:r w:rsidR="00E27AD1">
              <w:t>is acting</w:t>
            </w:r>
            <w:r>
              <w:t xml:space="preserve"> as WASH focal agency and share </w:t>
            </w:r>
            <w:r w:rsidR="00B456DB">
              <w:t xml:space="preserve">WASH monitoring </w:t>
            </w:r>
            <w:r>
              <w:t>compilation sheet to all WASH agencies afterwards.</w:t>
            </w:r>
          </w:p>
        </w:tc>
      </w:tr>
      <w:tr w:rsidR="00E0617B" w:rsidRPr="000941C4" w14:paraId="6BC8E0FC" w14:textId="77777777" w:rsidTr="00AF5C77">
        <w:tblPrEx>
          <w:tblCellMar>
            <w:top w:w="0" w:type="dxa"/>
            <w:bottom w:w="0" w:type="dxa"/>
          </w:tblCellMar>
        </w:tblPrEx>
        <w:tc>
          <w:tcPr>
            <w:tcW w:w="9648" w:type="dxa"/>
            <w:gridSpan w:val="2"/>
            <w:shd w:val="clear" w:color="auto" w:fill="D9D9D9" w:themeFill="background1" w:themeFillShade="D9"/>
          </w:tcPr>
          <w:p w14:paraId="2AD295C8" w14:textId="1AA5CE4B" w:rsidR="00E0617B" w:rsidRPr="00115CDF" w:rsidRDefault="00E0617B" w:rsidP="00E0617B">
            <w:pPr>
              <w:rPr>
                <w:b/>
              </w:rPr>
            </w:pPr>
            <w:r>
              <w:rPr>
                <w:rFonts w:cs="Times New Roman"/>
                <w:b/>
                <w:sz w:val="24"/>
                <w:szCs w:val="24"/>
              </w:rPr>
              <w:t>Topic 4</w:t>
            </w:r>
            <w:r w:rsidRPr="000941C4">
              <w:rPr>
                <w:rFonts w:cs="Times New Roman"/>
                <w:b/>
                <w:sz w:val="24"/>
                <w:szCs w:val="24"/>
              </w:rPr>
              <w:t xml:space="preserve">: </w:t>
            </w:r>
            <w:r w:rsidRPr="00F706B2">
              <w:rPr>
                <w:b/>
                <w:sz w:val="24"/>
                <w:szCs w:val="24"/>
              </w:rPr>
              <w:t>Government counterparts involvement into Cluster</w:t>
            </w:r>
          </w:p>
        </w:tc>
      </w:tr>
      <w:tr w:rsidR="00E0617B" w:rsidRPr="000941C4" w14:paraId="212A67E5" w14:textId="77777777" w:rsidTr="00E0617B">
        <w:tblPrEx>
          <w:tblCellMar>
            <w:top w:w="0" w:type="dxa"/>
            <w:bottom w:w="0" w:type="dxa"/>
          </w:tblCellMar>
        </w:tblPrEx>
        <w:trPr>
          <w:trHeight w:val="1187"/>
        </w:trPr>
        <w:tc>
          <w:tcPr>
            <w:tcW w:w="1423" w:type="dxa"/>
          </w:tcPr>
          <w:p w14:paraId="146C20C1" w14:textId="7022AC7D" w:rsidR="00E0617B" w:rsidRPr="00F14316" w:rsidRDefault="00E0617B" w:rsidP="00E0617B">
            <w:pPr>
              <w:jc w:val="both"/>
              <w:rPr>
                <w:rFonts w:cs="Times New Roman"/>
              </w:rPr>
            </w:pPr>
            <w:r w:rsidRPr="00F14316">
              <w:rPr>
                <w:rFonts w:cs="Times New Roman"/>
              </w:rPr>
              <w:t>Summary of discussion</w:t>
            </w:r>
          </w:p>
        </w:tc>
        <w:tc>
          <w:tcPr>
            <w:tcW w:w="8225" w:type="dxa"/>
          </w:tcPr>
          <w:p w14:paraId="0892E57E" w14:textId="38A3B560" w:rsidR="00E0617B" w:rsidRDefault="00E27AD1" w:rsidP="00E27AD1">
            <w:pPr>
              <w:jc w:val="both"/>
              <w:rPr>
                <w:rFonts w:ascii="Times New Roman" w:hAnsi="Times New Roman" w:cs="Times New Roman"/>
                <w:sz w:val="24"/>
                <w:szCs w:val="24"/>
              </w:rPr>
            </w:pPr>
            <w:r>
              <w:rPr>
                <w:rFonts w:ascii="Times New Roman" w:hAnsi="Times New Roman" w:cs="Times New Roman"/>
                <w:sz w:val="24"/>
                <w:szCs w:val="24"/>
              </w:rPr>
              <w:t xml:space="preserve">- </w:t>
            </w:r>
            <w:r w:rsidR="00E0617B">
              <w:rPr>
                <w:rFonts w:ascii="Times New Roman" w:hAnsi="Times New Roman" w:cs="Times New Roman"/>
                <w:sz w:val="24"/>
                <w:szCs w:val="24"/>
              </w:rPr>
              <w:t xml:space="preserve">WASH Cluster explained </w:t>
            </w:r>
            <w:r w:rsidR="002F4698">
              <w:rPr>
                <w:rFonts w:ascii="Times New Roman" w:hAnsi="Times New Roman" w:cs="Times New Roman"/>
                <w:sz w:val="24"/>
                <w:szCs w:val="24"/>
              </w:rPr>
              <w:t>roles of Government counterparts (RRD/DRD/</w:t>
            </w:r>
            <w:r w:rsidR="00E0617B">
              <w:rPr>
                <w:rFonts w:ascii="Times New Roman" w:hAnsi="Times New Roman" w:cs="Times New Roman"/>
                <w:sz w:val="24"/>
                <w:szCs w:val="24"/>
              </w:rPr>
              <w:t>TDA</w:t>
            </w:r>
            <w:r w:rsidR="002F4698">
              <w:rPr>
                <w:rFonts w:ascii="Times New Roman" w:hAnsi="Times New Roman" w:cs="Times New Roman"/>
                <w:sz w:val="24"/>
                <w:szCs w:val="24"/>
              </w:rPr>
              <w:t xml:space="preserve">/DPH) and cooperation needed </w:t>
            </w:r>
            <w:r w:rsidR="00B456DB">
              <w:rPr>
                <w:rFonts w:ascii="Times New Roman" w:hAnsi="Times New Roman" w:cs="Times New Roman"/>
                <w:sz w:val="24"/>
                <w:szCs w:val="24"/>
              </w:rPr>
              <w:t xml:space="preserve">from </w:t>
            </w:r>
            <w:r w:rsidR="00B456DB">
              <w:rPr>
                <w:rFonts w:ascii="Times New Roman" w:hAnsi="Times New Roman" w:cs="Times New Roman"/>
                <w:sz w:val="24"/>
                <w:szCs w:val="24"/>
              </w:rPr>
              <w:t xml:space="preserve">Government counterparts </w:t>
            </w:r>
            <w:r w:rsidR="002F4698">
              <w:rPr>
                <w:rFonts w:ascii="Times New Roman" w:hAnsi="Times New Roman" w:cs="Times New Roman"/>
                <w:sz w:val="24"/>
                <w:szCs w:val="24"/>
              </w:rPr>
              <w:t>for WASH response in emergency and resettlement.</w:t>
            </w:r>
          </w:p>
          <w:p w14:paraId="56928BC3" w14:textId="77777777" w:rsidR="00250142" w:rsidRDefault="00250142" w:rsidP="00E0617B">
            <w:pPr>
              <w:jc w:val="both"/>
              <w:rPr>
                <w:rFonts w:ascii="Times New Roman" w:hAnsi="Times New Roman" w:cs="Times New Roman"/>
                <w:sz w:val="24"/>
                <w:szCs w:val="24"/>
              </w:rPr>
            </w:pPr>
          </w:p>
          <w:p w14:paraId="2B4769AD" w14:textId="73821001" w:rsidR="00E0617B" w:rsidRDefault="00E0617B" w:rsidP="00E0617B">
            <w:pPr>
              <w:jc w:val="both"/>
              <w:rPr>
                <w:rFonts w:ascii="Times New Roman" w:hAnsi="Times New Roman" w:cs="Times New Roman"/>
                <w:sz w:val="24"/>
                <w:szCs w:val="24"/>
              </w:rPr>
            </w:pPr>
            <w:r>
              <w:rPr>
                <w:rFonts w:ascii="Times New Roman" w:hAnsi="Times New Roman" w:cs="Times New Roman"/>
                <w:sz w:val="24"/>
                <w:szCs w:val="24"/>
              </w:rPr>
              <w:t>- WASH Cluster members e</w:t>
            </w:r>
            <w:r w:rsidR="002F4698">
              <w:rPr>
                <w:rFonts w:ascii="Times New Roman" w:hAnsi="Times New Roman" w:cs="Times New Roman"/>
                <w:sz w:val="24"/>
                <w:szCs w:val="24"/>
              </w:rPr>
              <w:t xml:space="preserve">xpressed their concerns </w:t>
            </w:r>
            <w:r>
              <w:rPr>
                <w:rFonts w:ascii="Times New Roman" w:hAnsi="Times New Roman" w:cs="Times New Roman"/>
                <w:sz w:val="24"/>
                <w:szCs w:val="24"/>
              </w:rPr>
              <w:t>as below</w:t>
            </w:r>
            <w:r w:rsidRPr="00A011E8">
              <w:rPr>
                <w:rFonts w:ascii="Times New Roman" w:hAnsi="Times New Roman" w:cs="Times New Roman"/>
                <w:sz w:val="24"/>
                <w:szCs w:val="24"/>
              </w:rPr>
              <w:t>.</w:t>
            </w:r>
          </w:p>
          <w:p w14:paraId="4A25F5A8" w14:textId="73B21A87" w:rsidR="00E0617B" w:rsidRDefault="00E0617B" w:rsidP="00E0617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Information could not be shared openly</w:t>
            </w:r>
            <w:r w:rsidR="002F4698">
              <w:rPr>
                <w:rFonts w:ascii="Times New Roman" w:hAnsi="Times New Roman" w:cs="Times New Roman"/>
                <w:sz w:val="24"/>
                <w:szCs w:val="24"/>
              </w:rPr>
              <w:t xml:space="preserve"> if Government counterparts involve in WASH Cluster coordination meeting</w:t>
            </w:r>
            <w:r>
              <w:rPr>
                <w:rFonts w:ascii="Times New Roman" w:hAnsi="Times New Roman" w:cs="Times New Roman"/>
                <w:sz w:val="24"/>
                <w:szCs w:val="24"/>
              </w:rPr>
              <w:t>; experienced of no confidentiality though sensitive.</w:t>
            </w:r>
          </w:p>
          <w:p w14:paraId="486763D1" w14:textId="128083B0" w:rsidR="00E0617B" w:rsidRDefault="002F4698" w:rsidP="00E0617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Government counterparts</w:t>
            </w:r>
            <w:r w:rsidR="00E0617B">
              <w:rPr>
                <w:rFonts w:ascii="Times New Roman" w:hAnsi="Times New Roman" w:cs="Times New Roman"/>
                <w:sz w:val="24"/>
                <w:szCs w:val="24"/>
              </w:rPr>
              <w:t xml:space="preserve"> could not go to majority of the camps for monitoring or supportive</w:t>
            </w:r>
            <w:r w:rsidR="00E27AD1">
              <w:rPr>
                <w:rFonts w:ascii="Times New Roman" w:hAnsi="Times New Roman" w:cs="Times New Roman"/>
                <w:sz w:val="24"/>
                <w:szCs w:val="24"/>
              </w:rPr>
              <w:t xml:space="preserve"> visit due to security constraint</w:t>
            </w:r>
            <w:r w:rsidR="00E0617B">
              <w:rPr>
                <w:rFonts w:ascii="Times New Roman" w:hAnsi="Times New Roman" w:cs="Times New Roman"/>
                <w:sz w:val="24"/>
                <w:szCs w:val="24"/>
              </w:rPr>
              <w:t>.</w:t>
            </w:r>
          </w:p>
          <w:p w14:paraId="19D1D022" w14:textId="370904D2" w:rsidR="00E0617B" w:rsidRPr="008C7E91" w:rsidRDefault="002F4698" w:rsidP="00E0617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Government counterparts</w:t>
            </w:r>
            <w:r w:rsidR="00E0617B">
              <w:rPr>
                <w:rFonts w:ascii="Times New Roman" w:hAnsi="Times New Roman" w:cs="Times New Roman"/>
                <w:sz w:val="24"/>
                <w:szCs w:val="24"/>
              </w:rPr>
              <w:t xml:space="preserve"> will not lead Cluster proactively with sense of ownership and will not interest to support humanitarian assistance for </w:t>
            </w:r>
            <w:r w:rsidR="00E27AD1">
              <w:rPr>
                <w:rFonts w:ascii="Times New Roman" w:hAnsi="Times New Roman" w:cs="Times New Roman"/>
                <w:sz w:val="24"/>
                <w:szCs w:val="24"/>
              </w:rPr>
              <w:t xml:space="preserve">armed-conflict affected </w:t>
            </w:r>
            <w:r w:rsidR="00E0617B">
              <w:rPr>
                <w:rFonts w:ascii="Times New Roman" w:hAnsi="Times New Roman" w:cs="Times New Roman"/>
                <w:sz w:val="24"/>
                <w:szCs w:val="24"/>
              </w:rPr>
              <w:t>IDPs.</w:t>
            </w:r>
          </w:p>
        </w:tc>
      </w:tr>
      <w:tr w:rsidR="00E0617B" w:rsidRPr="000941C4" w14:paraId="4FF78FFD" w14:textId="77777777" w:rsidTr="00E0617B">
        <w:tblPrEx>
          <w:tblCellMar>
            <w:top w:w="0" w:type="dxa"/>
            <w:bottom w:w="0" w:type="dxa"/>
          </w:tblCellMar>
        </w:tblPrEx>
        <w:trPr>
          <w:trHeight w:val="593"/>
        </w:trPr>
        <w:tc>
          <w:tcPr>
            <w:tcW w:w="1423" w:type="dxa"/>
          </w:tcPr>
          <w:p w14:paraId="72E070DD" w14:textId="416D2D8E" w:rsidR="00E0617B" w:rsidRPr="00F14316" w:rsidRDefault="00E0617B" w:rsidP="00E0617B">
            <w:pPr>
              <w:jc w:val="both"/>
              <w:rPr>
                <w:rFonts w:cs="Times New Roman"/>
                <w:lang w:val="en-US"/>
              </w:rPr>
            </w:pPr>
            <w:r w:rsidRPr="00F14316">
              <w:rPr>
                <w:rFonts w:cs="Times New Roman"/>
              </w:rPr>
              <w:t>Action points</w:t>
            </w:r>
          </w:p>
        </w:tc>
        <w:tc>
          <w:tcPr>
            <w:tcW w:w="8225" w:type="dxa"/>
          </w:tcPr>
          <w:p w14:paraId="2E88C4ED" w14:textId="312E2DFE" w:rsidR="00E0617B" w:rsidRPr="0006226A" w:rsidRDefault="00E0617B" w:rsidP="00E0617B">
            <w:pPr>
              <w:pStyle w:val="ListParagraph"/>
              <w:numPr>
                <w:ilvl w:val="0"/>
                <w:numId w:val="1"/>
              </w:numPr>
              <w:jc w:val="both"/>
            </w:pPr>
            <w:r>
              <w:t>To involve Government counterparts into WASH Cluster or let them leading the WASH Cluster is not possible yet in Northern Shan. Coordination and collaboration with relevant Government counterparts would be better on need basis.</w:t>
            </w:r>
          </w:p>
        </w:tc>
      </w:tr>
      <w:tr w:rsidR="00E0617B" w:rsidRPr="000941C4" w14:paraId="7F268CDD" w14:textId="77777777" w:rsidTr="00AF5C77">
        <w:tblPrEx>
          <w:tblCellMar>
            <w:top w:w="0" w:type="dxa"/>
            <w:bottom w:w="0" w:type="dxa"/>
          </w:tblCellMar>
        </w:tblPrEx>
        <w:tc>
          <w:tcPr>
            <w:tcW w:w="9648" w:type="dxa"/>
            <w:gridSpan w:val="2"/>
            <w:shd w:val="clear" w:color="auto" w:fill="D9D9D9" w:themeFill="background1" w:themeFillShade="D9"/>
          </w:tcPr>
          <w:p w14:paraId="7B6224B1" w14:textId="0BCD2A32" w:rsidR="00E0617B" w:rsidRPr="00F14316" w:rsidRDefault="00E0617B" w:rsidP="00E0617B">
            <w:pPr>
              <w:jc w:val="both"/>
              <w:rPr>
                <w:rFonts w:cs="Times New Roman"/>
                <w:b/>
              </w:rPr>
            </w:pPr>
            <w:r w:rsidRPr="00F14316">
              <w:rPr>
                <w:rFonts w:cs="Times New Roman"/>
                <w:b/>
              </w:rPr>
              <w:t xml:space="preserve">Topic </w:t>
            </w:r>
            <w:r>
              <w:rPr>
                <w:rFonts w:cs="Times New Roman"/>
                <w:b/>
              </w:rPr>
              <w:t>5</w:t>
            </w:r>
            <w:r w:rsidRPr="00F14316">
              <w:rPr>
                <w:rFonts w:cs="Times New Roman"/>
                <w:b/>
              </w:rPr>
              <w:t xml:space="preserve">: </w:t>
            </w:r>
            <w:r w:rsidRPr="00B1316E">
              <w:rPr>
                <w:rFonts w:cs="Times New Roman"/>
                <w:b/>
              </w:rPr>
              <w:t>Others (Standard-TWG progress/ desludging plan/ suggestion for Cluster improvement/ etc.)</w:t>
            </w:r>
          </w:p>
        </w:tc>
      </w:tr>
      <w:tr w:rsidR="00E0617B" w:rsidRPr="000941C4" w14:paraId="634E7F96" w14:textId="77777777" w:rsidTr="00E0617B">
        <w:tblPrEx>
          <w:tblCellMar>
            <w:top w:w="0" w:type="dxa"/>
            <w:bottom w:w="0" w:type="dxa"/>
          </w:tblCellMar>
        </w:tblPrEx>
        <w:trPr>
          <w:trHeight w:val="350"/>
        </w:trPr>
        <w:tc>
          <w:tcPr>
            <w:tcW w:w="1423" w:type="dxa"/>
          </w:tcPr>
          <w:p w14:paraId="23DEB2BA" w14:textId="21356FB8" w:rsidR="00E0617B" w:rsidRPr="00F14316" w:rsidRDefault="00E0617B" w:rsidP="00E0617B">
            <w:pPr>
              <w:jc w:val="both"/>
              <w:rPr>
                <w:rFonts w:cs="Times New Roman"/>
              </w:rPr>
            </w:pPr>
            <w:r w:rsidRPr="00F14316">
              <w:rPr>
                <w:rFonts w:cs="Times New Roman"/>
              </w:rPr>
              <w:t>Summary of discussion</w:t>
            </w:r>
          </w:p>
        </w:tc>
        <w:tc>
          <w:tcPr>
            <w:tcW w:w="8225" w:type="dxa"/>
          </w:tcPr>
          <w:p w14:paraId="5810B239" w14:textId="39E5311A" w:rsidR="00E0617B" w:rsidRDefault="00E0617B" w:rsidP="00E0617B">
            <w:pPr>
              <w:jc w:val="both"/>
              <w:rPr>
                <w:rFonts w:cs="Times New Roman"/>
              </w:rPr>
            </w:pPr>
            <w:r>
              <w:rPr>
                <w:rFonts w:cs="Times New Roman"/>
              </w:rPr>
              <w:t>- A meeting was done for Standard-TWG in September</w:t>
            </w:r>
            <w:r w:rsidRPr="006116D9">
              <w:rPr>
                <w:rFonts w:cs="Times New Roman"/>
              </w:rPr>
              <w:t>.</w:t>
            </w:r>
            <w:r>
              <w:rPr>
                <w:rFonts w:cs="Times New Roman"/>
              </w:rPr>
              <w:t xml:space="preserve"> It was agreed that SCI will be lead</w:t>
            </w:r>
            <w:r w:rsidR="002F4698">
              <w:rPr>
                <w:rFonts w:cs="Times New Roman"/>
              </w:rPr>
              <w:t xml:space="preserve">ing for </w:t>
            </w:r>
            <w:r w:rsidR="00E27AD1">
              <w:rPr>
                <w:rFonts w:cs="Times New Roman"/>
              </w:rPr>
              <w:t xml:space="preserve">design </w:t>
            </w:r>
            <w:r w:rsidR="002F4698">
              <w:rPr>
                <w:rFonts w:cs="Times New Roman"/>
              </w:rPr>
              <w:t>improvement</w:t>
            </w:r>
            <w:r>
              <w:rPr>
                <w:rFonts w:cs="Times New Roman"/>
              </w:rPr>
              <w:t xml:space="preserve"> of semi-permanent latrine and Metta will be leading for </w:t>
            </w:r>
            <w:r>
              <w:rPr>
                <w:rFonts w:cs="Times New Roman"/>
              </w:rPr>
              <w:lastRenderedPageBreak/>
              <w:t>bathing facility.</w:t>
            </w:r>
          </w:p>
          <w:p w14:paraId="5D337397" w14:textId="398BC101" w:rsidR="00E0617B" w:rsidRDefault="00B456DB" w:rsidP="00E0617B">
            <w:pPr>
              <w:jc w:val="both"/>
              <w:rPr>
                <w:rFonts w:cs="Times New Roman"/>
              </w:rPr>
            </w:pPr>
            <w:r>
              <w:rPr>
                <w:rFonts w:cs="Times New Roman"/>
              </w:rPr>
              <w:t xml:space="preserve">There will be a meeting on </w:t>
            </w:r>
            <w:r w:rsidR="00E27AD1">
              <w:rPr>
                <w:rFonts w:cs="Times New Roman"/>
              </w:rPr>
              <w:t>18 Nov.</w:t>
            </w:r>
            <w:r>
              <w:rPr>
                <w:rFonts w:cs="Times New Roman"/>
              </w:rPr>
              <w:t xml:space="preserve"> (tomorrow</w:t>
            </w:r>
            <w:r w:rsidR="00E27AD1">
              <w:rPr>
                <w:rFonts w:cs="Times New Roman"/>
              </w:rPr>
              <w:t>)</w:t>
            </w:r>
            <w:r w:rsidR="00E0617B">
              <w:rPr>
                <w:rFonts w:cs="Times New Roman"/>
              </w:rPr>
              <w:t xml:space="preserve"> in Muse-SCI office to get technical inputs from group members</w:t>
            </w:r>
            <w:r w:rsidR="00E27AD1">
              <w:rPr>
                <w:rFonts w:cs="Times New Roman"/>
              </w:rPr>
              <w:t xml:space="preserve"> for design improvement</w:t>
            </w:r>
            <w:r w:rsidR="00E0617B">
              <w:rPr>
                <w:rFonts w:cs="Times New Roman"/>
              </w:rPr>
              <w:t>.</w:t>
            </w:r>
          </w:p>
          <w:p w14:paraId="523096F7" w14:textId="77777777" w:rsidR="002F4698" w:rsidRDefault="002F4698" w:rsidP="00E0617B">
            <w:pPr>
              <w:jc w:val="both"/>
              <w:rPr>
                <w:rFonts w:cs="Times New Roman"/>
              </w:rPr>
            </w:pPr>
          </w:p>
          <w:p w14:paraId="351F110C" w14:textId="64692451" w:rsidR="00E0617B" w:rsidRDefault="00E0617B" w:rsidP="00E0617B">
            <w:pPr>
              <w:jc w:val="both"/>
              <w:rPr>
                <w:rFonts w:cs="Times New Roman"/>
              </w:rPr>
            </w:pPr>
            <w:r>
              <w:rPr>
                <w:rFonts w:cs="Times New Roman"/>
              </w:rPr>
              <w:t xml:space="preserve">- Both SCI and KBC-HDD-NSS have a plan to implement sludge treatment site in Man Wing </w:t>
            </w:r>
            <w:proofErr w:type="spellStart"/>
            <w:r>
              <w:rPr>
                <w:rFonts w:cs="Times New Roman"/>
              </w:rPr>
              <w:t>Gyi</w:t>
            </w:r>
            <w:proofErr w:type="spellEnd"/>
            <w:r>
              <w:rPr>
                <w:rFonts w:cs="Times New Roman"/>
              </w:rPr>
              <w:t xml:space="preserve"> area in 2017.</w:t>
            </w:r>
          </w:p>
          <w:p w14:paraId="2D1C5AF9" w14:textId="77777777" w:rsidR="002F4698" w:rsidRDefault="002F4698" w:rsidP="00E0617B">
            <w:pPr>
              <w:jc w:val="both"/>
              <w:rPr>
                <w:rFonts w:cs="Times New Roman"/>
              </w:rPr>
            </w:pPr>
          </w:p>
          <w:p w14:paraId="4E6B9F9F" w14:textId="77777777" w:rsidR="00E0617B" w:rsidRDefault="00E0617B" w:rsidP="00E0617B">
            <w:pPr>
              <w:jc w:val="both"/>
              <w:rPr>
                <w:rFonts w:cs="Times New Roman"/>
              </w:rPr>
            </w:pPr>
            <w:r>
              <w:rPr>
                <w:rFonts w:cs="Times New Roman"/>
              </w:rPr>
              <w:t>- For WASH Cluster improvement:</w:t>
            </w:r>
          </w:p>
          <w:p w14:paraId="30A322CD" w14:textId="31478F0D" w:rsidR="00E0617B" w:rsidRDefault="002F4698" w:rsidP="00E0617B">
            <w:pPr>
              <w:pStyle w:val="ListParagraph"/>
              <w:numPr>
                <w:ilvl w:val="0"/>
                <w:numId w:val="13"/>
              </w:numPr>
              <w:jc w:val="both"/>
              <w:rPr>
                <w:rFonts w:cs="Times New Roman"/>
              </w:rPr>
            </w:pPr>
            <w:r>
              <w:rPr>
                <w:rFonts w:cs="Times New Roman"/>
              </w:rPr>
              <w:t>Initial assessment needed</w:t>
            </w:r>
            <w:r w:rsidR="00E0617B" w:rsidRPr="00E45283">
              <w:rPr>
                <w:rFonts w:cs="Times New Roman"/>
              </w:rPr>
              <w:t xml:space="preserve"> to be done by agency </w:t>
            </w:r>
            <w:r w:rsidR="00B456DB">
              <w:rPr>
                <w:rFonts w:cs="Times New Roman"/>
              </w:rPr>
              <w:t>who is close to</w:t>
            </w:r>
            <w:r w:rsidR="00E0617B" w:rsidRPr="00E45283">
              <w:rPr>
                <w:rFonts w:cs="Times New Roman"/>
              </w:rPr>
              <w:t xml:space="preserve"> the location</w:t>
            </w:r>
            <w:r w:rsidR="00B456DB">
              <w:rPr>
                <w:rFonts w:cs="Times New Roman"/>
              </w:rPr>
              <w:t xml:space="preserve"> site</w:t>
            </w:r>
            <w:r w:rsidR="00E0617B" w:rsidRPr="00E45283">
              <w:rPr>
                <w:rFonts w:cs="Times New Roman"/>
              </w:rPr>
              <w:t xml:space="preserve"> as soon as there is new displacement and </w:t>
            </w:r>
            <w:r w:rsidR="00B456DB">
              <w:rPr>
                <w:rFonts w:cs="Times New Roman"/>
              </w:rPr>
              <w:t>assessment findings needed</w:t>
            </w:r>
            <w:r w:rsidR="00E0617B" w:rsidRPr="00E45283">
              <w:rPr>
                <w:rFonts w:cs="Times New Roman"/>
              </w:rPr>
              <w:t xml:space="preserve"> to be shared to Cluster members for coordination/response process.</w:t>
            </w:r>
          </w:p>
          <w:p w14:paraId="13A37857" w14:textId="5DBA7A58" w:rsidR="00E0617B" w:rsidRPr="00E45283" w:rsidRDefault="00E0617B" w:rsidP="00E0617B">
            <w:pPr>
              <w:pStyle w:val="ListParagraph"/>
              <w:numPr>
                <w:ilvl w:val="0"/>
                <w:numId w:val="13"/>
              </w:numPr>
              <w:jc w:val="both"/>
              <w:rPr>
                <w:rFonts w:cs="Times New Roman"/>
              </w:rPr>
            </w:pPr>
            <w:r>
              <w:rPr>
                <w:rFonts w:cs="Times New Roman"/>
              </w:rPr>
              <w:t>Joint monitoring is quite suppo</w:t>
            </w:r>
            <w:r w:rsidR="00E27AD1">
              <w:rPr>
                <w:rFonts w:cs="Times New Roman"/>
              </w:rPr>
              <w:t xml:space="preserve">rtive to reflect WASH situation in the camps </w:t>
            </w:r>
            <w:r>
              <w:rPr>
                <w:rFonts w:cs="Times New Roman"/>
              </w:rPr>
              <w:t>and provide feedbacks to focal agencies as well as other agencies to sort out appropriate solutions</w:t>
            </w:r>
            <w:r w:rsidR="00E27AD1">
              <w:rPr>
                <w:rFonts w:cs="Times New Roman"/>
              </w:rPr>
              <w:t xml:space="preserve"> for WASH related issues</w:t>
            </w:r>
            <w:r>
              <w:rPr>
                <w:rFonts w:cs="Times New Roman"/>
              </w:rPr>
              <w:t>.</w:t>
            </w:r>
          </w:p>
          <w:p w14:paraId="31A1A1E3" w14:textId="77777777" w:rsidR="00E0617B" w:rsidRDefault="00E0617B" w:rsidP="00E0617B">
            <w:pPr>
              <w:pStyle w:val="ListParagraph"/>
              <w:numPr>
                <w:ilvl w:val="0"/>
                <w:numId w:val="13"/>
              </w:numPr>
              <w:jc w:val="both"/>
              <w:rPr>
                <w:rFonts w:cs="Times New Roman"/>
              </w:rPr>
            </w:pPr>
            <w:r>
              <w:rPr>
                <w:rFonts w:cs="Times New Roman"/>
              </w:rPr>
              <w:t>Update WASH issue related with other sectors and key messages need to be shared/discussed in Inter-agency meeting as necessary.</w:t>
            </w:r>
          </w:p>
          <w:p w14:paraId="73BD7157" w14:textId="77777777" w:rsidR="00D416F2" w:rsidRDefault="00D416F2" w:rsidP="00E0617B">
            <w:pPr>
              <w:jc w:val="both"/>
              <w:rPr>
                <w:rFonts w:cs="Times New Roman"/>
              </w:rPr>
            </w:pPr>
          </w:p>
          <w:p w14:paraId="22A22B9F" w14:textId="77777777" w:rsidR="00E0617B" w:rsidRDefault="00E0617B" w:rsidP="00E0617B">
            <w:pPr>
              <w:jc w:val="both"/>
              <w:rPr>
                <w:rFonts w:cs="Times New Roman"/>
              </w:rPr>
            </w:pPr>
            <w:r>
              <w:rPr>
                <w:rFonts w:cs="Times New Roman"/>
              </w:rPr>
              <w:t>- World Vision Myanmar conducted assessment last week and WASH will be included in its humanitarian assistance program in Northern Shan.</w:t>
            </w:r>
          </w:p>
          <w:p w14:paraId="3EE841F9" w14:textId="77777777" w:rsidR="00D9042E" w:rsidRDefault="00D9042E" w:rsidP="00E0617B">
            <w:pPr>
              <w:jc w:val="both"/>
              <w:rPr>
                <w:rFonts w:cs="Times New Roman"/>
              </w:rPr>
            </w:pPr>
          </w:p>
          <w:p w14:paraId="1C3AA64C" w14:textId="37EA6EAC" w:rsidR="00780B20" w:rsidRDefault="00614239" w:rsidP="00E0617B">
            <w:pPr>
              <w:jc w:val="both"/>
              <w:rPr>
                <w:rFonts w:cs="Times New Roman"/>
              </w:rPr>
            </w:pPr>
            <w:r>
              <w:rPr>
                <w:rFonts w:cs="Times New Roman"/>
              </w:rPr>
              <w:t>- ICRC requested Cluster members to share (if available) the</w:t>
            </w:r>
            <w:r w:rsidR="00D9042E">
              <w:rPr>
                <w:rFonts w:cs="Times New Roman"/>
              </w:rPr>
              <w:t xml:space="preserve"> list of villages located between </w:t>
            </w:r>
            <w:proofErr w:type="spellStart"/>
            <w:r w:rsidR="00D9042E">
              <w:rPr>
                <w:rFonts w:cs="Times New Roman"/>
              </w:rPr>
              <w:t>Kyaukme</w:t>
            </w:r>
            <w:proofErr w:type="spellEnd"/>
            <w:r w:rsidR="00D9042E">
              <w:rPr>
                <w:rFonts w:cs="Times New Roman"/>
              </w:rPr>
              <w:t xml:space="preserve"> and </w:t>
            </w:r>
            <w:proofErr w:type="spellStart"/>
            <w:r w:rsidR="00D9042E">
              <w:rPr>
                <w:rFonts w:cs="Times New Roman"/>
              </w:rPr>
              <w:t>Tauksan</w:t>
            </w:r>
            <w:proofErr w:type="spellEnd"/>
            <w:r w:rsidR="00D9042E">
              <w:rPr>
                <w:rFonts w:cs="Times New Roman"/>
              </w:rPr>
              <w:t>.</w:t>
            </w:r>
          </w:p>
          <w:p w14:paraId="6F37BBFB" w14:textId="55B2A9D5" w:rsidR="00D9042E" w:rsidRDefault="00780B20" w:rsidP="00E0617B">
            <w:pPr>
              <w:jc w:val="both"/>
              <w:rPr>
                <w:rFonts w:cs="Times New Roman"/>
              </w:rPr>
            </w:pPr>
            <w:r>
              <w:rPr>
                <w:rFonts w:cs="Times New Roman"/>
              </w:rPr>
              <w:t xml:space="preserve">(Currently, it is not available in </w:t>
            </w:r>
            <w:r w:rsidR="00614239">
              <w:rPr>
                <w:rFonts w:cs="Times New Roman"/>
              </w:rPr>
              <w:t>any member</w:t>
            </w:r>
            <w:r>
              <w:rPr>
                <w:rFonts w:cs="Times New Roman"/>
              </w:rPr>
              <w:t xml:space="preserve"> and </w:t>
            </w:r>
            <w:r w:rsidR="00D9042E">
              <w:rPr>
                <w:rFonts w:cs="Times New Roman"/>
              </w:rPr>
              <w:t xml:space="preserve">WASH Cluster could </w:t>
            </w:r>
            <w:r>
              <w:rPr>
                <w:rFonts w:cs="Times New Roman"/>
              </w:rPr>
              <w:t xml:space="preserve">only </w:t>
            </w:r>
            <w:r w:rsidR="00D9042E">
              <w:rPr>
                <w:rFonts w:cs="Times New Roman"/>
              </w:rPr>
              <w:t>share the one from MIMU</w:t>
            </w:r>
            <w:r>
              <w:rPr>
                <w:rFonts w:cs="Times New Roman"/>
              </w:rPr>
              <w:t>)</w:t>
            </w:r>
          </w:p>
          <w:p w14:paraId="45B20BCB" w14:textId="77777777" w:rsidR="00D416F2" w:rsidRDefault="00D416F2" w:rsidP="00E0617B">
            <w:pPr>
              <w:jc w:val="both"/>
              <w:rPr>
                <w:rFonts w:cs="Times New Roman"/>
              </w:rPr>
            </w:pPr>
          </w:p>
          <w:p w14:paraId="317B53E7" w14:textId="6834E5E8" w:rsidR="00E0617B" w:rsidRPr="00056B18" w:rsidRDefault="00E0617B" w:rsidP="00E0617B">
            <w:pPr>
              <w:jc w:val="both"/>
              <w:rPr>
                <w:rFonts w:cs="Times New Roman"/>
              </w:rPr>
            </w:pPr>
            <w:r>
              <w:rPr>
                <w:rFonts w:cs="Times New Roman"/>
              </w:rPr>
              <w:t xml:space="preserve">- Activity plan of new projects started in 2017 should be shared </w:t>
            </w:r>
            <w:r w:rsidR="00D416F2">
              <w:rPr>
                <w:rFonts w:cs="Times New Roman"/>
              </w:rPr>
              <w:t>in next WASH Cluster meeting. Next meeting</w:t>
            </w:r>
            <w:r>
              <w:rPr>
                <w:rFonts w:cs="Times New Roman"/>
              </w:rPr>
              <w:t xml:space="preserve"> is planned, tentatively, on 18</w:t>
            </w:r>
            <w:r w:rsidRPr="00056B18">
              <w:rPr>
                <w:rFonts w:cs="Times New Roman"/>
                <w:vertAlign w:val="superscript"/>
              </w:rPr>
              <w:t>th</w:t>
            </w:r>
            <w:r w:rsidR="00B456DB">
              <w:rPr>
                <w:rFonts w:cs="Times New Roman"/>
              </w:rPr>
              <w:t xml:space="preserve"> January in </w:t>
            </w:r>
            <w:proofErr w:type="spellStart"/>
            <w:r w:rsidR="00B456DB">
              <w:rPr>
                <w:rFonts w:cs="Times New Roman"/>
              </w:rPr>
              <w:t>Lashio</w:t>
            </w:r>
            <w:proofErr w:type="spellEnd"/>
            <w:r w:rsidR="00B456DB">
              <w:rPr>
                <w:rFonts w:cs="Times New Roman"/>
              </w:rPr>
              <w:t>-</w:t>
            </w:r>
            <w:r>
              <w:rPr>
                <w:rFonts w:cs="Times New Roman"/>
              </w:rPr>
              <w:t>Metta office.</w:t>
            </w:r>
          </w:p>
        </w:tc>
      </w:tr>
      <w:tr w:rsidR="00E0617B" w:rsidRPr="000941C4" w14:paraId="775C097B" w14:textId="77777777" w:rsidTr="00E0617B">
        <w:tblPrEx>
          <w:tblCellMar>
            <w:top w:w="0" w:type="dxa"/>
            <w:bottom w:w="0" w:type="dxa"/>
          </w:tblCellMar>
        </w:tblPrEx>
        <w:trPr>
          <w:trHeight w:val="557"/>
        </w:trPr>
        <w:tc>
          <w:tcPr>
            <w:tcW w:w="1423" w:type="dxa"/>
          </w:tcPr>
          <w:p w14:paraId="7542D3D5" w14:textId="11D7771F" w:rsidR="00E0617B" w:rsidRPr="00F14316" w:rsidRDefault="00E0617B" w:rsidP="00E0617B">
            <w:pPr>
              <w:jc w:val="both"/>
              <w:rPr>
                <w:rFonts w:cs="Times New Roman"/>
              </w:rPr>
            </w:pPr>
            <w:r w:rsidRPr="00F14316">
              <w:rPr>
                <w:rFonts w:cs="Times New Roman"/>
              </w:rPr>
              <w:lastRenderedPageBreak/>
              <w:t>Action points</w:t>
            </w:r>
          </w:p>
        </w:tc>
        <w:tc>
          <w:tcPr>
            <w:tcW w:w="8225" w:type="dxa"/>
          </w:tcPr>
          <w:p w14:paraId="27CB609A" w14:textId="7940CAFD" w:rsidR="00E0617B" w:rsidRDefault="00E0617B" w:rsidP="00E0617B">
            <w:pPr>
              <w:pStyle w:val="ListParagraph"/>
              <w:numPr>
                <w:ilvl w:val="0"/>
                <w:numId w:val="3"/>
              </w:numPr>
              <w:jc w:val="both"/>
              <w:rPr>
                <w:rFonts w:cs="Times New Roman"/>
              </w:rPr>
            </w:pPr>
            <w:r>
              <w:rPr>
                <w:rFonts w:cs="Times New Roman"/>
              </w:rPr>
              <w:t xml:space="preserve">SCI and KBC-HDD-NSS to coordinate closely for planning/implementing of sludge treatment site in Man Wing </w:t>
            </w:r>
            <w:proofErr w:type="spellStart"/>
            <w:r>
              <w:rPr>
                <w:rFonts w:cs="Times New Roman"/>
              </w:rPr>
              <w:t>Gyi</w:t>
            </w:r>
            <w:proofErr w:type="spellEnd"/>
            <w:r>
              <w:rPr>
                <w:rFonts w:cs="Times New Roman"/>
              </w:rPr>
              <w:t xml:space="preserve"> area.</w:t>
            </w:r>
          </w:p>
          <w:p w14:paraId="255B6DF5" w14:textId="77777777" w:rsidR="00E0617B" w:rsidRDefault="00E0617B" w:rsidP="00E0617B">
            <w:pPr>
              <w:pStyle w:val="ListParagraph"/>
              <w:jc w:val="both"/>
              <w:rPr>
                <w:rFonts w:cs="Times New Roman"/>
              </w:rPr>
            </w:pPr>
          </w:p>
          <w:p w14:paraId="00D8B31C" w14:textId="08EA8B75" w:rsidR="00E0617B" w:rsidRDefault="00E0617B" w:rsidP="00E0617B">
            <w:pPr>
              <w:pStyle w:val="ListParagraph"/>
              <w:numPr>
                <w:ilvl w:val="0"/>
                <w:numId w:val="3"/>
              </w:numPr>
              <w:jc w:val="both"/>
              <w:rPr>
                <w:rFonts w:cs="Times New Roman"/>
              </w:rPr>
            </w:pPr>
            <w:r>
              <w:rPr>
                <w:rFonts w:cs="Times New Roman"/>
              </w:rPr>
              <w:t xml:space="preserve">WASH focal agencies to let WASH Cluster know </w:t>
            </w:r>
            <w:r w:rsidR="00D416F2">
              <w:rPr>
                <w:rFonts w:cs="Times New Roman"/>
              </w:rPr>
              <w:t xml:space="preserve">in advance </w:t>
            </w:r>
            <w:r>
              <w:rPr>
                <w:rFonts w:cs="Times New Roman"/>
              </w:rPr>
              <w:t>whenever they are available to conduct joint monitoring in the remaining camps.</w:t>
            </w:r>
          </w:p>
          <w:p w14:paraId="0F511C08" w14:textId="77777777" w:rsidR="00E0617B" w:rsidRDefault="00E0617B" w:rsidP="00E0617B">
            <w:pPr>
              <w:pStyle w:val="ListParagraph"/>
              <w:jc w:val="both"/>
              <w:rPr>
                <w:rFonts w:cs="Times New Roman"/>
              </w:rPr>
            </w:pPr>
          </w:p>
          <w:p w14:paraId="554BE58B" w14:textId="26E159D7" w:rsidR="00E0617B" w:rsidRDefault="00E0617B" w:rsidP="00E0617B">
            <w:pPr>
              <w:pStyle w:val="ListParagraph"/>
              <w:numPr>
                <w:ilvl w:val="0"/>
                <w:numId w:val="3"/>
              </w:numPr>
              <w:jc w:val="both"/>
              <w:rPr>
                <w:rFonts w:cs="Times New Roman"/>
              </w:rPr>
            </w:pPr>
            <w:r>
              <w:rPr>
                <w:rFonts w:cs="Times New Roman"/>
              </w:rPr>
              <w:t xml:space="preserve">WASH Cluster meeting will be done before Inter-agency meeting is taken </w:t>
            </w:r>
            <w:r w:rsidR="00614239">
              <w:rPr>
                <w:rFonts w:cs="Times New Roman"/>
              </w:rPr>
              <w:t xml:space="preserve">place </w:t>
            </w:r>
            <w:r>
              <w:rPr>
                <w:rFonts w:cs="Times New Roman"/>
              </w:rPr>
              <w:t xml:space="preserve">in order to be able raising WASH issue related with other sectors or sharing WASH </w:t>
            </w:r>
            <w:r w:rsidR="00D416F2">
              <w:rPr>
                <w:rFonts w:cs="Times New Roman"/>
              </w:rPr>
              <w:t xml:space="preserve">key </w:t>
            </w:r>
            <w:r>
              <w:rPr>
                <w:rFonts w:cs="Times New Roman"/>
              </w:rPr>
              <w:t>messages</w:t>
            </w:r>
            <w:r w:rsidR="00D416F2">
              <w:rPr>
                <w:rFonts w:cs="Times New Roman"/>
              </w:rPr>
              <w:t xml:space="preserve"> with others</w:t>
            </w:r>
            <w:r>
              <w:rPr>
                <w:rFonts w:cs="Times New Roman"/>
              </w:rPr>
              <w:t>.</w:t>
            </w:r>
          </w:p>
          <w:p w14:paraId="5BB1DF42" w14:textId="77777777" w:rsidR="00E0617B" w:rsidRPr="00056B18" w:rsidRDefault="00E0617B" w:rsidP="00E0617B">
            <w:pPr>
              <w:pStyle w:val="ListParagraph"/>
              <w:rPr>
                <w:rFonts w:cs="Times New Roman"/>
              </w:rPr>
            </w:pPr>
          </w:p>
          <w:p w14:paraId="1FC583BF" w14:textId="0798F034" w:rsidR="00E0617B" w:rsidRPr="00056B18" w:rsidRDefault="00614239" w:rsidP="00614239">
            <w:pPr>
              <w:pStyle w:val="ListParagraph"/>
              <w:numPr>
                <w:ilvl w:val="0"/>
                <w:numId w:val="3"/>
              </w:numPr>
              <w:jc w:val="both"/>
              <w:rPr>
                <w:rFonts w:cs="Times New Roman"/>
              </w:rPr>
            </w:pPr>
            <w:r>
              <w:rPr>
                <w:rFonts w:cs="Times New Roman"/>
              </w:rPr>
              <w:t xml:space="preserve">WASH Cluster members who </w:t>
            </w:r>
            <w:r w:rsidR="00E0617B">
              <w:rPr>
                <w:rFonts w:cs="Times New Roman"/>
              </w:rPr>
              <w:t>have new projects (WASH)</w:t>
            </w:r>
            <w:r w:rsidR="00D416F2">
              <w:rPr>
                <w:rFonts w:cs="Times New Roman"/>
              </w:rPr>
              <w:t xml:space="preserve"> in 2017</w:t>
            </w:r>
            <w:r w:rsidR="00E0617B">
              <w:rPr>
                <w:rFonts w:cs="Times New Roman"/>
              </w:rPr>
              <w:t xml:space="preserve"> to share activity plan specifically (type of activities/locations or camps)</w:t>
            </w:r>
            <w:r>
              <w:rPr>
                <w:rFonts w:cs="Times New Roman"/>
              </w:rPr>
              <w:t xml:space="preserve"> in next WASH Cluster meeting</w:t>
            </w:r>
            <w:r w:rsidR="00E0617B">
              <w:rPr>
                <w:rFonts w:cs="Times New Roman"/>
              </w:rPr>
              <w:t>.</w:t>
            </w:r>
          </w:p>
        </w:tc>
      </w:tr>
      <w:tr w:rsidR="00E0617B" w:rsidRPr="000941C4" w14:paraId="5BB7228A" w14:textId="77777777" w:rsidTr="00AF5C77">
        <w:tblPrEx>
          <w:tblCellMar>
            <w:top w:w="0" w:type="dxa"/>
            <w:bottom w:w="0" w:type="dxa"/>
          </w:tblCellMar>
        </w:tblPrEx>
        <w:tc>
          <w:tcPr>
            <w:tcW w:w="9648" w:type="dxa"/>
            <w:gridSpan w:val="2"/>
            <w:shd w:val="clear" w:color="auto" w:fill="D9D9D9" w:themeFill="background1" w:themeFillShade="D9"/>
          </w:tcPr>
          <w:p w14:paraId="2EB47346" w14:textId="525FCD9A" w:rsidR="00E0617B" w:rsidRPr="00F14316" w:rsidRDefault="00176503" w:rsidP="00E0617B">
            <w:pPr>
              <w:jc w:val="both"/>
              <w:rPr>
                <w:rFonts w:cs="Times New Roman"/>
                <w:b/>
              </w:rPr>
            </w:pPr>
            <w:r>
              <w:rPr>
                <w:rFonts w:cs="Times New Roman"/>
                <w:b/>
              </w:rPr>
              <w:t>Topic 6</w:t>
            </w:r>
            <w:r w:rsidR="00E0617B" w:rsidRPr="00F14316">
              <w:rPr>
                <w:rFonts w:cs="Times New Roman"/>
                <w:b/>
              </w:rPr>
              <w:t xml:space="preserve">: </w:t>
            </w:r>
            <w:r w:rsidRPr="00176503">
              <w:rPr>
                <w:rFonts w:cs="Times New Roman"/>
                <w:b/>
              </w:rPr>
              <w:t>Sharing of analysis on WASH intervention tracking/ 4W data</w:t>
            </w:r>
          </w:p>
        </w:tc>
      </w:tr>
      <w:tr w:rsidR="00E0617B" w:rsidRPr="000941C4" w14:paraId="66B56F3F" w14:textId="77777777" w:rsidTr="00E0617B">
        <w:tblPrEx>
          <w:tblCellMar>
            <w:top w:w="0" w:type="dxa"/>
            <w:bottom w:w="0" w:type="dxa"/>
          </w:tblCellMar>
        </w:tblPrEx>
        <w:trPr>
          <w:trHeight w:val="350"/>
        </w:trPr>
        <w:tc>
          <w:tcPr>
            <w:tcW w:w="1423" w:type="dxa"/>
          </w:tcPr>
          <w:p w14:paraId="1BB4E75F" w14:textId="77777777" w:rsidR="00E0617B" w:rsidRPr="00F14316" w:rsidRDefault="00E0617B" w:rsidP="00E0617B">
            <w:pPr>
              <w:jc w:val="both"/>
              <w:rPr>
                <w:rFonts w:cs="Times New Roman"/>
              </w:rPr>
            </w:pPr>
            <w:r w:rsidRPr="00F14316">
              <w:rPr>
                <w:rFonts w:cs="Times New Roman"/>
              </w:rPr>
              <w:t>Summary of discussion</w:t>
            </w:r>
          </w:p>
        </w:tc>
        <w:tc>
          <w:tcPr>
            <w:tcW w:w="8225" w:type="dxa"/>
          </w:tcPr>
          <w:p w14:paraId="6B70F009" w14:textId="0F8B9DEB" w:rsidR="00E0617B" w:rsidRPr="005C5E5D" w:rsidRDefault="00E0617B" w:rsidP="007912A6">
            <w:pPr>
              <w:jc w:val="both"/>
              <w:rPr>
                <w:rFonts w:cs="Times New Roman"/>
              </w:rPr>
            </w:pPr>
            <w:r>
              <w:rPr>
                <w:rFonts w:cs="Times New Roman"/>
              </w:rPr>
              <w:t xml:space="preserve">- </w:t>
            </w:r>
            <w:r w:rsidR="00176503">
              <w:rPr>
                <w:rFonts w:cs="Times New Roman"/>
              </w:rPr>
              <w:t xml:space="preserve">Sharing of analysis on WASH intervention tracking and 4W data was done by </w:t>
            </w:r>
            <w:r w:rsidR="007912A6">
              <w:rPr>
                <w:rFonts w:cs="Times New Roman"/>
              </w:rPr>
              <w:t xml:space="preserve">WASH Cluster </w:t>
            </w:r>
            <w:r w:rsidR="00176503">
              <w:rPr>
                <w:rFonts w:cs="Times New Roman"/>
              </w:rPr>
              <w:t xml:space="preserve">IMO. </w:t>
            </w:r>
            <w:r w:rsidR="00250142">
              <w:rPr>
                <w:rFonts w:cs="Times New Roman"/>
              </w:rPr>
              <w:t>S</w:t>
            </w:r>
            <w:r w:rsidR="00176503">
              <w:rPr>
                <w:rFonts w:cs="Times New Roman"/>
              </w:rPr>
              <w:t>ome feedbacks</w:t>
            </w:r>
            <w:r w:rsidR="00250142">
              <w:rPr>
                <w:rFonts w:cs="Times New Roman"/>
              </w:rPr>
              <w:t xml:space="preserve"> received</w:t>
            </w:r>
            <w:r w:rsidR="00176503">
              <w:rPr>
                <w:rFonts w:cs="Times New Roman"/>
              </w:rPr>
              <w:t xml:space="preserve"> from WASH Cluster members concerning with definition of some indicators, </w:t>
            </w:r>
            <w:r w:rsidR="00D416F2">
              <w:rPr>
                <w:rFonts w:cs="Times New Roman"/>
              </w:rPr>
              <w:t>clarity of donors/funding agencies and request for further orientation on 4W</w:t>
            </w:r>
            <w:r w:rsidR="00D9042E">
              <w:rPr>
                <w:rFonts w:cs="Times New Roman"/>
              </w:rPr>
              <w:t xml:space="preserve"> data analysis</w:t>
            </w:r>
            <w:r w:rsidR="00176503">
              <w:rPr>
                <w:rFonts w:cs="Times New Roman"/>
              </w:rPr>
              <w:t>.</w:t>
            </w:r>
          </w:p>
        </w:tc>
      </w:tr>
      <w:tr w:rsidR="00E0617B" w:rsidRPr="000941C4" w14:paraId="78707423" w14:textId="77777777" w:rsidTr="00E0617B">
        <w:tblPrEx>
          <w:tblCellMar>
            <w:top w:w="0" w:type="dxa"/>
            <w:bottom w:w="0" w:type="dxa"/>
          </w:tblCellMar>
        </w:tblPrEx>
        <w:trPr>
          <w:trHeight w:val="890"/>
        </w:trPr>
        <w:tc>
          <w:tcPr>
            <w:tcW w:w="1423" w:type="dxa"/>
          </w:tcPr>
          <w:p w14:paraId="5979A5F7" w14:textId="00F12AE4" w:rsidR="00E0617B" w:rsidRPr="00F14316" w:rsidRDefault="00E0617B" w:rsidP="00E0617B">
            <w:pPr>
              <w:jc w:val="both"/>
              <w:rPr>
                <w:rFonts w:cs="Times New Roman"/>
              </w:rPr>
            </w:pPr>
            <w:r w:rsidRPr="00F14316">
              <w:rPr>
                <w:rFonts w:cs="Times New Roman"/>
              </w:rPr>
              <w:t>Action points</w:t>
            </w:r>
          </w:p>
        </w:tc>
        <w:tc>
          <w:tcPr>
            <w:tcW w:w="8225" w:type="dxa"/>
          </w:tcPr>
          <w:p w14:paraId="7D8F2AD4" w14:textId="03F81093" w:rsidR="00E0617B" w:rsidRDefault="00D416F2" w:rsidP="00E0617B">
            <w:pPr>
              <w:pStyle w:val="ListParagraph"/>
              <w:numPr>
                <w:ilvl w:val="0"/>
                <w:numId w:val="3"/>
              </w:numPr>
              <w:jc w:val="both"/>
              <w:rPr>
                <w:rFonts w:cs="Times New Roman"/>
              </w:rPr>
            </w:pPr>
            <w:r>
              <w:rPr>
                <w:rFonts w:cs="Times New Roman"/>
              </w:rPr>
              <w:t xml:space="preserve">WASH focal agencies to update and send 4W </w:t>
            </w:r>
            <w:r w:rsidR="007912A6">
              <w:rPr>
                <w:rFonts w:cs="Times New Roman"/>
              </w:rPr>
              <w:t xml:space="preserve">(Q4) </w:t>
            </w:r>
            <w:r>
              <w:rPr>
                <w:rFonts w:cs="Times New Roman"/>
              </w:rPr>
              <w:t>to WASH Cluster not later than 20 December</w:t>
            </w:r>
            <w:r w:rsidR="00E0617B">
              <w:rPr>
                <w:rFonts w:cs="Times New Roman"/>
              </w:rPr>
              <w:t>.</w:t>
            </w:r>
            <w:bookmarkStart w:id="0" w:name="_GoBack"/>
            <w:bookmarkEnd w:id="0"/>
          </w:p>
          <w:p w14:paraId="7A35FB56" w14:textId="77777777" w:rsidR="007912A6" w:rsidRDefault="007912A6" w:rsidP="007912A6">
            <w:pPr>
              <w:pStyle w:val="ListParagraph"/>
              <w:jc w:val="both"/>
              <w:rPr>
                <w:rFonts w:cs="Times New Roman"/>
              </w:rPr>
            </w:pPr>
          </w:p>
          <w:p w14:paraId="3BDF168A" w14:textId="0A5BDAAB" w:rsidR="00E0617B" w:rsidRPr="00CE5CA7" w:rsidRDefault="00D416F2" w:rsidP="00E0617B">
            <w:pPr>
              <w:pStyle w:val="ListParagraph"/>
              <w:numPr>
                <w:ilvl w:val="0"/>
                <w:numId w:val="3"/>
              </w:numPr>
              <w:jc w:val="both"/>
              <w:rPr>
                <w:rFonts w:cs="Times New Roman"/>
              </w:rPr>
            </w:pPr>
            <w:r>
              <w:rPr>
                <w:rFonts w:cs="Times New Roman"/>
              </w:rPr>
              <w:t xml:space="preserve">WASH Cluster to arrange 4W orientation for </w:t>
            </w:r>
            <w:r w:rsidR="00D9042E">
              <w:rPr>
                <w:rFonts w:cs="Times New Roman"/>
              </w:rPr>
              <w:t>Cluster members again in early 2017</w:t>
            </w:r>
            <w:r w:rsidR="00E0617B" w:rsidRPr="00F14316">
              <w:rPr>
                <w:rFonts w:cs="Times New Roman"/>
              </w:rPr>
              <w:t>.</w:t>
            </w:r>
          </w:p>
        </w:tc>
      </w:tr>
    </w:tbl>
    <w:p w14:paraId="17C4FE72" w14:textId="73867357" w:rsidR="00815EB5" w:rsidRPr="000941C4" w:rsidRDefault="00815EB5" w:rsidP="00780B20">
      <w:pPr>
        <w:rPr>
          <w:rFonts w:cs="Times New Roman"/>
          <w:sz w:val="24"/>
          <w:szCs w:val="24"/>
        </w:rPr>
      </w:pPr>
    </w:p>
    <w:sectPr w:rsidR="00815EB5" w:rsidRPr="000941C4" w:rsidSect="00EA2D36">
      <w:headerReference w:type="default" r:id="rId10"/>
      <w:footerReference w:type="default" r:id="rId11"/>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454E8" w14:textId="77777777" w:rsidR="00511709" w:rsidRDefault="00511709" w:rsidP="00830FFF">
      <w:pPr>
        <w:spacing w:after="0" w:line="240" w:lineRule="auto"/>
      </w:pPr>
      <w:r>
        <w:separator/>
      </w:r>
    </w:p>
  </w:endnote>
  <w:endnote w:type="continuationSeparator" w:id="0">
    <w:p w14:paraId="5799166C" w14:textId="77777777" w:rsidR="00511709" w:rsidRDefault="00511709"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C569" w14:textId="2E56A820" w:rsidR="00AF5C77" w:rsidRDefault="00AF5C77" w:rsidP="00EA2D36">
    <w:pPr>
      <w:pStyle w:val="Footer"/>
      <w:pBdr>
        <w:top w:val="single" w:sz="4" w:space="1" w:color="auto"/>
      </w:pBdr>
      <w:tabs>
        <w:tab w:val="clear" w:pos="4680"/>
      </w:tabs>
      <w:rPr>
        <w:sz w:val="16"/>
        <w:szCs w:val="16"/>
      </w:rPr>
    </w:pPr>
    <w:r>
      <w:rPr>
        <w:sz w:val="16"/>
        <w:szCs w:val="16"/>
      </w:rPr>
      <w:t>Minutes o</w:t>
    </w:r>
    <w:r w:rsidR="00E06367">
      <w:rPr>
        <w:sz w:val="16"/>
        <w:szCs w:val="16"/>
      </w:rPr>
      <w:t>f WASH cluster meeting in Muse</w:t>
    </w:r>
    <w:r>
      <w:rPr>
        <w:sz w:val="16"/>
        <w:szCs w:val="16"/>
      </w:rPr>
      <w:tab/>
    </w:r>
    <w:r w:rsidR="00E06367">
      <w:rPr>
        <w:sz w:val="16"/>
        <w:szCs w:val="16"/>
      </w:rPr>
      <w:t>21 November</w:t>
    </w:r>
    <w:r>
      <w:rPr>
        <w:sz w:val="16"/>
        <w:szCs w:val="16"/>
      </w:rPr>
      <w:t xml:space="preserve"> 2016</w:t>
    </w:r>
  </w:p>
  <w:p w14:paraId="4BC1075D" w14:textId="2BE491A6" w:rsidR="00AF5C77" w:rsidRPr="00830FFF" w:rsidRDefault="00AF5C77" w:rsidP="00EA2D36">
    <w:pPr>
      <w:pStyle w:val="Footer"/>
      <w:tabs>
        <w:tab w:val="clear" w:pos="4680"/>
      </w:tabs>
      <w:rPr>
        <w:sz w:val="16"/>
        <w:szCs w:val="16"/>
      </w:rPr>
    </w:pPr>
    <w:r>
      <w:rPr>
        <w:sz w:val="16"/>
        <w:szCs w:val="16"/>
      </w:rPr>
      <w:t>NSS WASH cluster team</w:t>
    </w:r>
    <w:r>
      <w:rPr>
        <w:sz w:val="16"/>
        <w:szCs w:val="16"/>
      </w:rPr>
      <w:tab/>
      <w:t>NOAH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C7BFD" w14:textId="77777777" w:rsidR="00511709" w:rsidRDefault="00511709" w:rsidP="00830FFF">
      <w:pPr>
        <w:spacing w:after="0" w:line="240" w:lineRule="auto"/>
      </w:pPr>
      <w:r>
        <w:separator/>
      </w:r>
    </w:p>
  </w:footnote>
  <w:footnote w:type="continuationSeparator" w:id="0">
    <w:p w14:paraId="1BDBDA0E" w14:textId="77777777" w:rsidR="00511709" w:rsidRDefault="00511709"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35268"/>
      <w:docPartObj>
        <w:docPartGallery w:val="Page Numbers (Top of Page)"/>
        <w:docPartUnique/>
      </w:docPartObj>
    </w:sdtPr>
    <w:sdtEndPr/>
    <w:sdtContent>
      <w:p w14:paraId="7CFCDE6A" w14:textId="77777777" w:rsidR="00AF5C77" w:rsidRDefault="00AF5C77">
        <w:pPr>
          <w:pStyle w:val="Header"/>
          <w:jc w:val="right"/>
        </w:pPr>
        <w:r>
          <w:rPr>
            <w:noProof/>
            <w:lang w:val="en-US"/>
          </w:rPr>
          <w:drawing>
            <wp:anchor distT="0" distB="0" distL="114300" distR="114300" simplePos="0" relativeHeight="251659264" behindDoc="1" locked="0" layoutInCell="1" allowOverlap="1" wp14:anchorId="394FA8F5" wp14:editId="401180B7">
              <wp:simplePos x="0" y="0"/>
              <wp:positionH relativeFrom="column">
                <wp:posOffset>0</wp:posOffset>
              </wp:positionH>
              <wp:positionV relativeFrom="paragraph">
                <wp:posOffset>-334108</wp:posOffset>
              </wp:positionV>
              <wp:extent cx="1739900" cy="576580"/>
              <wp:effectExtent l="0" t="0" r="0" b="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1739900" cy="576580"/>
                      </a:xfrm>
                      <a:prstGeom prst="rect">
                        <a:avLst/>
                      </a:prstGeom>
                      <a:noFill/>
                      <a:ln w="9525">
                        <a:noFill/>
                        <a:miter lim="800000"/>
                        <a:headEnd/>
                        <a:tailEnd/>
                      </a:ln>
                    </pic:spPr>
                  </pic:pic>
                </a:graphicData>
              </a:graphic>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7912A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12A6">
          <w:rPr>
            <w:b/>
            <w:bCs/>
            <w:noProof/>
          </w:rPr>
          <w:t>3</w:t>
        </w:r>
        <w:r>
          <w:rPr>
            <w:b/>
            <w:bCs/>
            <w:sz w:val="24"/>
            <w:szCs w:val="24"/>
          </w:rPr>
          <w:fldChar w:fldCharType="end"/>
        </w:r>
      </w:p>
    </w:sdtContent>
  </w:sdt>
  <w:p w14:paraId="0BED7A71" w14:textId="77777777" w:rsidR="00AF5C77" w:rsidRDefault="00AF5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56D9"/>
    <w:multiLevelType w:val="hybridMultilevel"/>
    <w:tmpl w:val="FAA2D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164F0"/>
    <w:multiLevelType w:val="hybridMultilevel"/>
    <w:tmpl w:val="4A6EE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F2B0D"/>
    <w:multiLevelType w:val="hybridMultilevel"/>
    <w:tmpl w:val="9ED26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D5A36"/>
    <w:multiLevelType w:val="hybridMultilevel"/>
    <w:tmpl w:val="5950BD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8659C6"/>
    <w:multiLevelType w:val="hybridMultilevel"/>
    <w:tmpl w:val="F2345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A30886"/>
    <w:multiLevelType w:val="hybridMultilevel"/>
    <w:tmpl w:val="59160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13C33"/>
    <w:multiLevelType w:val="hybridMultilevel"/>
    <w:tmpl w:val="6A06B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621A1"/>
    <w:multiLevelType w:val="hybridMultilevel"/>
    <w:tmpl w:val="B1F82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361A8"/>
    <w:multiLevelType w:val="hybridMultilevel"/>
    <w:tmpl w:val="9820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C3F37"/>
    <w:multiLevelType w:val="hybridMultilevel"/>
    <w:tmpl w:val="E4984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B2A25"/>
    <w:multiLevelType w:val="hybridMultilevel"/>
    <w:tmpl w:val="9B2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75C24"/>
    <w:multiLevelType w:val="hybridMultilevel"/>
    <w:tmpl w:val="D0BE95D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11"/>
  </w:num>
  <w:num w:numId="2">
    <w:abstractNumId w:val="8"/>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 w:numId="8">
    <w:abstractNumId w:val="7"/>
  </w:num>
  <w:num w:numId="9">
    <w:abstractNumId w:val="2"/>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37"/>
    <w:rsid w:val="000002EF"/>
    <w:rsid w:val="00000B04"/>
    <w:rsid w:val="00002002"/>
    <w:rsid w:val="00002D5F"/>
    <w:rsid w:val="00004805"/>
    <w:rsid w:val="00006D9A"/>
    <w:rsid w:val="000155D2"/>
    <w:rsid w:val="00015B13"/>
    <w:rsid w:val="00016874"/>
    <w:rsid w:val="00026EF1"/>
    <w:rsid w:val="00027752"/>
    <w:rsid w:val="000345D6"/>
    <w:rsid w:val="0003643E"/>
    <w:rsid w:val="00040B8B"/>
    <w:rsid w:val="00042423"/>
    <w:rsid w:val="00044D42"/>
    <w:rsid w:val="0004627A"/>
    <w:rsid w:val="000475F1"/>
    <w:rsid w:val="00047DAA"/>
    <w:rsid w:val="00052EB9"/>
    <w:rsid w:val="000540DA"/>
    <w:rsid w:val="00056B18"/>
    <w:rsid w:val="0006226A"/>
    <w:rsid w:val="000703B9"/>
    <w:rsid w:val="00070868"/>
    <w:rsid w:val="00072142"/>
    <w:rsid w:val="0007215B"/>
    <w:rsid w:val="00073C4A"/>
    <w:rsid w:val="00076DAF"/>
    <w:rsid w:val="000804C0"/>
    <w:rsid w:val="00084C8C"/>
    <w:rsid w:val="00087AE6"/>
    <w:rsid w:val="000941C4"/>
    <w:rsid w:val="000949C1"/>
    <w:rsid w:val="00096E3D"/>
    <w:rsid w:val="000A0F09"/>
    <w:rsid w:val="000A5304"/>
    <w:rsid w:val="000A6324"/>
    <w:rsid w:val="000A648C"/>
    <w:rsid w:val="000A7933"/>
    <w:rsid w:val="000A7F2B"/>
    <w:rsid w:val="000B4EE8"/>
    <w:rsid w:val="000C14DF"/>
    <w:rsid w:val="000C1866"/>
    <w:rsid w:val="000C5571"/>
    <w:rsid w:val="000C7DA1"/>
    <w:rsid w:val="000D5723"/>
    <w:rsid w:val="000D6811"/>
    <w:rsid w:val="000D6C55"/>
    <w:rsid w:val="000F58C5"/>
    <w:rsid w:val="00110E52"/>
    <w:rsid w:val="00115CDF"/>
    <w:rsid w:val="00116779"/>
    <w:rsid w:val="001226E8"/>
    <w:rsid w:val="00132537"/>
    <w:rsid w:val="00135996"/>
    <w:rsid w:val="00136C1C"/>
    <w:rsid w:val="0014205C"/>
    <w:rsid w:val="00152128"/>
    <w:rsid w:val="00154C36"/>
    <w:rsid w:val="00154C84"/>
    <w:rsid w:val="001567ED"/>
    <w:rsid w:val="001623A3"/>
    <w:rsid w:val="00162EA6"/>
    <w:rsid w:val="00165D0B"/>
    <w:rsid w:val="00166178"/>
    <w:rsid w:val="00173120"/>
    <w:rsid w:val="0017343D"/>
    <w:rsid w:val="00176452"/>
    <w:rsid w:val="00176503"/>
    <w:rsid w:val="00177E22"/>
    <w:rsid w:val="00181191"/>
    <w:rsid w:val="00182EAB"/>
    <w:rsid w:val="00183AFB"/>
    <w:rsid w:val="00184C80"/>
    <w:rsid w:val="00184EFB"/>
    <w:rsid w:val="00185944"/>
    <w:rsid w:val="00194C37"/>
    <w:rsid w:val="001976BD"/>
    <w:rsid w:val="001A0782"/>
    <w:rsid w:val="001A25E1"/>
    <w:rsid w:val="001A329A"/>
    <w:rsid w:val="001A6335"/>
    <w:rsid w:val="001B2D4B"/>
    <w:rsid w:val="001C41E7"/>
    <w:rsid w:val="001C4430"/>
    <w:rsid w:val="001C44DD"/>
    <w:rsid w:val="001C4561"/>
    <w:rsid w:val="001C5AAE"/>
    <w:rsid w:val="001C5F5B"/>
    <w:rsid w:val="001C71CC"/>
    <w:rsid w:val="001D0727"/>
    <w:rsid w:val="001D08AB"/>
    <w:rsid w:val="001D1A6D"/>
    <w:rsid w:val="001D598E"/>
    <w:rsid w:val="001D66CC"/>
    <w:rsid w:val="001E00FE"/>
    <w:rsid w:val="001E6C07"/>
    <w:rsid w:val="001F6105"/>
    <w:rsid w:val="001F7AE4"/>
    <w:rsid w:val="002029AE"/>
    <w:rsid w:val="0020608B"/>
    <w:rsid w:val="00207FD5"/>
    <w:rsid w:val="00211A72"/>
    <w:rsid w:val="002126B0"/>
    <w:rsid w:val="0021567B"/>
    <w:rsid w:val="00222E41"/>
    <w:rsid w:val="00240CA6"/>
    <w:rsid w:val="00240CD2"/>
    <w:rsid w:val="00241B92"/>
    <w:rsid w:val="00243E64"/>
    <w:rsid w:val="00250142"/>
    <w:rsid w:val="00250C90"/>
    <w:rsid w:val="002512E2"/>
    <w:rsid w:val="00254EEF"/>
    <w:rsid w:val="00255C0F"/>
    <w:rsid w:val="0026391A"/>
    <w:rsid w:val="0026562F"/>
    <w:rsid w:val="002730E9"/>
    <w:rsid w:val="002765D2"/>
    <w:rsid w:val="00277D2A"/>
    <w:rsid w:val="00281BC7"/>
    <w:rsid w:val="00282A38"/>
    <w:rsid w:val="00285184"/>
    <w:rsid w:val="0028719D"/>
    <w:rsid w:val="00291BA9"/>
    <w:rsid w:val="0029224A"/>
    <w:rsid w:val="00293DEF"/>
    <w:rsid w:val="002A332F"/>
    <w:rsid w:val="002A4360"/>
    <w:rsid w:val="002A6646"/>
    <w:rsid w:val="002B45A3"/>
    <w:rsid w:val="002B48D6"/>
    <w:rsid w:val="002D3C0F"/>
    <w:rsid w:val="002D4C48"/>
    <w:rsid w:val="002D6E0F"/>
    <w:rsid w:val="002D70A2"/>
    <w:rsid w:val="002E02D9"/>
    <w:rsid w:val="002E178F"/>
    <w:rsid w:val="002E36A5"/>
    <w:rsid w:val="002E402B"/>
    <w:rsid w:val="002E4D5A"/>
    <w:rsid w:val="002E521A"/>
    <w:rsid w:val="002E5620"/>
    <w:rsid w:val="002F2584"/>
    <w:rsid w:val="002F4698"/>
    <w:rsid w:val="0030149A"/>
    <w:rsid w:val="003027AA"/>
    <w:rsid w:val="003072E2"/>
    <w:rsid w:val="00310E8B"/>
    <w:rsid w:val="00311B35"/>
    <w:rsid w:val="00312AF4"/>
    <w:rsid w:val="003270F0"/>
    <w:rsid w:val="00335DB4"/>
    <w:rsid w:val="00340855"/>
    <w:rsid w:val="00343BF7"/>
    <w:rsid w:val="00351D4A"/>
    <w:rsid w:val="00354E4C"/>
    <w:rsid w:val="0036036D"/>
    <w:rsid w:val="00370171"/>
    <w:rsid w:val="00372AC6"/>
    <w:rsid w:val="00373A8B"/>
    <w:rsid w:val="00375C2D"/>
    <w:rsid w:val="00375D1D"/>
    <w:rsid w:val="00382CA1"/>
    <w:rsid w:val="00387B58"/>
    <w:rsid w:val="00387DD9"/>
    <w:rsid w:val="00387F99"/>
    <w:rsid w:val="00391EB4"/>
    <w:rsid w:val="00396B9F"/>
    <w:rsid w:val="003A22F5"/>
    <w:rsid w:val="003A3EC0"/>
    <w:rsid w:val="003A5342"/>
    <w:rsid w:val="003B319A"/>
    <w:rsid w:val="003B50E9"/>
    <w:rsid w:val="003B7043"/>
    <w:rsid w:val="003D0ED2"/>
    <w:rsid w:val="003D1B32"/>
    <w:rsid w:val="003D3C26"/>
    <w:rsid w:val="003D42E9"/>
    <w:rsid w:val="003D5ABE"/>
    <w:rsid w:val="003E10E4"/>
    <w:rsid w:val="003E267B"/>
    <w:rsid w:val="003E28BC"/>
    <w:rsid w:val="003E33A2"/>
    <w:rsid w:val="003E57F7"/>
    <w:rsid w:val="003F6240"/>
    <w:rsid w:val="003F75E3"/>
    <w:rsid w:val="003F7634"/>
    <w:rsid w:val="0040269E"/>
    <w:rsid w:val="00403571"/>
    <w:rsid w:val="0040501B"/>
    <w:rsid w:val="00406E0D"/>
    <w:rsid w:val="004122E6"/>
    <w:rsid w:val="004132CB"/>
    <w:rsid w:val="00415F90"/>
    <w:rsid w:val="00422BCC"/>
    <w:rsid w:val="0042477C"/>
    <w:rsid w:val="004255F9"/>
    <w:rsid w:val="00425963"/>
    <w:rsid w:val="00426A10"/>
    <w:rsid w:val="0044031D"/>
    <w:rsid w:val="00443DE5"/>
    <w:rsid w:val="00444D29"/>
    <w:rsid w:val="004566BB"/>
    <w:rsid w:val="00457AF6"/>
    <w:rsid w:val="004602E3"/>
    <w:rsid w:val="00464819"/>
    <w:rsid w:val="00471BB5"/>
    <w:rsid w:val="00473900"/>
    <w:rsid w:val="0047640F"/>
    <w:rsid w:val="004806EC"/>
    <w:rsid w:val="00482F9C"/>
    <w:rsid w:val="004841AF"/>
    <w:rsid w:val="00485D31"/>
    <w:rsid w:val="00486041"/>
    <w:rsid w:val="004A0BF6"/>
    <w:rsid w:val="004A489A"/>
    <w:rsid w:val="004A77EE"/>
    <w:rsid w:val="004B12E4"/>
    <w:rsid w:val="004B1DEE"/>
    <w:rsid w:val="004B2A59"/>
    <w:rsid w:val="004B2EE9"/>
    <w:rsid w:val="004B33B8"/>
    <w:rsid w:val="004B3F50"/>
    <w:rsid w:val="004B5FCC"/>
    <w:rsid w:val="004C3AFC"/>
    <w:rsid w:val="004C5487"/>
    <w:rsid w:val="004C67AD"/>
    <w:rsid w:val="004C6A03"/>
    <w:rsid w:val="004D1A97"/>
    <w:rsid w:val="004D2EF1"/>
    <w:rsid w:val="004D45A6"/>
    <w:rsid w:val="004D61CE"/>
    <w:rsid w:val="004D7827"/>
    <w:rsid w:val="004E0117"/>
    <w:rsid w:val="004E040F"/>
    <w:rsid w:val="004E2C05"/>
    <w:rsid w:val="004E7485"/>
    <w:rsid w:val="004F1C77"/>
    <w:rsid w:val="004F582E"/>
    <w:rsid w:val="005004A5"/>
    <w:rsid w:val="00500773"/>
    <w:rsid w:val="00502DB6"/>
    <w:rsid w:val="00503675"/>
    <w:rsid w:val="00510E2D"/>
    <w:rsid w:val="00511709"/>
    <w:rsid w:val="005139CD"/>
    <w:rsid w:val="00516174"/>
    <w:rsid w:val="00520822"/>
    <w:rsid w:val="00523CE4"/>
    <w:rsid w:val="00527C63"/>
    <w:rsid w:val="00530D72"/>
    <w:rsid w:val="005336E3"/>
    <w:rsid w:val="00544F39"/>
    <w:rsid w:val="00545592"/>
    <w:rsid w:val="00547B76"/>
    <w:rsid w:val="00550C0A"/>
    <w:rsid w:val="00551FFD"/>
    <w:rsid w:val="00554BBC"/>
    <w:rsid w:val="005555EC"/>
    <w:rsid w:val="0055730F"/>
    <w:rsid w:val="00560347"/>
    <w:rsid w:val="00561157"/>
    <w:rsid w:val="005612F6"/>
    <w:rsid w:val="005615F9"/>
    <w:rsid w:val="005631B2"/>
    <w:rsid w:val="005710B5"/>
    <w:rsid w:val="00577DD0"/>
    <w:rsid w:val="00577FAA"/>
    <w:rsid w:val="00580619"/>
    <w:rsid w:val="005870E7"/>
    <w:rsid w:val="00590F66"/>
    <w:rsid w:val="00593CDA"/>
    <w:rsid w:val="005946B8"/>
    <w:rsid w:val="00594D13"/>
    <w:rsid w:val="0059675A"/>
    <w:rsid w:val="005A2FA7"/>
    <w:rsid w:val="005A6F0D"/>
    <w:rsid w:val="005B0137"/>
    <w:rsid w:val="005B0F8D"/>
    <w:rsid w:val="005B1AD3"/>
    <w:rsid w:val="005B3E4D"/>
    <w:rsid w:val="005C316D"/>
    <w:rsid w:val="005C3499"/>
    <w:rsid w:val="005C4929"/>
    <w:rsid w:val="005C4EAA"/>
    <w:rsid w:val="005C5E5D"/>
    <w:rsid w:val="005C7B02"/>
    <w:rsid w:val="005D212D"/>
    <w:rsid w:val="005E1EF0"/>
    <w:rsid w:val="005E49AF"/>
    <w:rsid w:val="005F2CAE"/>
    <w:rsid w:val="005F4635"/>
    <w:rsid w:val="00601865"/>
    <w:rsid w:val="006046EB"/>
    <w:rsid w:val="006116D9"/>
    <w:rsid w:val="00612BDA"/>
    <w:rsid w:val="006139FA"/>
    <w:rsid w:val="00614239"/>
    <w:rsid w:val="00631292"/>
    <w:rsid w:val="00637B9F"/>
    <w:rsid w:val="006430B0"/>
    <w:rsid w:val="006439A1"/>
    <w:rsid w:val="006514DE"/>
    <w:rsid w:val="0065216E"/>
    <w:rsid w:val="00653668"/>
    <w:rsid w:val="00655417"/>
    <w:rsid w:val="0065643A"/>
    <w:rsid w:val="00660496"/>
    <w:rsid w:val="0066088C"/>
    <w:rsid w:val="00660F6E"/>
    <w:rsid w:val="00663799"/>
    <w:rsid w:val="00664955"/>
    <w:rsid w:val="00666D0A"/>
    <w:rsid w:val="006672A1"/>
    <w:rsid w:val="00667517"/>
    <w:rsid w:val="00673A68"/>
    <w:rsid w:val="0067632C"/>
    <w:rsid w:val="006773B1"/>
    <w:rsid w:val="006806B8"/>
    <w:rsid w:val="00681F3A"/>
    <w:rsid w:val="00682C1E"/>
    <w:rsid w:val="00686EB7"/>
    <w:rsid w:val="00691DE7"/>
    <w:rsid w:val="006944F4"/>
    <w:rsid w:val="006A11F4"/>
    <w:rsid w:val="006A5640"/>
    <w:rsid w:val="006B1850"/>
    <w:rsid w:val="006B1ABC"/>
    <w:rsid w:val="006B44A6"/>
    <w:rsid w:val="006C55E9"/>
    <w:rsid w:val="006C748A"/>
    <w:rsid w:val="006C7555"/>
    <w:rsid w:val="006D12EF"/>
    <w:rsid w:val="006D748B"/>
    <w:rsid w:val="006D7A7E"/>
    <w:rsid w:val="006D7AB2"/>
    <w:rsid w:val="006E3A0C"/>
    <w:rsid w:val="006F06DE"/>
    <w:rsid w:val="006F198C"/>
    <w:rsid w:val="006F2ADA"/>
    <w:rsid w:val="006F3B3C"/>
    <w:rsid w:val="006F613D"/>
    <w:rsid w:val="006F662C"/>
    <w:rsid w:val="00702068"/>
    <w:rsid w:val="007043CB"/>
    <w:rsid w:val="0070769D"/>
    <w:rsid w:val="00710689"/>
    <w:rsid w:val="00711899"/>
    <w:rsid w:val="007126CF"/>
    <w:rsid w:val="007131E9"/>
    <w:rsid w:val="0072016B"/>
    <w:rsid w:val="00724662"/>
    <w:rsid w:val="007307F2"/>
    <w:rsid w:val="00733CF4"/>
    <w:rsid w:val="0073685C"/>
    <w:rsid w:val="00736F47"/>
    <w:rsid w:val="007370EE"/>
    <w:rsid w:val="007443A8"/>
    <w:rsid w:val="00747F6C"/>
    <w:rsid w:val="00751A07"/>
    <w:rsid w:val="00754746"/>
    <w:rsid w:val="00756975"/>
    <w:rsid w:val="00757975"/>
    <w:rsid w:val="0076005B"/>
    <w:rsid w:val="00760287"/>
    <w:rsid w:val="00760F0C"/>
    <w:rsid w:val="0076270B"/>
    <w:rsid w:val="00770D02"/>
    <w:rsid w:val="007804BE"/>
    <w:rsid w:val="00780B20"/>
    <w:rsid w:val="00780B36"/>
    <w:rsid w:val="00784170"/>
    <w:rsid w:val="00784D8A"/>
    <w:rsid w:val="007912A6"/>
    <w:rsid w:val="00792DC9"/>
    <w:rsid w:val="0079551C"/>
    <w:rsid w:val="00797DCE"/>
    <w:rsid w:val="00797F2B"/>
    <w:rsid w:val="007A0CF2"/>
    <w:rsid w:val="007A2170"/>
    <w:rsid w:val="007A248D"/>
    <w:rsid w:val="007A5175"/>
    <w:rsid w:val="007B0C25"/>
    <w:rsid w:val="007B2A2D"/>
    <w:rsid w:val="007B391F"/>
    <w:rsid w:val="007B6C50"/>
    <w:rsid w:val="007C1907"/>
    <w:rsid w:val="007C3A0E"/>
    <w:rsid w:val="007C504F"/>
    <w:rsid w:val="007D1FFE"/>
    <w:rsid w:val="007D2A7C"/>
    <w:rsid w:val="007E1799"/>
    <w:rsid w:val="007E48EF"/>
    <w:rsid w:val="007E73A1"/>
    <w:rsid w:val="007F1A27"/>
    <w:rsid w:val="007F3E3A"/>
    <w:rsid w:val="007F444C"/>
    <w:rsid w:val="007F5003"/>
    <w:rsid w:val="007F577F"/>
    <w:rsid w:val="00803EDC"/>
    <w:rsid w:val="00803EE4"/>
    <w:rsid w:val="00814E7D"/>
    <w:rsid w:val="00815EB5"/>
    <w:rsid w:val="0081668C"/>
    <w:rsid w:val="00827AC5"/>
    <w:rsid w:val="00830FFF"/>
    <w:rsid w:val="00836253"/>
    <w:rsid w:val="00837C59"/>
    <w:rsid w:val="00837E6D"/>
    <w:rsid w:val="00843D99"/>
    <w:rsid w:val="008523DD"/>
    <w:rsid w:val="008549BD"/>
    <w:rsid w:val="008561D9"/>
    <w:rsid w:val="00860A0F"/>
    <w:rsid w:val="00864CC7"/>
    <w:rsid w:val="00880AE7"/>
    <w:rsid w:val="00884006"/>
    <w:rsid w:val="008847B2"/>
    <w:rsid w:val="00885F16"/>
    <w:rsid w:val="00886EE6"/>
    <w:rsid w:val="00887CFD"/>
    <w:rsid w:val="00887D57"/>
    <w:rsid w:val="00891938"/>
    <w:rsid w:val="00893185"/>
    <w:rsid w:val="008A06E3"/>
    <w:rsid w:val="008A230E"/>
    <w:rsid w:val="008A311C"/>
    <w:rsid w:val="008A4B5E"/>
    <w:rsid w:val="008A4DFA"/>
    <w:rsid w:val="008A5883"/>
    <w:rsid w:val="008B07CB"/>
    <w:rsid w:val="008B4520"/>
    <w:rsid w:val="008C018E"/>
    <w:rsid w:val="008C0F1D"/>
    <w:rsid w:val="008C2328"/>
    <w:rsid w:val="008C3214"/>
    <w:rsid w:val="008C3A69"/>
    <w:rsid w:val="008C7E91"/>
    <w:rsid w:val="008D0580"/>
    <w:rsid w:val="008D1BD7"/>
    <w:rsid w:val="008D3322"/>
    <w:rsid w:val="008D675C"/>
    <w:rsid w:val="008D6CE8"/>
    <w:rsid w:val="008D7270"/>
    <w:rsid w:val="008E68EF"/>
    <w:rsid w:val="008F07AE"/>
    <w:rsid w:val="00905D44"/>
    <w:rsid w:val="009074B7"/>
    <w:rsid w:val="009230E0"/>
    <w:rsid w:val="00933133"/>
    <w:rsid w:val="00936547"/>
    <w:rsid w:val="009366D8"/>
    <w:rsid w:val="00936EC0"/>
    <w:rsid w:val="009402C8"/>
    <w:rsid w:val="009411EC"/>
    <w:rsid w:val="00941512"/>
    <w:rsid w:val="00944185"/>
    <w:rsid w:val="00944989"/>
    <w:rsid w:val="00951F9A"/>
    <w:rsid w:val="00953424"/>
    <w:rsid w:val="00966299"/>
    <w:rsid w:val="00967246"/>
    <w:rsid w:val="00967312"/>
    <w:rsid w:val="0096795F"/>
    <w:rsid w:val="00972698"/>
    <w:rsid w:val="0097305D"/>
    <w:rsid w:val="009732DC"/>
    <w:rsid w:val="00975C4E"/>
    <w:rsid w:val="00983F6F"/>
    <w:rsid w:val="009914D8"/>
    <w:rsid w:val="00992339"/>
    <w:rsid w:val="0099237F"/>
    <w:rsid w:val="0099264B"/>
    <w:rsid w:val="0099281A"/>
    <w:rsid w:val="00992E63"/>
    <w:rsid w:val="009942FF"/>
    <w:rsid w:val="00996856"/>
    <w:rsid w:val="009A5B3C"/>
    <w:rsid w:val="009B06D1"/>
    <w:rsid w:val="009B2016"/>
    <w:rsid w:val="009B37CB"/>
    <w:rsid w:val="009C069A"/>
    <w:rsid w:val="009C1809"/>
    <w:rsid w:val="009C2221"/>
    <w:rsid w:val="009C2F47"/>
    <w:rsid w:val="009D0A0E"/>
    <w:rsid w:val="009D2463"/>
    <w:rsid w:val="009D2466"/>
    <w:rsid w:val="009D601F"/>
    <w:rsid w:val="009E007A"/>
    <w:rsid w:val="009E6FEB"/>
    <w:rsid w:val="009F35D9"/>
    <w:rsid w:val="009F6E94"/>
    <w:rsid w:val="00A011E8"/>
    <w:rsid w:val="00A01DA1"/>
    <w:rsid w:val="00A05125"/>
    <w:rsid w:val="00A06D75"/>
    <w:rsid w:val="00A07E76"/>
    <w:rsid w:val="00A11547"/>
    <w:rsid w:val="00A12440"/>
    <w:rsid w:val="00A144D1"/>
    <w:rsid w:val="00A14B2E"/>
    <w:rsid w:val="00A14ED4"/>
    <w:rsid w:val="00A1536C"/>
    <w:rsid w:val="00A15E53"/>
    <w:rsid w:val="00A1608F"/>
    <w:rsid w:val="00A22B17"/>
    <w:rsid w:val="00A326D1"/>
    <w:rsid w:val="00A40580"/>
    <w:rsid w:val="00A409FE"/>
    <w:rsid w:val="00A42EA2"/>
    <w:rsid w:val="00A45094"/>
    <w:rsid w:val="00A459FD"/>
    <w:rsid w:val="00A47627"/>
    <w:rsid w:val="00A5032C"/>
    <w:rsid w:val="00A50DD0"/>
    <w:rsid w:val="00A51285"/>
    <w:rsid w:val="00A600BE"/>
    <w:rsid w:val="00A608D3"/>
    <w:rsid w:val="00A621A4"/>
    <w:rsid w:val="00A6242E"/>
    <w:rsid w:val="00A65FD2"/>
    <w:rsid w:val="00A72317"/>
    <w:rsid w:val="00A73272"/>
    <w:rsid w:val="00A7512C"/>
    <w:rsid w:val="00A841ED"/>
    <w:rsid w:val="00A84DFA"/>
    <w:rsid w:val="00A85EDE"/>
    <w:rsid w:val="00A91549"/>
    <w:rsid w:val="00A92349"/>
    <w:rsid w:val="00A92C85"/>
    <w:rsid w:val="00A938C7"/>
    <w:rsid w:val="00A957A4"/>
    <w:rsid w:val="00A96892"/>
    <w:rsid w:val="00A96DD3"/>
    <w:rsid w:val="00AA01C8"/>
    <w:rsid w:val="00AA05FB"/>
    <w:rsid w:val="00AB0115"/>
    <w:rsid w:val="00AB389A"/>
    <w:rsid w:val="00AB41F6"/>
    <w:rsid w:val="00AC74AD"/>
    <w:rsid w:val="00AD30C1"/>
    <w:rsid w:val="00AD5228"/>
    <w:rsid w:val="00AD5A1D"/>
    <w:rsid w:val="00AE5155"/>
    <w:rsid w:val="00AE57D2"/>
    <w:rsid w:val="00AE5D52"/>
    <w:rsid w:val="00AE5DC6"/>
    <w:rsid w:val="00AE6216"/>
    <w:rsid w:val="00AE7067"/>
    <w:rsid w:val="00AE785C"/>
    <w:rsid w:val="00AF19A4"/>
    <w:rsid w:val="00AF426B"/>
    <w:rsid w:val="00AF4874"/>
    <w:rsid w:val="00AF5C77"/>
    <w:rsid w:val="00B044B3"/>
    <w:rsid w:val="00B04772"/>
    <w:rsid w:val="00B1316E"/>
    <w:rsid w:val="00B15704"/>
    <w:rsid w:val="00B15F00"/>
    <w:rsid w:val="00B17E28"/>
    <w:rsid w:val="00B20265"/>
    <w:rsid w:val="00B23215"/>
    <w:rsid w:val="00B2675D"/>
    <w:rsid w:val="00B31C84"/>
    <w:rsid w:val="00B31C85"/>
    <w:rsid w:val="00B37484"/>
    <w:rsid w:val="00B40AEA"/>
    <w:rsid w:val="00B416C2"/>
    <w:rsid w:val="00B456DB"/>
    <w:rsid w:val="00B522C8"/>
    <w:rsid w:val="00B52678"/>
    <w:rsid w:val="00B52E8C"/>
    <w:rsid w:val="00B5411B"/>
    <w:rsid w:val="00B541AA"/>
    <w:rsid w:val="00B55763"/>
    <w:rsid w:val="00B566E4"/>
    <w:rsid w:val="00B61DB8"/>
    <w:rsid w:val="00B73D34"/>
    <w:rsid w:val="00B75172"/>
    <w:rsid w:val="00B77814"/>
    <w:rsid w:val="00B77D37"/>
    <w:rsid w:val="00B77FE5"/>
    <w:rsid w:val="00B85756"/>
    <w:rsid w:val="00B95F8F"/>
    <w:rsid w:val="00B964E0"/>
    <w:rsid w:val="00BA3B38"/>
    <w:rsid w:val="00BA3C38"/>
    <w:rsid w:val="00BA42BA"/>
    <w:rsid w:val="00BA5E82"/>
    <w:rsid w:val="00BB37E7"/>
    <w:rsid w:val="00BB6D9C"/>
    <w:rsid w:val="00BB7FE9"/>
    <w:rsid w:val="00BC32F7"/>
    <w:rsid w:val="00BC59DE"/>
    <w:rsid w:val="00BC6F6B"/>
    <w:rsid w:val="00BD2D68"/>
    <w:rsid w:val="00BE0B01"/>
    <w:rsid w:val="00BE2A16"/>
    <w:rsid w:val="00BE56DD"/>
    <w:rsid w:val="00BF7F3C"/>
    <w:rsid w:val="00C00648"/>
    <w:rsid w:val="00C04F15"/>
    <w:rsid w:val="00C075C0"/>
    <w:rsid w:val="00C13DF6"/>
    <w:rsid w:val="00C1759E"/>
    <w:rsid w:val="00C20223"/>
    <w:rsid w:val="00C2136C"/>
    <w:rsid w:val="00C220CD"/>
    <w:rsid w:val="00C32CC4"/>
    <w:rsid w:val="00C36571"/>
    <w:rsid w:val="00C43916"/>
    <w:rsid w:val="00C45137"/>
    <w:rsid w:val="00C47CA2"/>
    <w:rsid w:val="00C63F0F"/>
    <w:rsid w:val="00C65110"/>
    <w:rsid w:val="00C65FCF"/>
    <w:rsid w:val="00C712C6"/>
    <w:rsid w:val="00C756ED"/>
    <w:rsid w:val="00C76C65"/>
    <w:rsid w:val="00C84FD1"/>
    <w:rsid w:val="00C871C6"/>
    <w:rsid w:val="00C91A85"/>
    <w:rsid w:val="00C94BAB"/>
    <w:rsid w:val="00C96AD3"/>
    <w:rsid w:val="00CA66D6"/>
    <w:rsid w:val="00CA7D5B"/>
    <w:rsid w:val="00CB2883"/>
    <w:rsid w:val="00CB3D05"/>
    <w:rsid w:val="00CB6702"/>
    <w:rsid w:val="00CB793C"/>
    <w:rsid w:val="00CD5845"/>
    <w:rsid w:val="00CD654A"/>
    <w:rsid w:val="00CE10BB"/>
    <w:rsid w:val="00CE44B5"/>
    <w:rsid w:val="00CE5CA7"/>
    <w:rsid w:val="00CE61BE"/>
    <w:rsid w:val="00CF1E61"/>
    <w:rsid w:val="00CF2576"/>
    <w:rsid w:val="00CF3715"/>
    <w:rsid w:val="00CF51A1"/>
    <w:rsid w:val="00CF7E79"/>
    <w:rsid w:val="00D01D36"/>
    <w:rsid w:val="00D06F5B"/>
    <w:rsid w:val="00D122B4"/>
    <w:rsid w:val="00D17185"/>
    <w:rsid w:val="00D17D1B"/>
    <w:rsid w:val="00D2174D"/>
    <w:rsid w:val="00D21A6A"/>
    <w:rsid w:val="00D21E6D"/>
    <w:rsid w:val="00D305A5"/>
    <w:rsid w:val="00D34C6C"/>
    <w:rsid w:val="00D406DF"/>
    <w:rsid w:val="00D416F2"/>
    <w:rsid w:val="00D42C1F"/>
    <w:rsid w:val="00D506CE"/>
    <w:rsid w:val="00D55D8B"/>
    <w:rsid w:val="00D57221"/>
    <w:rsid w:val="00D60778"/>
    <w:rsid w:val="00D616F2"/>
    <w:rsid w:val="00D63FBD"/>
    <w:rsid w:val="00D67B1E"/>
    <w:rsid w:val="00D70D20"/>
    <w:rsid w:val="00D807A4"/>
    <w:rsid w:val="00D8130E"/>
    <w:rsid w:val="00D82C41"/>
    <w:rsid w:val="00D85281"/>
    <w:rsid w:val="00D9042E"/>
    <w:rsid w:val="00D94836"/>
    <w:rsid w:val="00DA2B5A"/>
    <w:rsid w:val="00DA31EF"/>
    <w:rsid w:val="00DB11C3"/>
    <w:rsid w:val="00DC6A8E"/>
    <w:rsid w:val="00DD16EF"/>
    <w:rsid w:val="00DD1DB2"/>
    <w:rsid w:val="00DD36BB"/>
    <w:rsid w:val="00DE259E"/>
    <w:rsid w:val="00DE6D01"/>
    <w:rsid w:val="00DE739B"/>
    <w:rsid w:val="00DE7B8B"/>
    <w:rsid w:val="00DF20E5"/>
    <w:rsid w:val="00DF3353"/>
    <w:rsid w:val="00DF5ED3"/>
    <w:rsid w:val="00E02229"/>
    <w:rsid w:val="00E0617B"/>
    <w:rsid w:val="00E062F2"/>
    <w:rsid w:val="00E06367"/>
    <w:rsid w:val="00E13EBD"/>
    <w:rsid w:val="00E15691"/>
    <w:rsid w:val="00E17580"/>
    <w:rsid w:val="00E17FBD"/>
    <w:rsid w:val="00E226AA"/>
    <w:rsid w:val="00E266C6"/>
    <w:rsid w:val="00E27724"/>
    <w:rsid w:val="00E27AD1"/>
    <w:rsid w:val="00E31304"/>
    <w:rsid w:val="00E3272D"/>
    <w:rsid w:val="00E32DAB"/>
    <w:rsid w:val="00E41E7E"/>
    <w:rsid w:val="00E4308C"/>
    <w:rsid w:val="00E43E17"/>
    <w:rsid w:val="00E44552"/>
    <w:rsid w:val="00E44CFF"/>
    <w:rsid w:val="00E44E13"/>
    <w:rsid w:val="00E45283"/>
    <w:rsid w:val="00E45986"/>
    <w:rsid w:val="00E476FB"/>
    <w:rsid w:val="00E52189"/>
    <w:rsid w:val="00E52D1E"/>
    <w:rsid w:val="00E5491E"/>
    <w:rsid w:val="00E55F63"/>
    <w:rsid w:val="00E56FEE"/>
    <w:rsid w:val="00E63AD1"/>
    <w:rsid w:val="00E6757B"/>
    <w:rsid w:val="00E70DCF"/>
    <w:rsid w:val="00E7392C"/>
    <w:rsid w:val="00E8584D"/>
    <w:rsid w:val="00E87F92"/>
    <w:rsid w:val="00E9031D"/>
    <w:rsid w:val="00E90542"/>
    <w:rsid w:val="00E9096F"/>
    <w:rsid w:val="00E92181"/>
    <w:rsid w:val="00E93AE4"/>
    <w:rsid w:val="00E961A4"/>
    <w:rsid w:val="00EA0D03"/>
    <w:rsid w:val="00EA0EF5"/>
    <w:rsid w:val="00EA2D36"/>
    <w:rsid w:val="00EA46C3"/>
    <w:rsid w:val="00EA684C"/>
    <w:rsid w:val="00EB1142"/>
    <w:rsid w:val="00EC06F0"/>
    <w:rsid w:val="00EC32C9"/>
    <w:rsid w:val="00EC4203"/>
    <w:rsid w:val="00EC76AF"/>
    <w:rsid w:val="00ED2D0E"/>
    <w:rsid w:val="00ED41B3"/>
    <w:rsid w:val="00ED7E5E"/>
    <w:rsid w:val="00EE221A"/>
    <w:rsid w:val="00EE6C8B"/>
    <w:rsid w:val="00EE7B1E"/>
    <w:rsid w:val="00EF0063"/>
    <w:rsid w:val="00EF1FDB"/>
    <w:rsid w:val="00EF70C4"/>
    <w:rsid w:val="00F03104"/>
    <w:rsid w:val="00F07E95"/>
    <w:rsid w:val="00F12AE0"/>
    <w:rsid w:val="00F12E0D"/>
    <w:rsid w:val="00F14316"/>
    <w:rsid w:val="00F17D7B"/>
    <w:rsid w:val="00F24263"/>
    <w:rsid w:val="00F27276"/>
    <w:rsid w:val="00F33505"/>
    <w:rsid w:val="00F34ABF"/>
    <w:rsid w:val="00F50A53"/>
    <w:rsid w:val="00F60553"/>
    <w:rsid w:val="00F61A61"/>
    <w:rsid w:val="00F65558"/>
    <w:rsid w:val="00F706B2"/>
    <w:rsid w:val="00F71FDA"/>
    <w:rsid w:val="00F722B0"/>
    <w:rsid w:val="00F73AF2"/>
    <w:rsid w:val="00F7480D"/>
    <w:rsid w:val="00F764FA"/>
    <w:rsid w:val="00F80DAE"/>
    <w:rsid w:val="00F82218"/>
    <w:rsid w:val="00F86B25"/>
    <w:rsid w:val="00F92118"/>
    <w:rsid w:val="00F93622"/>
    <w:rsid w:val="00F93F45"/>
    <w:rsid w:val="00F941C5"/>
    <w:rsid w:val="00F94EA8"/>
    <w:rsid w:val="00F970E1"/>
    <w:rsid w:val="00FA0DB5"/>
    <w:rsid w:val="00FA30DB"/>
    <w:rsid w:val="00FA469F"/>
    <w:rsid w:val="00FA775E"/>
    <w:rsid w:val="00FA7F31"/>
    <w:rsid w:val="00FB3358"/>
    <w:rsid w:val="00FB51CA"/>
    <w:rsid w:val="00FC0576"/>
    <w:rsid w:val="00FC12CD"/>
    <w:rsid w:val="00FC4C0D"/>
    <w:rsid w:val="00FC5E2C"/>
    <w:rsid w:val="00FD0993"/>
    <w:rsid w:val="00FD2495"/>
    <w:rsid w:val="00FD3393"/>
    <w:rsid w:val="00FD3542"/>
    <w:rsid w:val="00FD412B"/>
    <w:rsid w:val="00FD57F2"/>
    <w:rsid w:val="00FD753C"/>
    <w:rsid w:val="00FE296B"/>
    <w:rsid w:val="00FE29DB"/>
    <w:rsid w:val="00FE2AB5"/>
    <w:rsid w:val="00FE4274"/>
    <w:rsid w:val="00FE6342"/>
    <w:rsid w:val="00FE6B8C"/>
    <w:rsid w:val="00FF1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513E1"/>
  <w15:docId w15:val="{E9F74018-18D8-4A35-A8B5-233EF928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39"/>
    <w:rsid w:val="00C4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34"/>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character" w:styleId="CommentReference">
    <w:name w:val="annotation reference"/>
    <w:basedOn w:val="DefaultParagraphFont"/>
    <w:uiPriority w:val="99"/>
    <w:semiHidden/>
    <w:unhideWhenUsed/>
    <w:rsid w:val="00653668"/>
    <w:rPr>
      <w:sz w:val="16"/>
      <w:szCs w:val="16"/>
    </w:rPr>
  </w:style>
  <w:style w:type="paragraph" w:styleId="CommentText">
    <w:name w:val="annotation text"/>
    <w:basedOn w:val="Normal"/>
    <w:link w:val="CommentTextChar"/>
    <w:uiPriority w:val="99"/>
    <w:semiHidden/>
    <w:unhideWhenUsed/>
    <w:rsid w:val="00653668"/>
    <w:pPr>
      <w:spacing w:line="240" w:lineRule="auto"/>
    </w:pPr>
    <w:rPr>
      <w:sz w:val="20"/>
      <w:szCs w:val="20"/>
    </w:rPr>
  </w:style>
  <w:style w:type="character" w:customStyle="1" w:styleId="CommentTextChar">
    <w:name w:val="Comment Text Char"/>
    <w:basedOn w:val="DefaultParagraphFont"/>
    <w:link w:val="CommentText"/>
    <w:uiPriority w:val="99"/>
    <w:semiHidden/>
    <w:rsid w:val="00653668"/>
    <w:rPr>
      <w:sz w:val="20"/>
      <w:szCs w:val="20"/>
    </w:rPr>
  </w:style>
  <w:style w:type="paragraph" w:styleId="CommentSubject">
    <w:name w:val="annotation subject"/>
    <w:basedOn w:val="CommentText"/>
    <w:next w:val="CommentText"/>
    <w:link w:val="CommentSubjectChar"/>
    <w:uiPriority w:val="99"/>
    <w:semiHidden/>
    <w:unhideWhenUsed/>
    <w:rsid w:val="00653668"/>
    <w:rPr>
      <w:b/>
      <w:bCs/>
    </w:rPr>
  </w:style>
  <w:style w:type="character" w:customStyle="1" w:styleId="CommentSubjectChar">
    <w:name w:val="Comment Subject Char"/>
    <w:basedOn w:val="CommentTextChar"/>
    <w:link w:val="CommentSubject"/>
    <w:uiPriority w:val="99"/>
    <w:semiHidden/>
    <w:rsid w:val="00653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4975">
      <w:bodyDiv w:val="1"/>
      <w:marLeft w:val="0"/>
      <w:marRight w:val="0"/>
      <w:marTop w:val="0"/>
      <w:marBottom w:val="0"/>
      <w:divBdr>
        <w:top w:val="none" w:sz="0" w:space="0" w:color="auto"/>
        <w:left w:val="none" w:sz="0" w:space="0" w:color="auto"/>
        <w:bottom w:val="none" w:sz="0" w:space="0" w:color="auto"/>
        <w:right w:val="none" w:sz="0" w:space="0" w:color="auto"/>
      </w:divBdr>
    </w:div>
    <w:div w:id="212548190">
      <w:bodyDiv w:val="1"/>
      <w:marLeft w:val="0"/>
      <w:marRight w:val="0"/>
      <w:marTop w:val="0"/>
      <w:marBottom w:val="0"/>
      <w:divBdr>
        <w:top w:val="none" w:sz="0" w:space="0" w:color="auto"/>
        <w:left w:val="none" w:sz="0" w:space="0" w:color="auto"/>
        <w:bottom w:val="none" w:sz="0" w:space="0" w:color="auto"/>
        <w:right w:val="none" w:sz="0" w:space="0" w:color="auto"/>
      </w:divBdr>
    </w:div>
    <w:div w:id="445462527">
      <w:bodyDiv w:val="1"/>
      <w:marLeft w:val="0"/>
      <w:marRight w:val="0"/>
      <w:marTop w:val="0"/>
      <w:marBottom w:val="0"/>
      <w:divBdr>
        <w:top w:val="none" w:sz="0" w:space="0" w:color="auto"/>
        <w:left w:val="none" w:sz="0" w:space="0" w:color="auto"/>
        <w:bottom w:val="none" w:sz="0" w:space="0" w:color="auto"/>
        <w:right w:val="none" w:sz="0" w:space="0" w:color="auto"/>
      </w:divBdr>
    </w:div>
    <w:div w:id="573589284">
      <w:bodyDiv w:val="1"/>
      <w:marLeft w:val="0"/>
      <w:marRight w:val="0"/>
      <w:marTop w:val="0"/>
      <w:marBottom w:val="0"/>
      <w:divBdr>
        <w:top w:val="none" w:sz="0" w:space="0" w:color="auto"/>
        <w:left w:val="none" w:sz="0" w:space="0" w:color="auto"/>
        <w:bottom w:val="none" w:sz="0" w:space="0" w:color="auto"/>
        <w:right w:val="none" w:sz="0" w:space="0" w:color="auto"/>
      </w:divBdr>
    </w:div>
    <w:div w:id="710498634">
      <w:bodyDiv w:val="1"/>
      <w:marLeft w:val="0"/>
      <w:marRight w:val="0"/>
      <w:marTop w:val="0"/>
      <w:marBottom w:val="0"/>
      <w:divBdr>
        <w:top w:val="none" w:sz="0" w:space="0" w:color="auto"/>
        <w:left w:val="none" w:sz="0" w:space="0" w:color="auto"/>
        <w:bottom w:val="none" w:sz="0" w:space="0" w:color="auto"/>
        <w:right w:val="none" w:sz="0" w:space="0" w:color="auto"/>
      </w:divBdr>
    </w:div>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952056174">
      <w:bodyDiv w:val="1"/>
      <w:marLeft w:val="0"/>
      <w:marRight w:val="0"/>
      <w:marTop w:val="0"/>
      <w:marBottom w:val="0"/>
      <w:divBdr>
        <w:top w:val="none" w:sz="0" w:space="0" w:color="auto"/>
        <w:left w:val="none" w:sz="0" w:space="0" w:color="auto"/>
        <w:bottom w:val="none" w:sz="0" w:space="0" w:color="auto"/>
        <w:right w:val="none" w:sz="0" w:space="0" w:color="auto"/>
      </w:divBdr>
    </w:div>
    <w:div w:id="1523979509">
      <w:bodyDiv w:val="1"/>
      <w:marLeft w:val="0"/>
      <w:marRight w:val="0"/>
      <w:marTop w:val="0"/>
      <w:marBottom w:val="0"/>
      <w:divBdr>
        <w:top w:val="none" w:sz="0" w:space="0" w:color="auto"/>
        <w:left w:val="none" w:sz="0" w:space="0" w:color="auto"/>
        <w:bottom w:val="none" w:sz="0" w:space="0" w:color="auto"/>
        <w:right w:val="none" w:sz="0" w:space="0" w:color="auto"/>
      </w:divBdr>
    </w:div>
    <w:div w:id="1819759484">
      <w:bodyDiv w:val="1"/>
      <w:marLeft w:val="0"/>
      <w:marRight w:val="0"/>
      <w:marTop w:val="0"/>
      <w:marBottom w:val="0"/>
      <w:divBdr>
        <w:top w:val="none" w:sz="0" w:space="0" w:color="auto"/>
        <w:left w:val="none" w:sz="0" w:space="0" w:color="auto"/>
        <w:bottom w:val="none" w:sz="0" w:space="0" w:color="auto"/>
        <w:right w:val="none" w:sz="0" w:space="0" w:color="auto"/>
      </w:divBdr>
    </w:div>
    <w:div w:id="2031296050">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inmaungnaing7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chitun@icr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2B974-F96F-44BE-90F8-B1F5B851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6563</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Noah Noah</cp:lastModifiedBy>
  <cp:revision>212</cp:revision>
  <cp:lastPrinted>2015-04-07T02:12:00Z</cp:lastPrinted>
  <dcterms:created xsi:type="dcterms:W3CDTF">2014-11-05T08:36:00Z</dcterms:created>
  <dcterms:modified xsi:type="dcterms:W3CDTF">2016-11-23T03:15:00Z</dcterms:modified>
</cp:coreProperties>
</file>