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D169C5" w14:textId="77777777" w:rsidR="00CF2576" w:rsidRPr="00EE6C8B" w:rsidRDefault="00E93AE4" w:rsidP="005D212D">
      <w:pPr>
        <w:rPr>
          <w:rFonts w:cs="Times New Roman"/>
          <w:sz w:val="24"/>
          <w:szCs w:val="24"/>
        </w:rPr>
      </w:pPr>
      <w:r w:rsidRPr="00EE6C8B">
        <w:rPr>
          <w:rFonts w:cs="Times New Roman"/>
          <w:noProof/>
          <w:sz w:val="24"/>
          <w:szCs w:val="24"/>
          <w:lang w:val="en-US"/>
        </w:rPr>
        <mc:AlternateContent>
          <mc:Choice Requires="wps">
            <w:drawing>
              <wp:anchor distT="0" distB="0" distL="114300" distR="114300" simplePos="0" relativeHeight="251661312" behindDoc="0" locked="0" layoutInCell="1" allowOverlap="1" wp14:anchorId="75F379B7" wp14:editId="68FEAE92">
                <wp:simplePos x="0" y="0"/>
                <wp:positionH relativeFrom="column">
                  <wp:align>center</wp:align>
                </wp:positionH>
                <wp:positionV relativeFrom="paragraph">
                  <wp:posOffset>0</wp:posOffset>
                </wp:positionV>
                <wp:extent cx="5974080" cy="447675"/>
                <wp:effectExtent l="0" t="0" r="2667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447675"/>
                        </a:xfrm>
                        <a:prstGeom prst="rect">
                          <a:avLst/>
                        </a:prstGeom>
                        <a:solidFill>
                          <a:schemeClr val="tx2">
                            <a:lumMod val="40000"/>
                            <a:lumOff val="60000"/>
                          </a:schemeClr>
                        </a:solidFill>
                        <a:ln w="9525">
                          <a:solidFill>
                            <a:srgbClr val="000000"/>
                          </a:solidFill>
                          <a:miter lim="800000"/>
                          <a:headEnd/>
                          <a:tailEnd/>
                        </a:ln>
                      </wps:spPr>
                      <wps:txbx>
                        <w:txbxContent>
                          <w:p w14:paraId="7A83D1C8" w14:textId="51E2450F" w:rsidR="002512E2" w:rsidRDefault="002512E2" w:rsidP="00CF2576">
                            <w:pPr>
                              <w:contextualSpacing/>
                              <w:jc w:val="center"/>
                            </w:pPr>
                            <w:r>
                              <w:t>WASH Cluster Kachin &amp; North Shan, Myanmar</w:t>
                            </w:r>
                          </w:p>
                          <w:p w14:paraId="2E13D5AD" w14:textId="1EBB6AEB" w:rsidR="002512E2" w:rsidRDefault="002512E2" w:rsidP="00CF2576">
                            <w:pPr>
                              <w:contextualSpacing/>
                              <w:jc w:val="center"/>
                            </w:pPr>
                            <w:r>
                              <w:t>Minute</w:t>
                            </w:r>
                            <w:r w:rsidR="00AC74AD">
                              <w:t xml:space="preserve">s </w:t>
                            </w:r>
                            <w:r w:rsidR="00087AE6">
                              <w:t>of WASH Cluster meeting - Bahmo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F379B7" id="_x0000_t202" coordsize="21600,21600" o:spt="202" path="m,l,21600r21600,l21600,xe">
                <v:stroke joinstyle="miter"/>
                <v:path gradientshapeok="t" o:connecttype="rect"/>
              </v:shapetype>
              <v:shape id="Text Box 2" o:spid="_x0000_s1026" type="#_x0000_t202" style="position:absolute;margin-left:0;margin-top:0;width:470.4pt;height:35.2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" fillcolor="#8db3e2 [1311]">
                <v:textbox>
                  <w:txbxContent>
                    <w:p w14:paraId="7A83D1C8" w14:textId="51E2450F" w:rsidR="002512E2" w:rsidRDefault="002512E2" w:rsidP="00CF2576">
                      <w:pPr>
                        <w:contextualSpacing/>
                        <w:jc w:val="center"/>
                      </w:pPr>
                      <w:r>
                        <w:t>WASH Cluster Kachin &amp; North Shan, Myanmar</w:t>
                      </w:r>
                    </w:p>
                    <w:p w14:paraId="2E13D5AD" w14:textId="1EBB6AEB" w:rsidR="002512E2" w:rsidRDefault="002512E2" w:rsidP="00CF2576">
                      <w:pPr>
                        <w:contextualSpacing/>
                        <w:jc w:val="center"/>
                      </w:pPr>
                      <w:r>
                        <w:t>Minute</w:t>
                      </w:r>
                      <w:r w:rsidR="00AC74AD">
                        <w:t xml:space="preserve">s </w:t>
                      </w:r>
                      <w:r w:rsidR="00087AE6">
                        <w:t>of WASH Cluster meeting - Bahmo</w:t>
                      </w:r>
                    </w:p>
                  </w:txbxContent>
                </v:textbox>
              </v:shape>
            </w:pict>
          </mc:Fallback>
        </mc:AlternateContent>
      </w:r>
    </w:p>
    <w:p w14:paraId="68D39304" w14:textId="77777777" w:rsidR="00CF2576" w:rsidRPr="00EE6C8B" w:rsidRDefault="00CF2576" w:rsidP="00CF2576">
      <w:pPr>
        <w:spacing w:line="240" w:lineRule="auto"/>
        <w:contextualSpacing/>
        <w:jc w:val="center"/>
        <w:rPr>
          <w:rFonts w:cs="Times New Roman"/>
          <w:sz w:val="24"/>
          <w:szCs w:val="24"/>
        </w:rPr>
      </w:pPr>
    </w:p>
    <w:p w14:paraId="17BBE23D" w14:textId="77777777" w:rsidR="00CF2576" w:rsidRPr="00EE6C8B" w:rsidRDefault="00CF2576" w:rsidP="00CF2576">
      <w:pPr>
        <w:spacing w:line="240" w:lineRule="auto"/>
        <w:contextualSpacing/>
        <w:jc w:val="center"/>
        <w:rPr>
          <w:rFonts w:cs="Times New Roman"/>
          <w:sz w:val="24"/>
          <w:szCs w:val="24"/>
        </w:rPr>
      </w:pPr>
    </w:p>
    <w:p w14:paraId="69D84A22" w14:textId="19A93DBA" w:rsidR="00C1759E" w:rsidRPr="00C1759E" w:rsidRDefault="00C1759E" w:rsidP="00C1759E">
      <w:pPr>
        <w:spacing w:line="240" w:lineRule="auto"/>
        <w:contextualSpacing/>
        <w:rPr>
          <w:rFonts w:cs="Times New Roman"/>
          <w:sz w:val="24"/>
          <w:szCs w:val="24"/>
        </w:rPr>
      </w:pPr>
      <w:r w:rsidRPr="00C1759E">
        <w:rPr>
          <w:rFonts w:cs="Times New Roman"/>
          <w:b/>
          <w:sz w:val="24"/>
          <w:szCs w:val="24"/>
        </w:rPr>
        <w:t xml:space="preserve">Date: </w:t>
      </w:r>
      <w:r w:rsidR="00087AE6">
        <w:rPr>
          <w:rFonts w:cs="Times New Roman"/>
          <w:b/>
          <w:sz w:val="24"/>
          <w:szCs w:val="24"/>
        </w:rPr>
        <w:t>Monday</w:t>
      </w:r>
      <w:r w:rsidR="00AC74AD">
        <w:rPr>
          <w:rFonts w:cs="Times New Roman"/>
          <w:b/>
          <w:sz w:val="24"/>
          <w:szCs w:val="24"/>
        </w:rPr>
        <w:t xml:space="preserve">, </w:t>
      </w:r>
      <w:r w:rsidR="00087AE6">
        <w:rPr>
          <w:rFonts w:cs="Times New Roman"/>
          <w:b/>
          <w:sz w:val="24"/>
          <w:szCs w:val="24"/>
        </w:rPr>
        <w:t>1</w:t>
      </w:r>
      <w:r w:rsidR="00087AE6" w:rsidRPr="00087AE6">
        <w:rPr>
          <w:rFonts w:cs="Times New Roman"/>
          <w:b/>
          <w:sz w:val="24"/>
          <w:szCs w:val="24"/>
          <w:vertAlign w:val="superscript"/>
        </w:rPr>
        <w:t>st</w:t>
      </w:r>
      <w:r w:rsidR="00087AE6">
        <w:rPr>
          <w:rFonts w:cs="Times New Roman"/>
          <w:b/>
          <w:sz w:val="24"/>
          <w:szCs w:val="24"/>
        </w:rPr>
        <w:t xml:space="preserve"> Feb 16</w:t>
      </w:r>
      <w:r w:rsidRPr="00C1759E">
        <w:rPr>
          <w:rFonts w:cs="Times New Roman"/>
          <w:sz w:val="24"/>
          <w:szCs w:val="24"/>
        </w:rPr>
        <w:t xml:space="preserve">; </w:t>
      </w:r>
      <w:r w:rsidRPr="00C1759E">
        <w:rPr>
          <w:rFonts w:cs="Times New Roman"/>
          <w:b/>
          <w:sz w:val="24"/>
          <w:szCs w:val="24"/>
        </w:rPr>
        <w:t>Venue:</w:t>
      </w:r>
      <w:r w:rsidRPr="00C1759E">
        <w:rPr>
          <w:rFonts w:cs="Times New Roman"/>
          <w:sz w:val="24"/>
          <w:szCs w:val="24"/>
        </w:rPr>
        <w:t xml:space="preserve"> </w:t>
      </w:r>
      <w:r w:rsidR="00087AE6">
        <w:rPr>
          <w:rFonts w:cs="Times New Roman"/>
          <w:sz w:val="24"/>
          <w:szCs w:val="24"/>
        </w:rPr>
        <w:t xml:space="preserve">SI </w:t>
      </w:r>
      <w:r w:rsidR="00AC74AD">
        <w:rPr>
          <w:rFonts w:cs="Times New Roman"/>
          <w:sz w:val="24"/>
          <w:szCs w:val="24"/>
        </w:rPr>
        <w:t xml:space="preserve">office, </w:t>
      </w:r>
      <w:r w:rsidR="00087AE6">
        <w:rPr>
          <w:rFonts w:cs="Times New Roman"/>
          <w:sz w:val="24"/>
          <w:szCs w:val="24"/>
        </w:rPr>
        <w:t>Bahmo</w:t>
      </w:r>
    </w:p>
    <w:p w14:paraId="29A0F157" w14:textId="40D1876E" w:rsidR="00C1759E" w:rsidRPr="00C1759E" w:rsidRDefault="00C1759E" w:rsidP="00C1759E">
      <w:pPr>
        <w:spacing w:line="240" w:lineRule="auto"/>
        <w:contextualSpacing/>
        <w:rPr>
          <w:rFonts w:cs="Times New Roman"/>
          <w:sz w:val="24"/>
          <w:szCs w:val="24"/>
        </w:rPr>
      </w:pPr>
      <w:r w:rsidRPr="00C1759E">
        <w:rPr>
          <w:rFonts w:cs="Times New Roman"/>
          <w:b/>
          <w:sz w:val="24"/>
          <w:szCs w:val="24"/>
        </w:rPr>
        <w:t xml:space="preserve">Time: </w:t>
      </w:r>
      <w:r w:rsidR="00087AE6">
        <w:rPr>
          <w:rFonts w:cs="Times New Roman"/>
          <w:b/>
          <w:sz w:val="24"/>
          <w:szCs w:val="24"/>
        </w:rPr>
        <w:t>15:3</w:t>
      </w:r>
      <w:r w:rsidR="00AC74AD">
        <w:rPr>
          <w:rFonts w:cs="Times New Roman"/>
          <w:b/>
          <w:sz w:val="24"/>
          <w:szCs w:val="24"/>
        </w:rPr>
        <w:t>0</w:t>
      </w:r>
      <w:r w:rsidR="00087AE6">
        <w:rPr>
          <w:rFonts w:cs="Times New Roman"/>
          <w:sz w:val="24"/>
          <w:szCs w:val="24"/>
        </w:rPr>
        <w:t>pm – 17</w:t>
      </w:r>
      <w:r w:rsidR="002126B0">
        <w:rPr>
          <w:rFonts w:cs="Times New Roman"/>
          <w:sz w:val="24"/>
          <w:szCs w:val="24"/>
        </w:rPr>
        <w:t>:</w:t>
      </w:r>
      <w:r w:rsidR="00087AE6">
        <w:rPr>
          <w:rFonts w:cs="Times New Roman"/>
          <w:sz w:val="24"/>
          <w:szCs w:val="24"/>
        </w:rPr>
        <w:t>3</w:t>
      </w:r>
      <w:r w:rsidR="00243E64">
        <w:rPr>
          <w:rFonts w:cs="Times New Roman"/>
          <w:sz w:val="24"/>
          <w:szCs w:val="24"/>
        </w:rPr>
        <w:t>0</w:t>
      </w:r>
      <w:r w:rsidR="00601865">
        <w:rPr>
          <w:rFonts w:cs="Times New Roman"/>
          <w:sz w:val="24"/>
          <w:szCs w:val="24"/>
        </w:rPr>
        <w:t>pm</w:t>
      </w:r>
      <w:r w:rsidRPr="00C1759E">
        <w:rPr>
          <w:rFonts w:cs="Times New Roman"/>
          <w:sz w:val="24"/>
          <w:szCs w:val="24"/>
        </w:rPr>
        <w:t xml:space="preserve">; </w:t>
      </w:r>
      <w:r w:rsidRPr="00C1759E">
        <w:rPr>
          <w:rFonts w:cs="Times New Roman"/>
          <w:b/>
          <w:sz w:val="24"/>
          <w:szCs w:val="24"/>
        </w:rPr>
        <w:t>Duration:</w:t>
      </w:r>
      <w:r w:rsidRPr="00C1759E">
        <w:rPr>
          <w:rFonts w:cs="Times New Roman"/>
          <w:sz w:val="24"/>
          <w:szCs w:val="24"/>
        </w:rPr>
        <w:t xml:space="preserve"> </w:t>
      </w:r>
      <w:r w:rsidR="00601865">
        <w:rPr>
          <w:rFonts w:cs="Times New Roman"/>
          <w:sz w:val="24"/>
          <w:szCs w:val="24"/>
        </w:rPr>
        <w:t>2</w:t>
      </w:r>
      <w:r w:rsidR="00087AE6">
        <w:rPr>
          <w:rFonts w:cs="Times New Roman"/>
          <w:sz w:val="24"/>
          <w:szCs w:val="24"/>
        </w:rPr>
        <w:t>:0</w:t>
      </w:r>
      <w:r w:rsidR="00AC74AD">
        <w:rPr>
          <w:rFonts w:cs="Times New Roman"/>
          <w:sz w:val="24"/>
          <w:szCs w:val="24"/>
        </w:rPr>
        <w:t>0</w:t>
      </w:r>
      <w:r w:rsidRPr="00C1759E">
        <w:rPr>
          <w:rFonts w:cs="Times New Roman"/>
          <w:sz w:val="24"/>
          <w:szCs w:val="24"/>
        </w:rPr>
        <w:t xml:space="preserve"> hour </w:t>
      </w:r>
    </w:p>
    <w:p w14:paraId="1E575B2B" w14:textId="1B3E0590" w:rsidR="00C1759E" w:rsidRPr="00C1759E" w:rsidRDefault="00C1759E" w:rsidP="00C1759E">
      <w:pPr>
        <w:spacing w:line="240" w:lineRule="auto"/>
        <w:contextualSpacing/>
        <w:rPr>
          <w:rFonts w:cs="Times New Roman"/>
          <w:sz w:val="24"/>
          <w:szCs w:val="24"/>
        </w:rPr>
      </w:pPr>
      <w:r w:rsidRPr="00C1759E">
        <w:rPr>
          <w:rFonts w:cs="Times New Roman"/>
          <w:b/>
          <w:sz w:val="24"/>
          <w:szCs w:val="24"/>
        </w:rPr>
        <w:t>No. of participants</w:t>
      </w:r>
      <w:r w:rsidRPr="00C1759E">
        <w:rPr>
          <w:rFonts w:cs="Times New Roman"/>
          <w:sz w:val="24"/>
          <w:szCs w:val="24"/>
        </w:rPr>
        <w:t xml:space="preserve">– </w:t>
      </w:r>
      <w:r w:rsidR="00087AE6">
        <w:rPr>
          <w:rFonts w:cs="Times New Roman"/>
          <w:sz w:val="24"/>
          <w:szCs w:val="24"/>
        </w:rPr>
        <w:t>11</w:t>
      </w:r>
    </w:p>
    <w:p w14:paraId="2560449B" w14:textId="79ECDC9D" w:rsidR="00AD5228" w:rsidRPr="00C1759E" w:rsidRDefault="00C1759E" w:rsidP="00C1759E">
      <w:pPr>
        <w:spacing w:line="240" w:lineRule="auto"/>
        <w:contextualSpacing/>
        <w:rPr>
          <w:rFonts w:cs="Times New Roman"/>
          <w:sz w:val="24"/>
          <w:szCs w:val="24"/>
        </w:rPr>
      </w:pPr>
      <w:r w:rsidRPr="00C1759E">
        <w:rPr>
          <w:rFonts w:cs="Times New Roman"/>
          <w:sz w:val="24"/>
          <w:szCs w:val="24"/>
        </w:rPr>
        <w:t xml:space="preserve">Number of Agencies: </w:t>
      </w:r>
      <w:r w:rsidR="00087AE6">
        <w:rPr>
          <w:rFonts w:cs="Times New Roman"/>
          <w:sz w:val="24"/>
          <w:szCs w:val="24"/>
        </w:rPr>
        <w:t>6</w:t>
      </w:r>
    </w:p>
    <w:p w14:paraId="7F70876E" w14:textId="77777777" w:rsidR="00C1759E" w:rsidRPr="00C1759E" w:rsidRDefault="00C1759E" w:rsidP="00C1759E">
      <w:pPr>
        <w:spacing w:line="240" w:lineRule="auto"/>
        <w:contextualSpacing/>
        <w:rPr>
          <w:rFonts w:cs="Times New Roman"/>
          <w:sz w:val="24"/>
          <w:szCs w:val="24"/>
        </w:rPr>
      </w:pPr>
    </w:p>
    <w:p w14:paraId="30C60CFA" w14:textId="1C22DB43" w:rsidR="00C1759E" w:rsidRPr="00C1759E" w:rsidRDefault="00C1759E" w:rsidP="00C1759E">
      <w:pPr>
        <w:contextualSpacing/>
        <w:rPr>
          <w:rFonts w:cs="Times New Roman"/>
          <w:b/>
          <w:sz w:val="24"/>
          <w:szCs w:val="24"/>
        </w:rPr>
      </w:pPr>
      <w:r w:rsidRPr="00C1759E">
        <w:rPr>
          <w:rFonts w:cs="Times New Roman"/>
          <w:b/>
          <w:sz w:val="24"/>
          <w:szCs w:val="24"/>
        </w:rPr>
        <w:t>Partic</w:t>
      </w:r>
      <w:r w:rsidR="001D08AB">
        <w:rPr>
          <w:rFonts w:cs="Times New Roman"/>
          <w:b/>
          <w:sz w:val="24"/>
          <w:szCs w:val="24"/>
        </w:rPr>
        <w:t>ipants;</w:t>
      </w:r>
    </w:p>
    <w:tbl>
      <w:tblPr>
        <w:tblW w:w="549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764"/>
        <w:gridCol w:w="1726"/>
        <w:gridCol w:w="3155"/>
        <w:gridCol w:w="3246"/>
        <w:gridCol w:w="1493"/>
      </w:tblGrid>
      <w:tr w:rsidR="00AC74AD" w:rsidRPr="00C1759E" w14:paraId="12F5E1DA" w14:textId="77777777" w:rsidTr="00AC74AD">
        <w:trPr>
          <w:trHeight w:val="20"/>
        </w:trPr>
        <w:tc>
          <w:tcPr>
            <w:tcW w:w="368" w:type="pct"/>
            <w:shd w:val="clear" w:color="auto" w:fill="auto"/>
            <w:noWrap/>
            <w:vAlign w:val="center"/>
            <w:hideMark/>
          </w:tcPr>
          <w:p w14:paraId="38EC8D1E" w14:textId="77777777" w:rsidR="00C1759E" w:rsidRPr="00C1759E" w:rsidRDefault="00C1759E" w:rsidP="0079551C">
            <w:pPr>
              <w:spacing w:after="0" w:line="240" w:lineRule="auto"/>
              <w:jc w:val="center"/>
              <w:rPr>
                <w:rFonts w:eastAsia="Times New Roman" w:cs="Times New Roman"/>
                <w:b/>
                <w:color w:val="000000"/>
                <w:sz w:val="20"/>
                <w:szCs w:val="20"/>
                <w:lang w:val="en-US"/>
              </w:rPr>
            </w:pPr>
            <w:r w:rsidRPr="00C1759E">
              <w:rPr>
                <w:rFonts w:eastAsia="Times New Roman" w:cs="Times New Roman"/>
                <w:b/>
                <w:color w:val="000000"/>
                <w:sz w:val="20"/>
                <w:szCs w:val="20"/>
                <w:lang w:val="en-US"/>
              </w:rPr>
              <w:t>No</w:t>
            </w:r>
          </w:p>
        </w:tc>
        <w:tc>
          <w:tcPr>
            <w:tcW w:w="831" w:type="pct"/>
            <w:shd w:val="clear" w:color="auto" w:fill="auto"/>
            <w:noWrap/>
            <w:vAlign w:val="center"/>
            <w:hideMark/>
          </w:tcPr>
          <w:p w14:paraId="65EE7783" w14:textId="77777777" w:rsidR="00C1759E" w:rsidRPr="00C1759E" w:rsidRDefault="00C1759E" w:rsidP="0079551C">
            <w:pPr>
              <w:spacing w:after="0" w:line="240" w:lineRule="auto"/>
              <w:jc w:val="center"/>
              <w:rPr>
                <w:rFonts w:eastAsia="Times New Roman" w:cs="Times New Roman"/>
                <w:b/>
                <w:color w:val="000000"/>
                <w:sz w:val="20"/>
                <w:szCs w:val="20"/>
                <w:lang w:val="en-US"/>
              </w:rPr>
            </w:pPr>
            <w:r w:rsidRPr="00C1759E">
              <w:rPr>
                <w:rFonts w:eastAsia="Times New Roman" w:cs="Times New Roman"/>
                <w:b/>
                <w:color w:val="000000"/>
                <w:sz w:val="20"/>
                <w:szCs w:val="20"/>
                <w:lang w:val="en-US"/>
              </w:rPr>
              <w:t>Name</w:t>
            </w:r>
          </w:p>
        </w:tc>
        <w:tc>
          <w:tcPr>
            <w:tcW w:w="1519" w:type="pct"/>
            <w:shd w:val="clear" w:color="auto" w:fill="auto"/>
            <w:noWrap/>
            <w:vAlign w:val="center"/>
            <w:hideMark/>
          </w:tcPr>
          <w:p w14:paraId="086BBE9A" w14:textId="77777777" w:rsidR="00C1759E" w:rsidRPr="00C1759E" w:rsidRDefault="00C1759E" w:rsidP="0079551C">
            <w:pPr>
              <w:spacing w:after="0" w:line="240" w:lineRule="auto"/>
              <w:jc w:val="center"/>
              <w:rPr>
                <w:rFonts w:eastAsia="Times New Roman" w:cs="Times New Roman"/>
                <w:b/>
                <w:color w:val="000000"/>
                <w:sz w:val="20"/>
                <w:szCs w:val="20"/>
                <w:lang w:val="en-US"/>
              </w:rPr>
            </w:pPr>
            <w:r w:rsidRPr="00C1759E">
              <w:rPr>
                <w:rFonts w:eastAsia="Times New Roman" w:cs="Times New Roman"/>
                <w:b/>
                <w:color w:val="000000"/>
                <w:sz w:val="20"/>
                <w:szCs w:val="20"/>
                <w:lang w:val="en-US"/>
              </w:rPr>
              <w:t>Position/Organization</w:t>
            </w:r>
          </w:p>
        </w:tc>
        <w:tc>
          <w:tcPr>
            <w:tcW w:w="1563" w:type="pct"/>
            <w:shd w:val="clear" w:color="auto" w:fill="auto"/>
            <w:noWrap/>
            <w:vAlign w:val="center"/>
            <w:hideMark/>
          </w:tcPr>
          <w:p w14:paraId="287BBD8A" w14:textId="77777777" w:rsidR="00C1759E" w:rsidRPr="00C1759E" w:rsidRDefault="00C1759E" w:rsidP="0079551C">
            <w:pPr>
              <w:spacing w:after="0" w:line="240" w:lineRule="auto"/>
              <w:jc w:val="center"/>
              <w:rPr>
                <w:rFonts w:eastAsia="Times New Roman" w:cs="Times New Roman"/>
                <w:b/>
                <w:color w:val="000000"/>
                <w:sz w:val="20"/>
                <w:szCs w:val="20"/>
                <w:lang w:val="en-US"/>
              </w:rPr>
            </w:pPr>
            <w:r w:rsidRPr="00C1759E">
              <w:rPr>
                <w:rFonts w:eastAsia="Times New Roman" w:cs="Times New Roman"/>
                <w:b/>
                <w:color w:val="000000"/>
                <w:sz w:val="20"/>
                <w:szCs w:val="20"/>
                <w:lang w:val="en-US"/>
              </w:rPr>
              <w:t>email</w:t>
            </w:r>
          </w:p>
        </w:tc>
        <w:tc>
          <w:tcPr>
            <w:tcW w:w="719" w:type="pct"/>
            <w:shd w:val="clear" w:color="auto" w:fill="auto"/>
            <w:noWrap/>
            <w:vAlign w:val="center"/>
            <w:hideMark/>
          </w:tcPr>
          <w:p w14:paraId="2E231553" w14:textId="77777777" w:rsidR="00C1759E" w:rsidRPr="00C1759E" w:rsidRDefault="00C1759E" w:rsidP="0079551C">
            <w:pPr>
              <w:spacing w:after="0" w:line="240" w:lineRule="auto"/>
              <w:jc w:val="center"/>
              <w:rPr>
                <w:rFonts w:eastAsia="Times New Roman" w:cs="Times New Roman"/>
                <w:b/>
                <w:color w:val="000000"/>
                <w:sz w:val="20"/>
                <w:szCs w:val="20"/>
                <w:lang w:val="en-US"/>
              </w:rPr>
            </w:pPr>
            <w:r w:rsidRPr="00C1759E">
              <w:rPr>
                <w:rFonts w:eastAsia="Times New Roman" w:cs="Times New Roman"/>
                <w:b/>
                <w:color w:val="000000"/>
                <w:sz w:val="20"/>
                <w:szCs w:val="20"/>
                <w:lang w:val="en-US"/>
              </w:rPr>
              <w:t>phone</w:t>
            </w:r>
          </w:p>
        </w:tc>
      </w:tr>
      <w:tr w:rsidR="00AC74AD" w:rsidRPr="00C1759E" w14:paraId="2E241869" w14:textId="77777777" w:rsidTr="00AC74AD">
        <w:trPr>
          <w:trHeight w:val="20"/>
        </w:trPr>
        <w:tc>
          <w:tcPr>
            <w:tcW w:w="368" w:type="pct"/>
            <w:shd w:val="clear" w:color="auto" w:fill="auto"/>
            <w:noWrap/>
            <w:vAlign w:val="center"/>
          </w:tcPr>
          <w:p w14:paraId="7DE633B8" w14:textId="77777777" w:rsidR="00C1759E" w:rsidRPr="00C1759E" w:rsidRDefault="00C1759E" w:rsidP="0079551C">
            <w:pPr>
              <w:spacing w:after="0" w:line="240" w:lineRule="auto"/>
              <w:jc w:val="center"/>
              <w:rPr>
                <w:rFonts w:eastAsia="Times New Roman" w:cs="Times New Roman"/>
                <w:color w:val="000000"/>
                <w:sz w:val="20"/>
                <w:szCs w:val="20"/>
                <w:lang w:val="en-US"/>
              </w:rPr>
            </w:pPr>
            <w:r w:rsidRPr="00C1759E">
              <w:rPr>
                <w:rFonts w:eastAsia="Times New Roman" w:cs="Times New Roman"/>
                <w:color w:val="000000"/>
                <w:sz w:val="20"/>
                <w:szCs w:val="20"/>
                <w:lang w:val="en-US"/>
              </w:rPr>
              <w:t>1</w:t>
            </w:r>
          </w:p>
        </w:tc>
        <w:tc>
          <w:tcPr>
            <w:tcW w:w="831" w:type="pct"/>
            <w:shd w:val="clear" w:color="auto" w:fill="auto"/>
            <w:noWrap/>
            <w:vAlign w:val="center"/>
            <w:hideMark/>
          </w:tcPr>
          <w:p w14:paraId="035B1DA6" w14:textId="1A569E69" w:rsidR="00C1759E" w:rsidRPr="00C1759E" w:rsidRDefault="00AC74AD"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Sai Han Lynn Aung</w:t>
            </w:r>
          </w:p>
        </w:tc>
        <w:tc>
          <w:tcPr>
            <w:tcW w:w="1519" w:type="pct"/>
            <w:shd w:val="clear" w:color="auto" w:fill="auto"/>
            <w:noWrap/>
            <w:vAlign w:val="center"/>
            <w:hideMark/>
          </w:tcPr>
          <w:p w14:paraId="598D09E6" w14:textId="7AE84AF5" w:rsidR="00C1759E" w:rsidRPr="00C1759E" w:rsidRDefault="00C1759E"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 xml:space="preserve">WASH cluster </w:t>
            </w:r>
            <w:r w:rsidR="00AC74AD">
              <w:rPr>
                <w:rFonts w:eastAsia="Times New Roman" w:cs="Times New Roman"/>
                <w:color w:val="000000"/>
                <w:sz w:val="20"/>
                <w:szCs w:val="20"/>
                <w:lang w:val="en-US"/>
              </w:rPr>
              <w:t>support officer</w:t>
            </w:r>
            <w:r w:rsidR="00281BC7">
              <w:rPr>
                <w:rFonts w:eastAsia="Times New Roman" w:cs="Times New Roman"/>
                <w:color w:val="000000"/>
                <w:sz w:val="20"/>
                <w:szCs w:val="20"/>
                <w:lang w:val="en-US"/>
              </w:rPr>
              <w:t>/UNICEF</w:t>
            </w:r>
          </w:p>
        </w:tc>
        <w:tc>
          <w:tcPr>
            <w:tcW w:w="1563" w:type="pct"/>
            <w:shd w:val="clear" w:color="auto" w:fill="auto"/>
            <w:noWrap/>
            <w:vAlign w:val="center"/>
            <w:hideMark/>
          </w:tcPr>
          <w:p w14:paraId="12C196EC" w14:textId="69713152" w:rsidR="00C1759E" w:rsidRPr="00C1759E" w:rsidRDefault="00AC74AD" w:rsidP="00C36571">
            <w:pPr>
              <w:spacing w:after="0" w:line="240" w:lineRule="auto"/>
              <w:rPr>
                <w:rFonts w:eastAsia="Times New Roman" w:cs="Times New Roman"/>
                <w:color w:val="0563C1"/>
                <w:sz w:val="20"/>
                <w:szCs w:val="20"/>
                <w:u w:val="single"/>
                <w:lang w:val="en-US"/>
              </w:rPr>
            </w:pPr>
            <w:r>
              <w:rPr>
                <w:rFonts w:eastAsia="Times New Roman" w:cs="Times New Roman"/>
                <w:color w:val="0563C1"/>
                <w:sz w:val="20"/>
                <w:szCs w:val="20"/>
                <w:u w:val="single"/>
                <w:lang w:val="en-US"/>
              </w:rPr>
              <w:t>shlaung@unicef.org</w:t>
            </w:r>
          </w:p>
        </w:tc>
        <w:tc>
          <w:tcPr>
            <w:tcW w:w="719" w:type="pct"/>
            <w:shd w:val="clear" w:color="auto" w:fill="auto"/>
            <w:noWrap/>
            <w:vAlign w:val="center"/>
            <w:hideMark/>
          </w:tcPr>
          <w:p w14:paraId="27C79176" w14:textId="6F7633A7" w:rsidR="00C1759E" w:rsidRPr="00C1759E" w:rsidRDefault="002126B0"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w:t>
            </w:r>
            <w:r w:rsidR="00AE5D52">
              <w:rPr>
                <w:rFonts w:eastAsia="Times New Roman" w:cs="Times New Roman"/>
                <w:color w:val="000000"/>
                <w:sz w:val="20"/>
                <w:szCs w:val="20"/>
                <w:lang w:val="en-US"/>
              </w:rPr>
              <w:t>73125879</w:t>
            </w:r>
          </w:p>
        </w:tc>
      </w:tr>
      <w:tr w:rsidR="00AC74AD" w:rsidRPr="00C1759E" w14:paraId="2D9D446C" w14:textId="77777777" w:rsidTr="00AC74AD">
        <w:trPr>
          <w:trHeight w:val="20"/>
        </w:trPr>
        <w:tc>
          <w:tcPr>
            <w:tcW w:w="368" w:type="pct"/>
            <w:shd w:val="clear" w:color="auto" w:fill="auto"/>
            <w:noWrap/>
            <w:vAlign w:val="center"/>
          </w:tcPr>
          <w:p w14:paraId="39C944FE" w14:textId="77777777" w:rsidR="00C1759E" w:rsidRPr="00C1759E" w:rsidRDefault="00C1759E" w:rsidP="0079551C">
            <w:pPr>
              <w:spacing w:after="0" w:line="240" w:lineRule="auto"/>
              <w:jc w:val="center"/>
              <w:rPr>
                <w:rFonts w:eastAsia="Times New Roman" w:cs="Times New Roman"/>
                <w:color w:val="000000"/>
                <w:sz w:val="20"/>
                <w:szCs w:val="20"/>
                <w:lang w:val="en-US"/>
              </w:rPr>
            </w:pPr>
            <w:r w:rsidRPr="00C1759E">
              <w:rPr>
                <w:rFonts w:eastAsia="Times New Roman" w:cs="Times New Roman"/>
                <w:color w:val="000000"/>
                <w:sz w:val="20"/>
                <w:szCs w:val="20"/>
                <w:lang w:val="en-US"/>
              </w:rPr>
              <w:t>2</w:t>
            </w:r>
          </w:p>
        </w:tc>
        <w:tc>
          <w:tcPr>
            <w:tcW w:w="831" w:type="pct"/>
            <w:shd w:val="clear" w:color="auto" w:fill="auto"/>
            <w:noWrap/>
            <w:vAlign w:val="center"/>
          </w:tcPr>
          <w:p w14:paraId="79689DBC" w14:textId="0369AEF9" w:rsidR="00C1759E" w:rsidRPr="00C1759E" w:rsidRDefault="00087AE6"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Myat Lin Hlaing</w:t>
            </w:r>
          </w:p>
        </w:tc>
        <w:tc>
          <w:tcPr>
            <w:tcW w:w="1519" w:type="pct"/>
            <w:shd w:val="clear" w:color="auto" w:fill="auto"/>
            <w:noWrap/>
            <w:vAlign w:val="center"/>
          </w:tcPr>
          <w:p w14:paraId="3D7830DB" w14:textId="407C14C4" w:rsidR="00C1759E" w:rsidRPr="00C1759E" w:rsidRDefault="00087AE6" w:rsidP="00087AE6">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WASH Assistant Manager/ SI</w:t>
            </w:r>
          </w:p>
        </w:tc>
        <w:tc>
          <w:tcPr>
            <w:tcW w:w="1563" w:type="pct"/>
            <w:shd w:val="clear" w:color="auto" w:fill="auto"/>
            <w:noWrap/>
            <w:vAlign w:val="center"/>
          </w:tcPr>
          <w:p w14:paraId="46F70944" w14:textId="2153B6B4" w:rsidR="00C1759E" w:rsidRPr="00C1759E" w:rsidRDefault="00C1759E" w:rsidP="00C36571">
            <w:pPr>
              <w:spacing w:after="0" w:line="240" w:lineRule="auto"/>
              <w:rPr>
                <w:rFonts w:eastAsia="Times New Roman" w:cs="Times New Roman"/>
                <w:color w:val="0563C1"/>
                <w:sz w:val="20"/>
                <w:szCs w:val="20"/>
                <w:u w:val="single"/>
                <w:lang w:val="en-US"/>
              </w:rPr>
            </w:pPr>
          </w:p>
        </w:tc>
        <w:tc>
          <w:tcPr>
            <w:tcW w:w="719" w:type="pct"/>
            <w:shd w:val="clear" w:color="auto" w:fill="auto"/>
            <w:noWrap/>
            <w:vAlign w:val="center"/>
          </w:tcPr>
          <w:p w14:paraId="0E2B4907" w14:textId="7084DD3E" w:rsidR="00C1759E" w:rsidRPr="00C1759E" w:rsidRDefault="00087AE6"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09257350973</w:t>
            </w:r>
          </w:p>
        </w:tc>
      </w:tr>
      <w:tr w:rsidR="00AC74AD" w:rsidRPr="00C1759E" w14:paraId="6735D47F" w14:textId="77777777" w:rsidTr="00AC74AD">
        <w:trPr>
          <w:trHeight w:val="20"/>
        </w:trPr>
        <w:tc>
          <w:tcPr>
            <w:tcW w:w="368" w:type="pct"/>
            <w:shd w:val="clear" w:color="auto" w:fill="auto"/>
            <w:noWrap/>
            <w:vAlign w:val="center"/>
          </w:tcPr>
          <w:p w14:paraId="0556A387" w14:textId="77777777" w:rsidR="00C1759E" w:rsidRPr="00C1759E" w:rsidRDefault="00C1759E" w:rsidP="0079551C">
            <w:pPr>
              <w:spacing w:after="0" w:line="240" w:lineRule="auto"/>
              <w:jc w:val="center"/>
              <w:rPr>
                <w:rFonts w:eastAsia="Times New Roman" w:cs="Times New Roman"/>
                <w:color w:val="000000"/>
                <w:sz w:val="20"/>
                <w:szCs w:val="20"/>
                <w:lang w:val="en-US"/>
              </w:rPr>
            </w:pPr>
            <w:r w:rsidRPr="00C1759E">
              <w:rPr>
                <w:rFonts w:eastAsia="Times New Roman" w:cs="Times New Roman"/>
                <w:color w:val="000000"/>
                <w:sz w:val="20"/>
                <w:szCs w:val="20"/>
                <w:lang w:val="en-US"/>
              </w:rPr>
              <w:t>3</w:t>
            </w:r>
          </w:p>
        </w:tc>
        <w:tc>
          <w:tcPr>
            <w:tcW w:w="831" w:type="pct"/>
            <w:shd w:val="clear" w:color="auto" w:fill="auto"/>
            <w:noWrap/>
            <w:vAlign w:val="center"/>
          </w:tcPr>
          <w:p w14:paraId="67CC1FAC" w14:textId="34287455" w:rsidR="00C1759E" w:rsidRPr="00C1759E" w:rsidRDefault="00087AE6"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Noor Ahmed</w:t>
            </w:r>
          </w:p>
        </w:tc>
        <w:tc>
          <w:tcPr>
            <w:tcW w:w="1519" w:type="pct"/>
            <w:shd w:val="clear" w:color="auto" w:fill="auto"/>
            <w:noWrap/>
            <w:vAlign w:val="center"/>
          </w:tcPr>
          <w:p w14:paraId="1CE7FB14" w14:textId="0F03AE6F" w:rsidR="00C1759E" w:rsidRPr="00C1759E" w:rsidRDefault="00087AE6"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WASH PM/SI</w:t>
            </w:r>
          </w:p>
        </w:tc>
        <w:tc>
          <w:tcPr>
            <w:tcW w:w="1563" w:type="pct"/>
            <w:shd w:val="clear" w:color="auto" w:fill="auto"/>
            <w:noWrap/>
            <w:vAlign w:val="center"/>
          </w:tcPr>
          <w:p w14:paraId="0A97EFD5" w14:textId="7AA2D35A" w:rsidR="00C1759E" w:rsidRPr="00C1759E" w:rsidRDefault="00C1759E" w:rsidP="00C36571">
            <w:pPr>
              <w:spacing w:after="0" w:line="240" w:lineRule="auto"/>
              <w:rPr>
                <w:rFonts w:eastAsia="Times New Roman" w:cs="Times New Roman"/>
                <w:color w:val="0563C1"/>
                <w:sz w:val="20"/>
                <w:szCs w:val="20"/>
                <w:u w:val="single"/>
                <w:lang w:val="en-US"/>
              </w:rPr>
            </w:pPr>
          </w:p>
        </w:tc>
        <w:tc>
          <w:tcPr>
            <w:tcW w:w="719" w:type="pct"/>
            <w:shd w:val="clear" w:color="auto" w:fill="auto"/>
            <w:noWrap/>
            <w:vAlign w:val="center"/>
          </w:tcPr>
          <w:p w14:paraId="01D86F63" w14:textId="54FCA06A" w:rsidR="00C1759E" w:rsidRPr="00C1759E" w:rsidRDefault="00C1759E" w:rsidP="00C36571">
            <w:pPr>
              <w:spacing w:after="0" w:line="240" w:lineRule="auto"/>
              <w:rPr>
                <w:rFonts w:eastAsia="Times New Roman" w:cs="Times New Roman"/>
                <w:color w:val="000000"/>
                <w:sz w:val="20"/>
                <w:szCs w:val="20"/>
                <w:lang w:val="en-US"/>
              </w:rPr>
            </w:pPr>
          </w:p>
        </w:tc>
      </w:tr>
      <w:tr w:rsidR="00AC74AD" w:rsidRPr="00C1759E" w14:paraId="76874F34" w14:textId="77777777" w:rsidTr="00AC74AD">
        <w:trPr>
          <w:trHeight w:val="20"/>
        </w:trPr>
        <w:tc>
          <w:tcPr>
            <w:tcW w:w="368" w:type="pct"/>
            <w:shd w:val="clear" w:color="auto" w:fill="auto"/>
            <w:noWrap/>
            <w:vAlign w:val="center"/>
          </w:tcPr>
          <w:p w14:paraId="24FD36AC" w14:textId="11A02006" w:rsidR="00601865" w:rsidRPr="00C1759E" w:rsidRDefault="00AC74AD" w:rsidP="0079551C">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4</w:t>
            </w:r>
          </w:p>
        </w:tc>
        <w:tc>
          <w:tcPr>
            <w:tcW w:w="831" w:type="pct"/>
            <w:shd w:val="clear" w:color="auto" w:fill="auto"/>
            <w:noWrap/>
            <w:vAlign w:val="center"/>
          </w:tcPr>
          <w:p w14:paraId="212720A7" w14:textId="73358AC0" w:rsidR="00601865" w:rsidRDefault="00087AE6"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Thein Sint</w:t>
            </w:r>
          </w:p>
        </w:tc>
        <w:tc>
          <w:tcPr>
            <w:tcW w:w="1519" w:type="pct"/>
            <w:shd w:val="clear" w:color="auto" w:fill="auto"/>
            <w:noWrap/>
            <w:vAlign w:val="center"/>
          </w:tcPr>
          <w:p w14:paraId="751C7B09" w14:textId="6818E900" w:rsidR="00601865" w:rsidRDefault="00087AE6"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District DRD- Bahmo</w:t>
            </w:r>
          </w:p>
        </w:tc>
        <w:tc>
          <w:tcPr>
            <w:tcW w:w="1563" w:type="pct"/>
            <w:shd w:val="clear" w:color="auto" w:fill="auto"/>
            <w:noWrap/>
            <w:vAlign w:val="center"/>
          </w:tcPr>
          <w:p w14:paraId="60A8F656" w14:textId="77777777" w:rsidR="00601865" w:rsidRPr="00D406DF" w:rsidRDefault="00601865" w:rsidP="00C36571">
            <w:pPr>
              <w:spacing w:after="0" w:line="240" w:lineRule="auto"/>
              <w:rPr>
                <w:rFonts w:eastAsia="Times New Roman" w:cs="Times New Roman"/>
                <w:color w:val="0563C1"/>
                <w:sz w:val="20"/>
                <w:szCs w:val="20"/>
                <w:lang w:val="en-US"/>
              </w:rPr>
            </w:pPr>
          </w:p>
        </w:tc>
        <w:tc>
          <w:tcPr>
            <w:tcW w:w="719" w:type="pct"/>
            <w:shd w:val="clear" w:color="auto" w:fill="auto"/>
            <w:noWrap/>
            <w:vAlign w:val="center"/>
          </w:tcPr>
          <w:p w14:paraId="4CFF3B00" w14:textId="1EAF8B94" w:rsidR="00601865" w:rsidRDefault="00087AE6"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09253185632</w:t>
            </w:r>
          </w:p>
        </w:tc>
      </w:tr>
      <w:tr w:rsidR="00AC74AD" w:rsidRPr="00C1759E" w14:paraId="15ED45B8" w14:textId="77777777" w:rsidTr="00AC74AD">
        <w:trPr>
          <w:trHeight w:val="20"/>
        </w:trPr>
        <w:tc>
          <w:tcPr>
            <w:tcW w:w="368" w:type="pct"/>
            <w:shd w:val="clear" w:color="auto" w:fill="auto"/>
            <w:noWrap/>
            <w:vAlign w:val="center"/>
          </w:tcPr>
          <w:p w14:paraId="16FC4D86" w14:textId="612B9EF4" w:rsidR="00601865" w:rsidRPr="00C1759E" w:rsidRDefault="00AC74AD" w:rsidP="0079551C">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5</w:t>
            </w:r>
          </w:p>
        </w:tc>
        <w:tc>
          <w:tcPr>
            <w:tcW w:w="831" w:type="pct"/>
            <w:shd w:val="clear" w:color="auto" w:fill="auto"/>
            <w:noWrap/>
            <w:vAlign w:val="center"/>
          </w:tcPr>
          <w:p w14:paraId="6836CDD1" w14:textId="4F8A79CB" w:rsidR="00601865" w:rsidRDefault="00087AE6"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Phyo Lwin</w:t>
            </w:r>
          </w:p>
        </w:tc>
        <w:tc>
          <w:tcPr>
            <w:tcW w:w="1519" w:type="pct"/>
            <w:shd w:val="clear" w:color="auto" w:fill="auto"/>
            <w:noWrap/>
            <w:vAlign w:val="center"/>
          </w:tcPr>
          <w:p w14:paraId="1982B75A" w14:textId="377FB580" w:rsidR="00601865" w:rsidRDefault="00087AE6"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Senior Clerk – DRD</w:t>
            </w:r>
          </w:p>
        </w:tc>
        <w:tc>
          <w:tcPr>
            <w:tcW w:w="1563" w:type="pct"/>
            <w:shd w:val="clear" w:color="auto" w:fill="auto"/>
            <w:noWrap/>
            <w:vAlign w:val="center"/>
          </w:tcPr>
          <w:p w14:paraId="46C0A4CD" w14:textId="77777777" w:rsidR="00601865" w:rsidRPr="00D406DF" w:rsidRDefault="00601865" w:rsidP="00C36571">
            <w:pPr>
              <w:spacing w:after="0" w:line="240" w:lineRule="auto"/>
              <w:rPr>
                <w:rFonts w:eastAsia="Times New Roman" w:cs="Times New Roman"/>
                <w:color w:val="0563C1"/>
                <w:sz w:val="20"/>
                <w:szCs w:val="20"/>
                <w:lang w:val="en-US"/>
              </w:rPr>
            </w:pPr>
          </w:p>
        </w:tc>
        <w:tc>
          <w:tcPr>
            <w:tcW w:w="719" w:type="pct"/>
            <w:shd w:val="clear" w:color="auto" w:fill="auto"/>
            <w:noWrap/>
            <w:vAlign w:val="center"/>
          </w:tcPr>
          <w:p w14:paraId="677F33A6" w14:textId="3962C2F9" w:rsidR="00601865" w:rsidRDefault="00087AE6"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09258223651</w:t>
            </w:r>
          </w:p>
        </w:tc>
      </w:tr>
      <w:tr w:rsidR="00087AE6" w:rsidRPr="00C1759E" w14:paraId="460AB1F5" w14:textId="77777777" w:rsidTr="00AC74AD">
        <w:trPr>
          <w:trHeight w:val="20"/>
        </w:trPr>
        <w:tc>
          <w:tcPr>
            <w:tcW w:w="368" w:type="pct"/>
            <w:shd w:val="clear" w:color="auto" w:fill="auto"/>
            <w:noWrap/>
            <w:vAlign w:val="center"/>
          </w:tcPr>
          <w:p w14:paraId="1A5E949E" w14:textId="2359DE5F" w:rsidR="00087AE6" w:rsidRDefault="00087AE6" w:rsidP="0079551C">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6</w:t>
            </w:r>
          </w:p>
        </w:tc>
        <w:tc>
          <w:tcPr>
            <w:tcW w:w="831" w:type="pct"/>
            <w:shd w:val="clear" w:color="auto" w:fill="auto"/>
            <w:noWrap/>
            <w:vAlign w:val="center"/>
          </w:tcPr>
          <w:p w14:paraId="39782014" w14:textId="49B4983C" w:rsidR="00087AE6" w:rsidRDefault="00087AE6"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Nyi Nyi Lwin</w:t>
            </w:r>
          </w:p>
        </w:tc>
        <w:tc>
          <w:tcPr>
            <w:tcW w:w="1519" w:type="pct"/>
            <w:shd w:val="clear" w:color="auto" w:fill="auto"/>
            <w:noWrap/>
            <w:vAlign w:val="center"/>
          </w:tcPr>
          <w:p w14:paraId="50737F53" w14:textId="1350AB82" w:rsidR="00087AE6" w:rsidRDefault="00087AE6"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Township DRD- Bahmo</w:t>
            </w:r>
          </w:p>
        </w:tc>
        <w:tc>
          <w:tcPr>
            <w:tcW w:w="1563" w:type="pct"/>
            <w:shd w:val="clear" w:color="auto" w:fill="auto"/>
            <w:noWrap/>
            <w:vAlign w:val="center"/>
          </w:tcPr>
          <w:p w14:paraId="79E867BE" w14:textId="77777777" w:rsidR="00087AE6" w:rsidRPr="00D406DF" w:rsidRDefault="00087AE6" w:rsidP="00C36571">
            <w:pPr>
              <w:spacing w:after="0" w:line="240" w:lineRule="auto"/>
              <w:rPr>
                <w:rFonts w:eastAsia="Times New Roman" w:cs="Times New Roman"/>
                <w:color w:val="0563C1"/>
                <w:sz w:val="20"/>
                <w:szCs w:val="20"/>
                <w:lang w:val="en-US"/>
              </w:rPr>
            </w:pPr>
          </w:p>
        </w:tc>
        <w:tc>
          <w:tcPr>
            <w:tcW w:w="719" w:type="pct"/>
            <w:shd w:val="clear" w:color="auto" w:fill="auto"/>
            <w:noWrap/>
            <w:vAlign w:val="center"/>
          </w:tcPr>
          <w:p w14:paraId="63E0E6FF" w14:textId="4C5D823D" w:rsidR="00087AE6" w:rsidRDefault="00087AE6"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09257475035</w:t>
            </w:r>
          </w:p>
        </w:tc>
      </w:tr>
      <w:tr w:rsidR="00087AE6" w:rsidRPr="00C1759E" w14:paraId="716C742D" w14:textId="77777777" w:rsidTr="00AC74AD">
        <w:trPr>
          <w:trHeight w:val="20"/>
        </w:trPr>
        <w:tc>
          <w:tcPr>
            <w:tcW w:w="368" w:type="pct"/>
            <w:shd w:val="clear" w:color="auto" w:fill="auto"/>
            <w:noWrap/>
            <w:vAlign w:val="center"/>
          </w:tcPr>
          <w:p w14:paraId="4A027E79" w14:textId="68B1CFF7" w:rsidR="00087AE6" w:rsidRDefault="00087AE6" w:rsidP="0079551C">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7</w:t>
            </w:r>
          </w:p>
        </w:tc>
        <w:tc>
          <w:tcPr>
            <w:tcW w:w="831" w:type="pct"/>
            <w:shd w:val="clear" w:color="auto" w:fill="auto"/>
            <w:noWrap/>
            <w:vAlign w:val="center"/>
          </w:tcPr>
          <w:p w14:paraId="5CBABF8C" w14:textId="08842D0C" w:rsidR="00087AE6" w:rsidRDefault="00087AE6"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Thaung Nyunt</w:t>
            </w:r>
          </w:p>
        </w:tc>
        <w:tc>
          <w:tcPr>
            <w:tcW w:w="1519" w:type="pct"/>
            <w:shd w:val="clear" w:color="auto" w:fill="auto"/>
            <w:noWrap/>
            <w:vAlign w:val="center"/>
          </w:tcPr>
          <w:p w14:paraId="035344AA" w14:textId="6D3487F5" w:rsidR="00087AE6" w:rsidRDefault="00087AE6"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District DRD - Bahmo</w:t>
            </w:r>
          </w:p>
        </w:tc>
        <w:tc>
          <w:tcPr>
            <w:tcW w:w="1563" w:type="pct"/>
            <w:shd w:val="clear" w:color="auto" w:fill="auto"/>
            <w:noWrap/>
            <w:vAlign w:val="center"/>
          </w:tcPr>
          <w:p w14:paraId="2C7DE954" w14:textId="77777777" w:rsidR="00087AE6" w:rsidRPr="00D406DF" w:rsidRDefault="00087AE6" w:rsidP="00C36571">
            <w:pPr>
              <w:spacing w:after="0" w:line="240" w:lineRule="auto"/>
              <w:rPr>
                <w:rFonts w:eastAsia="Times New Roman" w:cs="Times New Roman"/>
                <w:color w:val="0563C1"/>
                <w:sz w:val="20"/>
                <w:szCs w:val="20"/>
                <w:lang w:val="en-US"/>
              </w:rPr>
            </w:pPr>
          </w:p>
        </w:tc>
        <w:tc>
          <w:tcPr>
            <w:tcW w:w="719" w:type="pct"/>
            <w:shd w:val="clear" w:color="auto" w:fill="auto"/>
            <w:noWrap/>
            <w:vAlign w:val="center"/>
          </w:tcPr>
          <w:p w14:paraId="756CFE80" w14:textId="18D0441D" w:rsidR="00087AE6" w:rsidRDefault="00087AE6"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0949364313</w:t>
            </w:r>
          </w:p>
        </w:tc>
      </w:tr>
      <w:tr w:rsidR="00087AE6" w:rsidRPr="00C1759E" w14:paraId="56E4417F" w14:textId="77777777" w:rsidTr="00AC74AD">
        <w:trPr>
          <w:trHeight w:val="20"/>
        </w:trPr>
        <w:tc>
          <w:tcPr>
            <w:tcW w:w="368" w:type="pct"/>
            <w:shd w:val="clear" w:color="auto" w:fill="auto"/>
            <w:noWrap/>
            <w:vAlign w:val="center"/>
          </w:tcPr>
          <w:p w14:paraId="1B70CB0E" w14:textId="0DB18AF8" w:rsidR="00087AE6" w:rsidRDefault="00087AE6" w:rsidP="0079551C">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8</w:t>
            </w:r>
          </w:p>
        </w:tc>
        <w:tc>
          <w:tcPr>
            <w:tcW w:w="831" w:type="pct"/>
            <w:shd w:val="clear" w:color="auto" w:fill="auto"/>
            <w:noWrap/>
            <w:vAlign w:val="center"/>
          </w:tcPr>
          <w:p w14:paraId="512AA303" w14:textId="2B77FFAC" w:rsidR="00087AE6" w:rsidRDefault="00087AE6"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Naing Tun Hlaing</w:t>
            </w:r>
          </w:p>
        </w:tc>
        <w:tc>
          <w:tcPr>
            <w:tcW w:w="1519" w:type="pct"/>
            <w:shd w:val="clear" w:color="auto" w:fill="auto"/>
            <w:noWrap/>
            <w:vAlign w:val="center"/>
          </w:tcPr>
          <w:p w14:paraId="6BBC9C81" w14:textId="35982700" w:rsidR="00087AE6" w:rsidRDefault="00087AE6"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AE (TDC)- Bahmo</w:t>
            </w:r>
          </w:p>
        </w:tc>
        <w:tc>
          <w:tcPr>
            <w:tcW w:w="1563" w:type="pct"/>
            <w:shd w:val="clear" w:color="auto" w:fill="auto"/>
            <w:noWrap/>
            <w:vAlign w:val="center"/>
          </w:tcPr>
          <w:p w14:paraId="3DCCE8B7" w14:textId="77777777" w:rsidR="00087AE6" w:rsidRPr="00D406DF" w:rsidRDefault="00087AE6" w:rsidP="00C36571">
            <w:pPr>
              <w:spacing w:after="0" w:line="240" w:lineRule="auto"/>
              <w:rPr>
                <w:rFonts w:eastAsia="Times New Roman" w:cs="Times New Roman"/>
                <w:color w:val="0563C1"/>
                <w:sz w:val="20"/>
                <w:szCs w:val="20"/>
                <w:lang w:val="en-US"/>
              </w:rPr>
            </w:pPr>
          </w:p>
        </w:tc>
        <w:tc>
          <w:tcPr>
            <w:tcW w:w="719" w:type="pct"/>
            <w:shd w:val="clear" w:color="auto" w:fill="auto"/>
            <w:noWrap/>
            <w:vAlign w:val="center"/>
          </w:tcPr>
          <w:p w14:paraId="79088506" w14:textId="291D09B6" w:rsidR="00087AE6" w:rsidRDefault="00087AE6"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096413819</w:t>
            </w:r>
          </w:p>
        </w:tc>
      </w:tr>
      <w:tr w:rsidR="00087AE6" w:rsidRPr="00C1759E" w14:paraId="70BC9FC8" w14:textId="77777777" w:rsidTr="00AC74AD">
        <w:trPr>
          <w:trHeight w:val="20"/>
        </w:trPr>
        <w:tc>
          <w:tcPr>
            <w:tcW w:w="368" w:type="pct"/>
            <w:shd w:val="clear" w:color="auto" w:fill="auto"/>
            <w:noWrap/>
            <w:vAlign w:val="center"/>
          </w:tcPr>
          <w:p w14:paraId="5B8EFB48" w14:textId="0F4ABD96" w:rsidR="00087AE6" w:rsidRDefault="00087AE6" w:rsidP="0079551C">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9</w:t>
            </w:r>
          </w:p>
        </w:tc>
        <w:tc>
          <w:tcPr>
            <w:tcW w:w="831" w:type="pct"/>
            <w:shd w:val="clear" w:color="auto" w:fill="auto"/>
            <w:noWrap/>
            <w:vAlign w:val="center"/>
          </w:tcPr>
          <w:p w14:paraId="174AD432" w14:textId="4157D5C5" w:rsidR="00087AE6" w:rsidRDefault="00087AE6"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Thiha Htun</w:t>
            </w:r>
          </w:p>
        </w:tc>
        <w:tc>
          <w:tcPr>
            <w:tcW w:w="1519" w:type="pct"/>
            <w:shd w:val="clear" w:color="auto" w:fill="auto"/>
            <w:noWrap/>
            <w:vAlign w:val="center"/>
          </w:tcPr>
          <w:p w14:paraId="2CBB503E" w14:textId="61B0BBD5" w:rsidR="00087AE6" w:rsidRDefault="00087AE6"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Metta</w:t>
            </w:r>
          </w:p>
        </w:tc>
        <w:tc>
          <w:tcPr>
            <w:tcW w:w="1563" w:type="pct"/>
            <w:shd w:val="clear" w:color="auto" w:fill="auto"/>
            <w:noWrap/>
            <w:vAlign w:val="center"/>
          </w:tcPr>
          <w:p w14:paraId="29021857" w14:textId="77777777" w:rsidR="00087AE6" w:rsidRPr="00D406DF" w:rsidRDefault="00087AE6" w:rsidP="00C36571">
            <w:pPr>
              <w:spacing w:after="0" w:line="240" w:lineRule="auto"/>
              <w:rPr>
                <w:rFonts w:eastAsia="Times New Roman" w:cs="Times New Roman"/>
                <w:color w:val="0563C1"/>
                <w:sz w:val="20"/>
                <w:szCs w:val="20"/>
                <w:lang w:val="en-US"/>
              </w:rPr>
            </w:pPr>
          </w:p>
        </w:tc>
        <w:tc>
          <w:tcPr>
            <w:tcW w:w="719" w:type="pct"/>
            <w:shd w:val="clear" w:color="auto" w:fill="auto"/>
            <w:noWrap/>
            <w:vAlign w:val="center"/>
          </w:tcPr>
          <w:p w14:paraId="506C95D3" w14:textId="5422CF57" w:rsidR="00087AE6" w:rsidRDefault="00087AE6"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09400053452</w:t>
            </w:r>
          </w:p>
        </w:tc>
      </w:tr>
      <w:tr w:rsidR="00087AE6" w:rsidRPr="00C1759E" w14:paraId="066B7351" w14:textId="77777777" w:rsidTr="00AC74AD">
        <w:trPr>
          <w:trHeight w:val="20"/>
        </w:trPr>
        <w:tc>
          <w:tcPr>
            <w:tcW w:w="368" w:type="pct"/>
            <w:shd w:val="clear" w:color="auto" w:fill="auto"/>
            <w:noWrap/>
            <w:vAlign w:val="center"/>
          </w:tcPr>
          <w:p w14:paraId="63D16595" w14:textId="6333AFF5" w:rsidR="00087AE6" w:rsidRDefault="00087AE6" w:rsidP="0079551C">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10</w:t>
            </w:r>
          </w:p>
        </w:tc>
        <w:tc>
          <w:tcPr>
            <w:tcW w:w="831" w:type="pct"/>
            <w:shd w:val="clear" w:color="auto" w:fill="auto"/>
            <w:noWrap/>
            <w:vAlign w:val="center"/>
          </w:tcPr>
          <w:p w14:paraId="7332E137" w14:textId="7791C1E4" w:rsidR="00087AE6" w:rsidRDefault="00087AE6"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Mr. Ra Roi</w:t>
            </w:r>
          </w:p>
        </w:tc>
        <w:tc>
          <w:tcPr>
            <w:tcW w:w="1519" w:type="pct"/>
            <w:shd w:val="clear" w:color="auto" w:fill="auto"/>
            <w:noWrap/>
            <w:vAlign w:val="center"/>
          </w:tcPr>
          <w:p w14:paraId="01F6DDE4" w14:textId="2DC849FB" w:rsidR="00087AE6" w:rsidRDefault="00087AE6"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KBC-ERC</w:t>
            </w:r>
          </w:p>
        </w:tc>
        <w:tc>
          <w:tcPr>
            <w:tcW w:w="1563" w:type="pct"/>
            <w:shd w:val="clear" w:color="auto" w:fill="auto"/>
            <w:noWrap/>
            <w:vAlign w:val="center"/>
          </w:tcPr>
          <w:p w14:paraId="76AB1E4F" w14:textId="77777777" w:rsidR="00087AE6" w:rsidRPr="00D406DF" w:rsidRDefault="00087AE6" w:rsidP="00C36571">
            <w:pPr>
              <w:spacing w:after="0" w:line="240" w:lineRule="auto"/>
              <w:rPr>
                <w:rFonts w:eastAsia="Times New Roman" w:cs="Times New Roman"/>
                <w:color w:val="0563C1"/>
                <w:sz w:val="20"/>
                <w:szCs w:val="20"/>
                <w:lang w:val="en-US"/>
              </w:rPr>
            </w:pPr>
          </w:p>
        </w:tc>
        <w:tc>
          <w:tcPr>
            <w:tcW w:w="719" w:type="pct"/>
            <w:shd w:val="clear" w:color="auto" w:fill="auto"/>
            <w:noWrap/>
            <w:vAlign w:val="center"/>
          </w:tcPr>
          <w:p w14:paraId="1DB6BC88" w14:textId="77CAE94A" w:rsidR="00087AE6" w:rsidRDefault="00087AE6"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09257351951</w:t>
            </w:r>
          </w:p>
        </w:tc>
      </w:tr>
      <w:tr w:rsidR="00087AE6" w:rsidRPr="00C1759E" w14:paraId="03BF140E" w14:textId="77777777" w:rsidTr="00AC74AD">
        <w:trPr>
          <w:trHeight w:val="20"/>
        </w:trPr>
        <w:tc>
          <w:tcPr>
            <w:tcW w:w="368" w:type="pct"/>
            <w:shd w:val="clear" w:color="auto" w:fill="auto"/>
            <w:noWrap/>
            <w:vAlign w:val="center"/>
          </w:tcPr>
          <w:p w14:paraId="5044DE37" w14:textId="547113A2" w:rsidR="00087AE6" w:rsidRDefault="00087AE6" w:rsidP="0079551C">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11</w:t>
            </w:r>
          </w:p>
        </w:tc>
        <w:tc>
          <w:tcPr>
            <w:tcW w:w="831" w:type="pct"/>
            <w:shd w:val="clear" w:color="auto" w:fill="auto"/>
            <w:noWrap/>
            <w:vAlign w:val="center"/>
          </w:tcPr>
          <w:p w14:paraId="7D0DD532" w14:textId="780F4276" w:rsidR="00087AE6" w:rsidRDefault="00087AE6"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Kyaw Wunna Htun</w:t>
            </w:r>
          </w:p>
        </w:tc>
        <w:tc>
          <w:tcPr>
            <w:tcW w:w="1519" w:type="pct"/>
            <w:shd w:val="clear" w:color="auto" w:fill="auto"/>
            <w:noWrap/>
            <w:vAlign w:val="center"/>
          </w:tcPr>
          <w:p w14:paraId="16B8CA9D" w14:textId="47BBD688" w:rsidR="00087AE6" w:rsidRDefault="00087AE6"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Metta</w:t>
            </w:r>
          </w:p>
        </w:tc>
        <w:tc>
          <w:tcPr>
            <w:tcW w:w="1563" w:type="pct"/>
            <w:shd w:val="clear" w:color="auto" w:fill="auto"/>
            <w:noWrap/>
            <w:vAlign w:val="center"/>
          </w:tcPr>
          <w:p w14:paraId="4A41AECB" w14:textId="77777777" w:rsidR="00087AE6" w:rsidRPr="00D406DF" w:rsidRDefault="00087AE6" w:rsidP="00C36571">
            <w:pPr>
              <w:spacing w:after="0" w:line="240" w:lineRule="auto"/>
              <w:rPr>
                <w:rFonts w:eastAsia="Times New Roman" w:cs="Times New Roman"/>
                <w:color w:val="0563C1"/>
                <w:sz w:val="20"/>
                <w:szCs w:val="20"/>
                <w:lang w:val="en-US"/>
              </w:rPr>
            </w:pPr>
          </w:p>
        </w:tc>
        <w:tc>
          <w:tcPr>
            <w:tcW w:w="719" w:type="pct"/>
            <w:shd w:val="clear" w:color="auto" w:fill="auto"/>
            <w:noWrap/>
            <w:vAlign w:val="center"/>
          </w:tcPr>
          <w:p w14:paraId="54DB7FB5" w14:textId="0C21FB59" w:rsidR="00087AE6" w:rsidRDefault="00087AE6"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09440000724</w:t>
            </w:r>
          </w:p>
        </w:tc>
      </w:tr>
    </w:tbl>
    <w:p w14:paraId="4E45CAC6" w14:textId="77777777" w:rsidR="005F2CAE" w:rsidRPr="00EE6C8B" w:rsidRDefault="00516174" w:rsidP="00516174">
      <w:pPr>
        <w:rPr>
          <w:rFonts w:cs="Times New Roman"/>
          <w:b/>
          <w:sz w:val="24"/>
          <w:szCs w:val="24"/>
        </w:rPr>
      </w:pPr>
      <w:r w:rsidRPr="00EE6C8B">
        <w:rPr>
          <w:rFonts w:cs="Times New Roman"/>
          <w:b/>
          <w:sz w:val="24"/>
          <w:szCs w:val="24"/>
        </w:rPr>
        <w:t>A</w:t>
      </w:r>
      <w:r w:rsidR="005F2CAE" w:rsidRPr="00EE6C8B">
        <w:rPr>
          <w:rFonts w:cs="Times New Roman"/>
          <w:b/>
          <w:sz w:val="24"/>
          <w:szCs w:val="24"/>
        </w:rPr>
        <w:t xml:space="preserve">genda: </w:t>
      </w:r>
    </w:p>
    <w:tbl>
      <w:tblPr>
        <w:tblStyle w:val="TableGrid"/>
        <w:tblW w:w="8573" w:type="dxa"/>
        <w:tblInd w:w="-5" w:type="dxa"/>
        <w:tblLook w:val="04A0" w:firstRow="1" w:lastRow="0" w:firstColumn="1" w:lastColumn="0" w:noHBand="0" w:noVBand="1"/>
      </w:tblPr>
      <w:tblGrid>
        <w:gridCol w:w="2363"/>
        <w:gridCol w:w="6210"/>
      </w:tblGrid>
      <w:tr w:rsidR="000345D6" w:rsidRPr="00EE6C8B" w14:paraId="628F2299" w14:textId="77777777" w:rsidTr="001D08AB">
        <w:trPr>
          <w:trHeight w:val="517"/>
        </w:trPr>
        <w:tc>
          <w:tcPr>
            <w:tcW w:w="2363" w:type="dxa"/>
            <w:vAlign w:val="center"/>
          </w:tcPr>
          <w:p w14:paraId="6680E9CA" w14:textId="77777777" w:rsidR="000345D6" w:rsidRPr="00EE6C8B" w:rsidRDefault="000345D6" w:rsidP="00F93F45">
            <w:pPr>
              <w:autoSpaceDE w:val="0"/>
              <w:autoSpaceDN w:val="0"/>
              <w:adjustRightInd w:val="0"/>
              <w:rPr>
                <w:rFonts w:cs="Times New Roman"/>
                <w:bCs/>
                <w:color w:val="000000"/>
                <w:sz w:val="24"/>
                <w:szCs w:val="24"/>
              </w:rPr>
            </w:pPr>
            <w:r w:rsidRPr="00EE6C8B">
              <w:rPr>
                <w:rFonts w:cs="Times New Roman"/>
                <w:bCs/>
                <w:color w:val="000000"/>
                <w:sz w:val="24"/>
                <w:szCs w:val="24"/>
              </w:rPr>
              <w:t>Time</w:t>
            </w:r>
          </w:p>
        </w:tc>
        <w:tc>
          <w:tcPr>
            <w:tcW w:w="6210" w:type="dxa"/>
            <w:vAlign w:val="center"/>
          </w:tcPr>
          <w:p w14:paraId="7A95DEBE" w14:textId="77777777" w:rsidR="000345D6" w:rsidRPr="00EE6C8B" w:rsidRDefault="000345D6" w:rsidP="00F93F45">
            <w:pPr>
              <w:autoSpaceDE w:val="0"/>
              <w:autoSpaceDN w:val="0"/>
              <w:adjustRightInd w:val="0"/>
              <w:jc w:val="center"/>
              <w:rPr>
                <w:rFonts w:cs="Times New Roman"/>
                <w:bCs/>
                <w:color w:val="000000"/>
                <w:sz w:val="24"/>
                <w:szCs w:val="24"/>
              </w:rPr>
            </w:pPr>
            <w:r w:rsidRPr="00EE6C8B">
              <w:rPr>
                <w:rFonts w:cs="Times New Roman"/>
                <w:bCs/>
                <w:color w:val="000000"/>
                <w:sz w:val="24"/>
                <w:szCs w:val="24"/>
              </w:rPr>
              <w:t>Item</w:t>
            </w:r>
          </w:p>
        </w:tc>
      </w:tr>
      <w:tr w:rsidR="000345D6" w:rsidRPr="00EE6C8B" w14:paraId="1C9640DC" w14:textId="77777777" w:rsidTr="001D08AB">
        <w:trPr>
          <w:trHeight w:val="517"/>
        </w:trPr>
        <w:tc>
          <w:tcPr>
            <w:tcW w:w="2363" w:type="dxa"/>
            <w:vAlign w:val="center"/>
          </w:tcPr>
          <w:p w14:paraId="282F1FED" w14:textId="2CF98589" w:rsidR="000345D6" w:rsidRPr="00EE6C8B" w:rsidRDefault="00087AE6" w:rsidP="000941C4">
            <w:pPr>
              <w:autoSpaceDE w:val="0"/>
              <w:autoSpaceDN w:val="0"/>
              <w:adjustRightInd w:val="0"/>
              <w:rPr>
                <w:rFonts w:cs="Times New Roman"/>
                <w:bCs/>
                <w:color w:val="000000"/>
                <w:sz w:val="24"/>
                <w:szCs w:val="24"/>
              </w:rPr>
            </w:pPr>
            <w:r>
              <w:rPr>
                <w:rFonts w:cs="Times New Roman"/>
                <w:bCs/>
                <w:color w:val="000000"/>
                <w:sz w:val="24"/>
                <w:szCs w:val="24"/>
              </w:rPr>
              <w:t>15h:30 – 15h40</w:t>
            </w:r>
          </w:p>
        </w:tc>
        <w:tc>
          <w:tcPr>
            <w:tcW w:w="6210" w:type="dxa"/>
            <w:vAlign w:val="center"/>
          </w:tcPr>
          <w:p w14:paraId="32E8807E" w14:textId="5CD61782" w:rsidR="000345D6" w:rsidRPr="00EE6C8B" w:rsidRDefault="0065643A" w:rsidP="000941C4">
            <w:pPr>
              <w:autoSpaceDE w:val="0"/>
              <w:autoSpaceDN w:val="0"/>
              <w:adjustRightInd w:val="0"/>
              <w:jc w:val="both"/>
              <w:rPr>
                <w:rFonts w:cs="Times New Roman"/>
                <w:sz w:val="24"/>
                <w:szCs w:val="24"/>
                <w:lang w:val="en-US"/>
              </w:rPr>
            </w:pPr>
            <w:r>
              <w:rPr>
                <w:rFonts w:cs="Times New Roman"/>
                <w:sz w:val="24"/>
                <w:szCs w:val="24"/>
                <w:lang w:val="en-US"/>
              </w:rPr>
              <w:t xml:space="preserve"> </w:t>
            </w:r>
            <w:r w:rsidR="00087AE6">
              <w:rPr>
                <w:rFonts w:ascii="Calibri" w:eastAsia="Times New Roman" w:hAnsi="Calibri" w:cs="Calibri"/>
              </w:rPr>
              <w:t>Welcome &amp; introduction</w:t>
            </w:r>
          </w:p>
        </w:tc>
      </w:tr>
      <w:tr w:rsidR="000345D6" w:rsidRPr="00EE6C8B" w14:paraId="28F3FBDD" w14:textId="77777777" w:rsidTr="001D08AB">
        <w:trPr>
          <w:trHeight w:val="517"/>
        </w:trPr>
        <w:tc>
          <w:tcPr>
            <w:tcW w:w="2363" w:type="dxa"/>
            <w:vAlign w:val="center"/>
          </w:tcPr>
          <w:p w14:paraId="4B42FEA7" w14:textId="650D88E7" w:rsidR="000345D6" w:rsidRPr="00EE6C8B" w:rsidRDefault="00087AE6" w:rsidP="000941C4">
            <w:pPr>
              <w:autoSpaceDE w:val="0"/>
              <w:autoSpaceDN w:val="0"/>
              <w:adjustRightInd w:val="0"/>
              <w:rPr>
                <w:rFonts w:cs="Times New Roman"/>
                <w:sz w:val="24"/>
                <w:szCs w:val="24"/>
                <w:lang w:val="en-US"/>
              </w:rPr>
            </w:pPr>
            <w:r>
              <w:rPr>
                <w:rFonts w:cs="Times New Roman"/>
                <w:sz w:val="24"/>
                <w:szCs w:val="24"/>
                <w:lang w:val="en-US"/>
              </w:rPr>
              <w:t>15h40 – 16h10</w:t>
            </w:r>
          </w:p>
        </w:tc>
        <w:tc>
          <w:tcPr>
            <w:tcW w:w="6210" w:type="dxa"/>
            <w:vAlign w:val="center"/>
          </w:tcPr>
          <w:p w14:paraId="6430387D" w14:textId="662F0ED9" w:rsidR="000345D6" w:rsidRPr="00EE6C8B" w:rsidRDefault="00087AE6" w:rsidP="000941C4">
            <w:pPr>
              <w:autoSpaceDE w:val="0"/>
              <w:autoSpaceDN w:val="0"/>
              <w:adjustRightInd w:val="0"/>
              <w:jc w:val="both"/>
              <w:rPr>
                <w:rFonts w:cs="Times New Roman"/>
                <w:sz w:val="24"/>
                <w:szCs w:val="24"/>
                <w:lang w:val="en-US"/>
              </w:rPr>
            </w:pPr>
            <w:r>
              <w:rPr>
                <w:rFonts w:cs="Times New Roman"/>
                <w:sz w:val="24"/>
                <w:szCs w:val="24"/>
                <w:lang w:val="en-US"/>
              </w:rPr>
              <w:t>Agencies update</w:t>
            </w:r>
          </w:p>
        </w:tc>
      </w:tr>
      <w:tr w:rsidR="003270F0" w:rsidRPr="00EE6C8B" w14:paraId="432BF564" w14:textId="77777777" w:rsidTr="001D08AB">
        <w:trPr>
          <w:trHeight w:val="517"/>
        </w:trPr>
        <w:tc>
          <w:tcPr>
            <w:tcW w:w="2363" w:type="dxa"/>
            <w:vAlign w:val="center"/>
          </w:tcPr>
          <w:p w14:paraId="331208B4" w14:textId="59BCB428" w:rsidR="003270F0" w:rsidRPr="00EE6C8B" w:rsidRDefault="00087AE6" w:rsidP="000941C4">
            <w:pPr>
              <w:autoSpaceDE w:val="0"/>
              <w:autoSpaceDN w:val="0"/>
              <w:adjustRightInd w:val="0"/>
              <w:rPr>
                <w:rFonts w:cs="Times New Roman"/>
                <w:bCs/>
                <w:color w:val="000000"/>
                <w:sz w:val="24"/>
                <w:szCs w:val="24"/>
              </w:rPr>
            </w:pPr>
            <w:r>
              <w:rPr>
                <w:rFonts w:cs="Times New Roman"/>
                <w:bCs/>
                <w:color w:val="000000"/>
                <w:sz w:val="24"/>
                <w:szCs w:val="24"/>
              </w:rPr>
              <w:t>16h10 – 16h30</w:t>
            </w:r>
          </w:p>
        </w:tc>
        <w:tc>
          <w:tcPr>
            <w:tcW w:w="6210" w:type="dxa"/>
            <w:vAlign w:val="center"/>
          </w:tcPr>
          <w:p w14:paraId="55E4BCCD" w14:textId="36597B57" w:rsidR="003270F0" w:rsidRPr="00EE6C8B" w:rsidRDefault="00087AE6" w:rsidP="000941C4">
            <w:pPr>
              <w:autoSpaceDE w:val="0"/>
              <w:autoSpaceDN w:val="0"/>
              <w:adjustRightInd w:val="0"/>
              <w:jc w:val="both"/>
              <w:rPr>
                <w:rFonts w:cs="Times New Roman"/>
                <w:sz w:val="24"/>
                <w:szCs w:val="24"/>
                <w:lang w:val="en-US"/>
              </w:rPr>
            </w:pPr>
            <w:r>
              <w:rPr>
                <w:rFonts w:cs="Times New Roman"/>
                <w:sz w:val="24"/>
                <w:szCs w:val="24"/>
                <w:lang w:val="en-US"/>
              </w:rPr>
              <w:t>Follow up on WASH monitoring in IDPs camps and priorities</w:t>
            </w:r>
          </w:p>
        </w:tc>
      </w:tr>
      <w:tr w:rsidR="004B2EE9" w:rsidRPr="00EE6C8B" w14:paraId="78E1DDF5" w14:textId="77777777" w:rsidTr="001D08AB">
        <w:trPr>
          <w:trHeight w:val="518"/>
        </w:trPr>
        <w:tc>
          <w:tcPr>
            <w:tcW w:w="2363" w:type="dxa"/>
            <w:vAlign w:val="center"/>
          </w:tcPr>
          <w:p w14:paraId="6F2C311D" w14:textId="54A98C7A" w:rsidR="004B2EE9" w:rsidRDefault="00087AE6" w:rsidP="000941C4">
            <w:pPr>
              <w:autoSpaceDE w:val="0"/>
              <w:autoSpaceDN w:val="0"/>
              <w:adjustRightInd w:val="0"/>
              <w:rPr>
                <w:rFonts w:cs="Times New Roman"/>
                <w:bCs/>
                <w:color w:val="000000"/>
                <w:sz w:val="24"/>
                <w:szCs w:val="24"/>
              </w:rPr>
            </w:pPr>
            <w:r>
              <w:rPr>
                <w:rFonts w:cs="Times New Roman"/>
                <w:bCs/>
                <w:color w:val="000000"/>
                <w:sz w:val="24"/>
                <w:szCs w:val="24"/>
              </w:rPr>
              <w:t>16h30 – 16h50</w:t>
            </w:r>
          </w:p>
        </w:tc>
        <w:tc>
          <w:tcPr>
            <w:tcW w:w="6210" w:type="dxa"/>
            <w:vAlign w:val="center"/>
          </w:tcPr>
          <w:p w14:paraId="0D650E4A" w14:textId="56B8A2F6" w:rsidR="004B2EE9" w:rsidRDefault="00087AE6" w:rsidP="000941C4">
            <w:pPr>
              <w:autoSpaceDE w:val="0"/>
              <w:autoSpaceDN w:val="0"/>
              <w:adjustRightInd w:val="0"/>
              <w:jc w:val="both"/>
              <w:rPr>
                <w:rFonts w:cs="Times New Roman"/>
                <w:sz w:val="24"/>
                <w:szCs w:val="24"/>
                <w:lang w:val="en-US"/>
              </w:rPr>
            </w:pPr>
            <w:r>
              <w:rPr>
                <w:rFonts w:cs="Times New Roman"/>
                <w:sz w:val="24"/>
                <w:szCs w:val="24"/>
                <w:lang w:val="en-US"/>
              </w:rPr>
              <w:t>Agencies’ plan for potential water shortage issue</w:t>
            </w:r>
          </w:p>
        </w:tc>
      </w:tr>
      <w:tr w:rsidR="004B2EE9" w:rsidRPr="00EE6C8B" w14:paraId="4B5DAB8D" w14:textId="77777777" w:rsidTr="001D08AB">
        <w:trPr>
          <w:trHeight w:val="518"/>
        </w:trPr>
        <w:tc>
          <w:tcPr>
            <w:tcW w:w="2363" w:type="dxa"/>
            <w:vAlign w:val="center"/>
          </w:tcPr>
          <w:p w14:paraId="1D6F2056" w14:textId="63C4055D" w:rsidR="004B2EE9" w:rsidRDefault="00087AE6" w:rsidP="000941C4">
            <w:pPr>
              <w:autoSpaceDE w:val="0"/>
              <w:autoSpaceDN w:val="0"/>
              <w:adjustRightInd w:val="0"/>
              <w:rPr>
                <w:rFonts w:cs="Times New Roman"/>
                <w:bCs/>
                <w:color w:val="000000"/>
                <w:sz w:val="24"/>
                <w:szCs w:val="24"/>
              </w:rPr>
            </w:pPr>
            <w:r>
              <w:rPr>
                <w:rFonts w:cs="Times New Roman"/>
                <w:bCs/>
                <w:color w:val="000000"/>
                <w:sz w:val="24"/>
                <w:szCs w:val="24"/>
              </w:rPr>
              <w:t>16h50 – 17h10</w:t>
            </w:r>
          </w:p>
        </w:tc>
        <w:tc>
          <w:tcPr>
            <w:tcW w:w="6210" w:type="dxa"/>
            <w:vAlign w:val="center"/>
          </w:tcPr>
          <w:p w14:paraId="4B385690" w14:textId="20EDFACB" w:rsidR="004B2EE9" w:rsidRDefault="00087AE6" w:rsidP="000941C4">
            <w:pPr>
              <w:autoSpaceDE w:val="0"/>
              <w:autoSpaceDN w:val="0"/>
              <w:adjustRightInd w:val="0"/>
              <w:jc w:val="both"/>
              <w:rPr>
                <w:rFonts w:cs="Times New Roman"/>
                <w:sz w:val="24"/>
                <w:szCs w:val="24"/>
                <w:lang w:val="en-US"/>
              </w:rPr>
            </w:pPr>
            <w:r>
              <w:rPr>
                <w:rFonts w:cs="Times New Roman"/>
                <w:sz w:val="24"/>
                <w:szCs w:val="24"/>
                <w:lang w:val="en-US"/>
              </w:rPr>
              <w:t>TWG</w:t>
            </w:r>
          </w:p>
        </w:tc>
      </w:tr>
      <w:tr w:rsidR="00087AE6" w:rsidRPr="00EE6C8B" w14:paraId="57691951" w14:textId="77777777" w:rsidTr="001D08AB">
        <w:trPr>
          <w:trHeight w:val="518"/>
        </w:trPr>
        <w:tc>
          <w:tcPr>
            <w:tcW w:w="2363" w:type="dxa"/>
            <w:vAlign w:val="center"/>
          </w:tcPr>
          <w:p w14:paraId="1CE082F9" w14:textId="692DEF3D" w:rsidR="00087AE6" w:rsidRDefault="00087AE6" w:rsidP="000941C4">
            <w:pPr>
              <w:autoSpaceDE w:val="0"/>
              <w:autoSpaceDN w:val="0"/>
              <w:adjustRightInd w:val="0"/>
              <w:rPr>
                <w:rFonts w:ascii="Calibri" w:eastAsia="Times New Roman" w:hAnsi="Calibri" w:cs="Calibri"/>
              </w:rPr>
            </w:pPr>
            <w:r>
              <w:rPr>
                <w:rFonts w:ascii="Calibri" w:eastAsia="Times New Roman" w:hAnsi="Calibri" w:cs="Calibri"/>
              </w:rPr>
              <w:t>17h10 – 17h30</w:t>
            </w:r>
          </w:p>
        </w:tc>
        <w:tc>
          <w:tcPr>
            <w:tcW w:w="6210" w:type="dxa"/>
            <w:vAlign w:val="center"/>
          </w:tcPr>
          <w:p w14:paraId="6C0D5B01" w14:textId="75FD1E40" w:rsidR="00087AE6" w:rsidRDefault="00087AE6" w:rsidP="000941C4">
            <w:pPr>
              <w:autoSpaceDE w:val="0"/>
              <w:autoSpaceDN w:val="0"/>
              <w:adjustRightInd w:val="0"/>
              <w:jc w:val="both"/>
              <w:rPr>
                <w:rFonts w:cs="Times New Roman"/>
                <w:sz w:val="24"/>
                <w:szCs w:val="24"/>
                <w:lang w:val="en-US"/>
              </w:rPr>
            </w:pPr>
            <w:r>
              <w:rPr>
                <w:rFonts w:cs="Times New Roman"/>
                <w:sz w:val="24"/>
                <w:szCs w:val="24"/>
                <w:lang w:val="en-US"/>
              </w:rPr>
              <w:t>AOB</w:t>
            </w:r>
          </w:p>
        </w:tc>
      </w:tr>
    </w:tbl>
    <w:p w14:paraId="49A40440" w14:textId="77777777" w:rsidR="00136C1C" w:rsidRPr="00EE6C8B" w:rsidRDefault="001D598E" w:rsidP="009C2221">
      <w:pPr>
        <w:rPr>
          <w:rFonts w:cs="Times New Roman"/>
          <w:b/>
          <w:sz w:val="24"/>
          <w:szCs w:val="24"/>
        </w:rPr>
      </w:pPr>
      <w:r w:rsidRPr="00EE6C8B">
        <w:rPr>
          <w:rFonts w:cs="Times New Roman"/>
          <w:b/>
          <w:sz w:val="24"/>
          <w:szCs w:val="24"/>
        </w:rPr>
        <w:t>Minutes:</w:t>
      </w:r>
    </w:p>
    <w:p w14:paraId="66C8FF41" w14:textId="3411F1F1" w:rsidR="005B3E4D" w:rsidRPr="000941C4" w:rsidRDefault="005B3E4D" w:rsidP="000941C4">
      <w:pPr>
        <w:jc w:val="both"/>
        <w:rPr>
          <w:rFonts w:cs="Times New Roman"/>
          <w:sz w:val="24"/>
          <w:szCs w:val="24"/>
        </w:rPr>
      </w:pPr>
    </w:p>
    <w:tbl>
      <w:tblPr>
        <w:tblStyle w:val="TableGrid"/>
        <w:tblW w:w="9648" w:type="dxa"/>
        <w:tblCellMar>
          <w:top w:w="57" w:type="dxa"/>
          <w:bottom w:w="57" w:type="dxa"/>
        </w:tblCellMar>
        <w:tblLook w:val="04A0" w:firstRow="1" w:lastRow="0" w:firstColumn="1" w:lastColumn="0" w:noHBand="0" w:noVBand="1"/>
      </w:tblPr>
      <w:tblGrid>
        <w:gridCol w:w="2268"/>
        <w:gridCol w:w="7380"/>
      </w:tblGrid>
      <w:tr w:rsidR="000941C4" w:rsidRPr="000941C4" w14:paraId="2B6D8527" w14:textId="77777777" w:rsidTr="00561157">
        <w:tc>
          <w:tcPr>
            <w:tcW w:w="9648" w:type="dxa"/>
            <w:gridSpan w:val="2"/>
            <w:shd w:val="clear" w:color="auto" w:fill="D9D9D9" w:themeFill="background1" w:themeFillShade="D9"/>
          </w:tcPr>
          <w:p w14:paraId="47F55FEB" w14:textId="71D611B6" w:rsidR="00E32DAB" w:rsidRPr="000941C4" w:rsidRDefault="00E32DAB" w:rsidP="00087AE6">
            <w:pPr>
              <w:jc w:val="both"/>
              <w:rPr>
                <w:rFonts w:cs="Times New Roman"/>
                <w:b/>
                <w:sz w:val="24"/>
                <w:szCs w:val="24"/>
              </w:rPr>
            </w:pPr>
            <w:r w:rsidRPr="000941C4">
              <w:rPr>
                <w:rFonts w:cs="Times New Roman"/>
                <w:b/>
                <w:sz w:val="24"/>
                <w:szCs w:val="24"/>
              </w:rPr>
              <w:t xml:space="preserve">Topic </w:t>
            </w:r>
            <w:r w:rsidR="00C63F0F" w:rsidRPr="000941C4">
              <w:rPr>
                <w:rFonts w:cs="Times New Roman"/>
                <w:b/>
                <w:sz w:val="24"/>
                <w:szCs w:val="24"/>
              </w:rPr>
              <w:t>2</w:t>
            </w:r>
            <w:r w:rsidRPr="000941C4">
              <w:rPr>
                <w:rFonts w:cs="Times New Roman"/>
                <w:b/>
                <w:sz w:val="24"/>
                <w:szCs w:val="24"/>
              </w:rPr>
              <w:t xml:space="preserve">: </w:t>
            </w:r>
            <w:r w:rsidR="00087AE6">
              <w:rPr>
                <w:rFonts w:cs="Times New Roman"/>
                <w:b/>
                <w:sz w:val="24"/>
                <w:szCs w:val="24"/>
              </w:rPr>
              <w:t>Agencies update</w:t>
            </w:r>
          </w:p>
        </w:tc>
      </w:tr>
      <w:tr w:rsidR="000941C4" w:rsidRPr="000941C4" w14:paraId="1DEE4141" w14:textId="77777777" w:rsidTr="00561157">
        <w:trPr>
          <w:trHeight w:val="503"/>
        </w:trPr>
        <w:tc>
          <w:tcPr>
            <w:tcW w:w="2268" w:type="dxa"/>
          </w:tcPr>
          <w:p w14:paraId="2399E749" w14:textId="77777777" w:rsidR="00E32DAB" w:rsidRPr="000941C4" w:rsidRDefault="00E32DAB" w:rsidP="000941C4">
            <w:pPr>
              <w:jc w:val="both"/>
              <w:rPr>
                <w:rFonts w:cs="Times New Roman"/>
                <w:sz w:val="24"/>
                <w:szCs w:val="24"/>
              </w:rPr>
            </w:pPr>
            <w:r w:rsidRPr="000941C4">
              <w:rPr>
                <w:rFonts w:cs="Times New Roman"/>
                <w:sz w:val="24"/>
                <w:szCs w:val="24"/>
              </w:rPr>
              <w:t>Summary of discussions</w:t>
            </w:r>
          </w:p>
        </w:tc>
        <w:tc>
          <w:tcPr>
            <w:tcW w:w="7380" w:type="dxa"/>
          </w:tcPr>
          <w:p w14:paraId="00BE7C1A" w14:textId="77777777" w:rsidR="00087AE6" w:rsidRPr="00211ED5" w:rsidRDefault="00087AE6" w:rsidP="00087AE6">
            <w:pPr>
              <w:rPr>
                <w:b/>
                <w:u w:val="single"/>
              </w:rPr>
            </w:pPr>
            <w:r w:rsidRPr="00211ED5">
              <w:rPr>
                <w:b/>
                <w:u w:val="single"/>
              </w:rPr>
              <w:t>DRD</w:t>
            </w:r>
          </w:p>
          <w:p w14:paraId="26ABA021" w14:textId="74EE0720" w:rsidR="00087AE6" w:rsidRDefault="00087AE6" w:rsidP="00087AE6">
            <w:r>
              <w:t xml:space="preserve">Firstly, DRD explained about the mandate of their department and how they are implementing </w:t>
            </w:r>
            <w:r w:rsidR="00E44552">
              <w:t xml:space="preserve">the activities </w:t>
            </w:r>
            <w:r w:rsidR="008324C7">
              <w:t>in villages. Collaboration</w:t>
            </w:r>
            <w:r>
              <w:t xml:space="preserve"> </w:t>
            </w:r>
            <w:r w:rsidR="008324C7">
              <w:t xml:space="preserve">between DRD and </w:t>
            </w:r>
            <w:r>
              <w:t>humanitarian agencies is al</w:t>
            </w:r>
            <w:r w:rsidR="00162EA6">
              <w:t xml:space="preserve">so very important for them. </w:t>
            </w:r>
            <w:r w:rsidR="008324C7">
              <w:t>On-going</w:t>
            </w:r>
            <w:r w:rsidR="00162EA6">
              <w:t xml:space="preserve"> R</w:t>
            </w:r>
            <w:r>
              <w:t xml:space="preserve">ural WASH strategy </w:t>
            </w:r>
            <w:r w:rsidR="008324C7">
              <w:t>development in coordination with</w:t>
            </w:r>
            <w:r w:rsidR="00162EA6">
              <w:t xml:space="preserve"> Naypyidaw </w:t>
            </w:r>
            <w:r w:rsidR="008324C7">
              <w:t>DRD authorities</w:t>
            </w:r>
            <w:r w:rsidR="00162EA6">
              <w:t xml:space="preserve"> </w:t>
            </w:r>
          </w:p>
          <w:p w14:paraId="6C538DF9" w14:textId="017C1870" w:rsidR="00087AE6" w:rsidRDefault="00162EA6" w:rsidP="00087AE6">
            <w:r>
              <w:lastRenderedPageBreak/>
              <w:t xml:space="preserve">Bahmo </w:t>
            </w:r>
            <w:r w:rsidR="00087AE6">
              <w:t xml:space="preserve">District DRD has a plan to support in one resettlement in Mansi, about 290 HH will </w:t>
            </w:r>
            <w:r w:rsidR="00E44552">
              <w:t>relocate</w:t>
            </w:r>
            <w:r w:rsidR="00087AE6">
              <w:t xml:space="preserve"> and DRD </w:t>
            </w:r>
            <w:r w:rsidR="00E44552">
              <w:t xml:space="preserve">is </w:t>
            </w:r>
            <w:r w:rsidR="00087AE6">
              <w:t xml:space="preserve">already allocated </w:t>
            </w:r>
            <w:r w:rsidR="00E44552">
              <w:t xml:space="preserve">a </w:t>
            </w:r>
            <w:r w:rsidR="00087AE6">
              <w:t xml:space="preserve">fund for 86 HH </w:t>
            </w:r>
            <w:r w:rsidR="00A22B17">
              <w:t xml:space="preserve">construction but </w:t>
            </w:r>
            <w:r w:rsidR="00087AE6">
              <w:t>the situation is still complicated because of no clear message on to who will be relocate</w:t>
            </w:r>
            <w:r w:rsidR="00A22B17">
              <w:t xml:space="preserve">d, IDPs or others </w:t>
            </w:r>
            <w:r w:rsidR="00087AE6">
              <w:t>poorest people</w:t>
            </w:r>
            <w:r w:rsidR="00A22B17">
              <w:t xml:space="preserve"> from the township</w:t>
            </w:r>
            <w:r w:rsidR="00087AE6">
              <w:t xml:space="preserve">. Current fund from DRD is only for shelter construction and not yet plan for WASH intervention.  </w:t>
            </w:r>
          </w:p>
          <w:p w14:paraId="375C7A04" w14:textId="77777777" w:rsidR="001B2D4B" w:rsidRDefault="001B2D4B" w:rsidP="00087AE6"/>
          <w:p w14:paraId="586F0DC7" w14:textId="77777777" w:rsidR="008324C7" w:rsidRDefault="00087AE6" w:rsidP="00087AE6">
            <w:r w:rsidRPr="00211ED5">
              <w:rPr>
                <w:b/>
                <w:u w:val="single"/>
              </w:rPr>
              <w:t>TDC</w:t>
            </w:r>
          </w:p>
          <w:p w14:paraId="3C471920" w14:textId="77777777" w:rsidR="008324C7" w:rsidRDefault="008324C7" w:rsidP="00087AE6">
            <w:r>
              <w:t>Although limited desludging capacity, TDC is ready to support d</w:t>
            </w:r>
            <w:r w:rsidR="00087AE6">
              <w:t xml:space="preserve">esludging services </w:t>
            </w:r>
            <w:r>
              <w:t xml:space="preserve">in </w:t>
            </w:r>
            <w:r w:rsidR="00087AE6">
              <w:t>IDP camps</w:t>
            </w:r>
            <w:r>
              <w:t xml:space="preserve"> at the fairest price</w:t>
            </w:r>
            <w:r w:rsidR="00087AE6">
              <w:t>. The WASH agencies come to deal with them and they will tr</w:t>
            </w:r>
            <w:r w:rsidR="00A22B17">
              <w:t xml:space="preserve">y to support with their </w:t>
            </w:r>
            <w:r w:rsidR="00087AE6">
              <w:t xml:space="preserve">capacities. </w:t>
            </w:r>
          </w:p>
          <w:p w14:paraId="65C667A4" w14:textId="0E9BBF0A" w:rsidR="00087AE6" w:rsidRPr="00211ED5" w:rsidRDefault="00087AE6" w:rsidP="00087AE6">
            <w:pPr>
              <w:rPr>
                <w:u w:val="single"/>
              </w:rPr>
            </w:pPr>
            <w:r>
              <w:t xml:space="preserve">Also they can support for solid waste </w:t>
            </w:r>
            <w:r w:rsidR="00A22B17">
              <w:t xml:space="preserve">disposal for </w:t>
            </w:r>
            <w:r>
              <w:t xml:space="preserve">IDP camps but they need </w:t>
            </w:r>
            <w:r w:rsidR="00A22B17">
              <w:t xml:space="preserve">clear </w:t>
            </w:r>
            <w:r>
              <w:t xml:space="preserve">information </w:t>
            </w:r>
            <w:r w:rsidR="00A22B17">
              <w:t xml:space="preserve">from </w:t>
            </w:r>
            <w:r>
              <w:t xml:space="preserve">communities or agencies. </w:t>
            </w:r>
          </w:p>
          <w:p w14:paraId="0782E7DB" w14:textId="77777777" w:rsidR="00087AE6" w:rsidRPr="00211ED5" w:rsidRDefault="00087AE6" w:rsidP="00087AE6">
            <w:pPr>
              <w:rPr>
                <w:u w:val="single"/>
              </w:rPr>
            </w:pPr>
          </w:p>
          <w:p w14:paraId="4BC9B6C1" w14:textId="77777777" w:rsidR="008324C7" w:rsidRDefault="00087AE6" w:rsidP="00A22B17">
            <w:r w:rsidRPr="008324C7">
              <w:rPr>
                <w:b/>
                <w:u w:val="single"/>
              </w:rPr>
              <w:t>SI</w:t>
            </w:r>
            <w:r w:rsidR="00A22B17" w:rsidRPr="008324C7">
              <w:rPr>
                <w:b/>
              </w:rPr>
              <w:t>;</w:t>
            </w:r>
            <w:r w:rsidR="00A22B17">
              <w:t xml:space="preserve"> Desludging survey will </w:t>
            </w:r>
            <w:r w:rsidR="008324C7">
              <w:t>be carried out by external consultant in March</w:t>
            </w:r>
          </w:p>
          <w:p w14:paraId="40689776" w14:textId="5A1F6887" w:rsidR="00087AE6" w:rsidRDefault="00087AE6" w:rsidP="00087AE6">
            <w:r>
              <w:t xml:space="preserve">Small maintenance of WASH facilities activities, Hygiene promotion activities are continuing in their focal camps and village assessment (livelihood) will </w:t>
            </w:r>
            <w:r w:rsidR="008324C7">
              <w:t xml:space="preserve">be </w:t>
            </w:r>
            <w:r>
              <w:t>conduct</w:t>
            </w:r>
            <w:r w:rsidR="008324C7">
              <w:t>ed</w:t>
            </w:r>
            <w:r>
              <w:t xml:space="preserve"> soon.</w:t>
            </w:r>
          </w:p>
          <w:p w14:paraId="42825C9E" w14:textId="77777777" w:rsidR="00087AE6" w:rsidRDefault="00087AE6" w:rsidP="00087AE6">
            <w:pPr>
              <w:rPr>
                <w:u w:val="single"/>
              </w:rPr>
            </w:pPr>
          </w:p>
          <w:p w14:paraId="1E27F916" w14:textId="7E8B72BE" w:rsidR="00087AE6" w:rsidRPr="00A22B17" w:rsidRDefault="00087AE6" w:rsidP="00087AE6">
            <w:pPr>
              <w:rPr>
                <w:u w:val="single"/>
              </w:rPr>
            </w:pPr>
            <w:r w:rsidRPr="00A22B17">
              <w:rPr>
                <w:u w:val="single"/>
              </w:rPr>
              <w:t xml:space="preserve">Metta; </w:t>
            </w:r>
          </w:p>
          <w:p w14:paraId="36A2C863" w14:textId="246F3982" w:rsidR="00E44552" w:rsidRPr="00087AE6" w:rsidRDefault="00E44552" w:rsidP="00087AE6">
            <w:pPr>
              <w:jc w:val="both"/>
              <w:rPr>
                <w:rFonts w:cs="Times New Roman"/>
                <w:sz w:val="24"/>
                <w:szCs w:val="24"/>
              </w:rPr>
            </w:pPr>
            <w:r w:rsidRPr="00A22B17">
              <w:rPr>
                <w:rFonts w:cs="Times New Roman"/>
              </w:rPr>
              <w:t>WASH interve</w:t>
            </w:r>
            <w:r w:rsidR="008324C7">
              <w:rPr>
                <w:rFonts w:cs="Times New Roman"/>
              </w:rPr>
              <w:t>ntion activities are being implemented</w:t>
            </w:r>
            <w:r w:rsidRPr="00A22B17">
              <w:rPr>
                <w:rFonts w:cs="Times New Roman"/>
              </w:rPr>
              <w:t xml:space="preserve"> in their focal camps such as few facilities constructions, running cost providing, and hygiene promotion activities.</w:t>
            </w:r>
            <w:r>
              <w:rPr>
                <w:rFonts w:cs="Times New Roman"/>
                <w:sz w:val="24"/>
                <w:szCs w:val="24"/>
              </w:rPr>
              <w:t xml:space="preserve"> </w:t>
            </w:r>
          </w:p>
        </w:tc>
      </w:tr>
      <w:tr w:rsidR="000941C4" w:rsidRPr="000941C4" w14:paraId="4F64D40F" w14:textId="77777777" w:rsidTr="00561157">
        <w:trPr>
          <w:trHeight w:val="437"/>
        </w:trPr>
        <w:tc>
          <w:tcPr>
            <w:tcW w:w="2268" w:type="dxa"/>
          </w:tcPr>
          <w:p w14:paraId="584A2970" w14:textId="1474EA2D" w:rsidR="00E32DAB" w:rsidRPr="000941C4" w:rsidRDefault="00E32DAB" w:rsidP="000941C4">
            <w:pPr>
              <w:jc w:val="both"/>
              <w:rPr>
                <w:rFonts w:cs="Times New Roman"/>
                <w:sz w:val="24"/>
                <w:szCs w:val="24"/>
              </w:rPr>
            </w:pPr>
            <w:r w:rsidRPr="000941C4">
              <w:rPr>
                <w:rFonts w:cs="Times New Roman"/>
                <w:sz w:val="24"/>
                <w:szCs w:val="24"/>
              </w:rPr>
              <w:lastRenderedPageBreak/>
              <w:t>Action points</w:t>
            </w:r>
          </w:p>
        </w:tc>
        <w:tc>
          <w:tcPr>
            <w:tcW w:w="7380" w:type="dxa"/>
          </w:tcPr>
          <w:p w14:paraId="6B3D1906" w14:textId="77777777" w:rsidR="00C871C6" w:rsidRDefault="00C871C6" w:rsidP="00C871C6">
            <w:pPr>
              <w:pStyle w:val="ListParagraph"/>
              <w:numPr>
                <w:ilvl w:val="0"/>
                <w:numId w:val="28"/>
              </w:numPr>
            </w:pPr>
            <w:r w:rsidRPr="009D1D7A">
              <w:t>to follow up detail information of resettlement planning in Mansi with GAD, DRD and RRD</w:t>
            </w:r>
          </w:p>
          <w:p w14:paraId="21F5D9F7" w14:textId="7730E91E" w:rsidR="00C871C6" w:rsidRPr="009D1D7A" w:rsidRDefault="008324C7" w:rsidP="00C871C6">
            <w:pPr>
              <w:pStyle w:val="ListParagraph"/>
              <w:numPr>
                <w:ilvl w:val="0"/>
                <w:numId w:val="28"/>
              </w:numPr>
            </w:pPr>
            <w:r>
              <w:t>WASH cluster to p</w:t>
            </w:r>
            <w:r w:rsidR="00C871C6" w:rsidRPr="009D1D7A">
              <w:t>repare camp visit plan with TDC to observe current solid waste management system</w:t>
            </w:r>
            <w:r>
              <w:t xml:space="preserve"> and desludging issues </w:t>
            </w:r>
            <w:r w:rsidR="00C871C6" w:rsidRPr="009D1D7A">
              <w:t>in IDP camps</w:t>
            </w:r>
          </w:p>
          <w:p w14:paraId="04EE9207" w14:textId="11B1CB32" w:rsidR="006F613D" w:rsidRPr="001B2D4B" w:rsidRDefault="008324C7" w:rsidP="00C871C6">
            <w:pPr>
              <w:pStyle w:val="ListParagraph"/>
              <w:numPr>
                <w:ilvl w:val="0"/>
                <w:numId w:val="28"/>
              </w:numPr>
            </w:pPr>
            <w:r>
              <w:t>F</w:t>
            </w:r>
            <w:r w:rsidR="00C871C6" w:rsidRPr="009D1D7A">
              <w:t xml:space="preserve">ollow up SI’ desludging survey results </w:t>
            </w:r>
          </w:p>
        </w:tc>
      </w:tr>
      <w:tr w:rsidR="000941C4" w:rsidRPr="000941C4" w14:paraId="5BE7C431" w14:textId="77777777" w:rsidTr="007C35E1">
        <w:tblPrEx>
          <w:tblCellMar>
            <w:top w:w="0" w:type="dxa"/>
            <w:bottom w:w="0" w:type="dxa"/>
          </w:tblCellMar>
        </w:tblPrEx>
        <w:tc>
          <w:tcPr>
            <w:tcW w:w="9648" w:type="dxa"/>
            <w:gridSpan w:val="2"/>
            <w:shd w:val="clear" w:color="auto" w:fill="D9D9D9" w:themeFill="background1" w:themeFillShade="D9"/>
          </w:tcPr>
          <w:p w14:paraId="3E805272" w14:textId="665162F6" w:rsidR="00240CD2" w:rsidRPr="000941C4" w:rsidRDefault="003A3EC0" w:rsidP="000941C4">
            <w:pPr>
              <w:jc w:val="both"/>
              <w:rPr>
                <w:rFonts w:cs="Times New Roman"/>
                <w:b/>
                <w:sz w:val="24"/>
                <w:szCs w:val="24"/>
              </w:rPr>
            </w:pPr>
            <w:r w:rsidRPr="000941C4">
              <w:rPr>
                <w:rFonts w:cs="Times New Roman"/>
                <w:b/>
                <w:sz w:val="24"/>
                <w:szCs w:val="24"/>
              </w:rPr>
              <w:t>Topic 3</w:t>
            </w:r>
            <w:r w:rsidR="00240CD2" w:rsidRPr="000941C4">
              <w:rPr>
                <w:rFonts w:cs="Times New Roman"/>
                <w:b/>
                <w:sz w:val="24"/>
                <w:szCs w:val="24"/>
              </w:rPr>
              <w:t xml:space="preserve">: </w:t>
            </w:r>
            <w:r w:rsidR="00A65FD2" w:rsidRPr="00211ED5">
              <w:rPr>
                <w:b/>
              </w:rPr>
              <w:t>Follow up on WASH monitoring in IDPs camps and priorities;</w:t>
            </w:r>
          </w:p>
        </w:tc>
      </w:tr>
      <w:tr w:rsidR="000941C4" w:rsidRPr="000941C4" w14:paraId="052059EE" w14:textId="77777777" w:rsidTr="008324C7">
        <w:tblPrEx>
          <w:tblCellMar>
            <w:top w:w="0" w:type="dxa"/>
            <w:bottom w:w="0" w:type="dxa"/>
          </w:tblCellMar>
        </w:tblPrEx>
        <w:trPr>
          <w:trHeight w:val="956"/>
        </w:trPr>
        <w:tc>
          <w:tcPr>
            <w:tcW w:w="2268" w:type="dxa"/>
          </w:tcPr>
          <w:p w14:paraId="655E7167" w14:textId="77777777" w:rsidR="00240CD2" w:rsidRPr="000941C4" w:rsidRDefault="00240CD2" w:rsidP="000941C4">
            <w:pPr>
              <w:jc w:val="both"/>
              <w:rPr>
                <w:rFonts w:cs="Times New Roman"/>
                <w:sz w:val="24"/>
                <w:szCs w:val="24"/>
              </w:rPr>
            </w:pPr>
            <w:r w:rsidRPr="000941C4">
              <w:rPr>
                <w:rFonts w:cs="Times New Roman"/>
                <w:sz w:val="24"/>
                <w:szCs w:val="24"/>
              </w:rPr>
              <w:t>Summary of discussions</w:t>
            </w:r>
          </w:p>
        </w:tc>
        <w:tc>
          <w:tcPr>
            <w:tcW w:w="7380" w:type="dxa"/>
          </w:tcPr>
          <w:p w14:paraId="54741A43" w14:textId="0AF44A10" w:rsidR="004E040F" w:rsidRPr="00A65FD2" w:rsidRDefault="00C871C6" w:rsidP="00C871C6">
            <w:pPr>
              <w:pStyle w:val="ListParagraph"/>
              <w:numPr>
                <w:ilvl w:val="0"/>
                <w:numId w:val="38"/>
              </w:numPr>
            </w:pPr>
            <w:r>
              <w:t xml:space="preserve">Participants were being briefed about of the WASH monitoring results that was produced by cluster team in Oct 15. Then, discussed how to maintain the main issues which were mentioned in key findings.  </w:t>
            </w:r>
          </w:p>
        </w:tc>
      </w:tr>
      <w:tr w:rsidR="000941C4" w:rsidRPr="000941C4" w14:paraId="40D856A7" w14:textId="77777777" w:rsidTr="00C871C6">
        <w:tblPrEx>
          <w:tblCellMar>
            <w:top w:w="0" w:type="dxa"/>
            <w:bottom w:w="0" w:type="dxa"/>
          </w:tblCellMar>
        </w:tblPrEx>
        <w:trPr>
          <w:trHeight w:val="521"/>
        </w:trPr>
        <w:tc>
          <w:tcPr>
            <w:tcW w:w="2268" w:type="dxa"/>
          </w:tcPr>
          <w:p w14:paraId="4526ADEB" w14:textId="731D4CB2" w:rsidR="00240CD2" w:rsidRPr="000941C4" w:rsidRDefault="00240CD2" w:rsidP="000941C4">
            <w:pPr>
              <w:jc w:val="both"/>
              <w:rPr>
                <w:rFonts w:cs="Times New Roman"/>
                <w:sz w:val="24"/>
                <w:szCs w:val="24"/>
                <w:lang w:val="en-US"/>
              </w:rPr>
            </w:pPr>
            <w:r w:rsidRPr="000941C4">
              <w:rPr>
                <w:rFonts w:cs="Times New Roman"/>
                <w:sz w:val="24"/>
                <w:szCs w:val="24"/>
              </w:rPr>
              <w:t>Action points</w:t>
            </w:r>
          </w:p>
        </w:tc>
        <w:tc>
          <w:tcPr>
            <w:tcW w:w="7380" w:type="dxa"/>
          </w:tcPr>
          <w:p w14:paraId="4A913CDA" w14:textId="5ADADC49" w:rsidR="004A489A" w:rsidRPr="00C871C6" w:rsidRDefault="00C871C6" w:rsidP="00C871C6">
            <w:pPr>
              <w:pStyle w:val="ListParagraph"/>
              <w:numPr>
                <w:ilvl w:val="0"/>
                <w:numId w:val="1"/>
              </w:numPr>
            </w:pPr>
            <w:r>
              <w:t xml:space="preserve">Camp monitoring report need to share again to WASH actors </w:t>
            </w:r>
          </w:p>
        </w:tc>
      </w:tr>
      <w:tr w:rsidR="000941C4" w:rsidRPr="000941C4" w14:paraId="6BC8E0FC" w14:textId="77777777" w:rsidTr="0090532A">
        <w:tblPrEx>
          <w:tblCellMar>
            <w:top w:w="0" w:type="dxa"/>
            <w:bottom w:w="0" w:type="dxa"/>
          </w:tblCellMar>
        </w:tblPrEx>
        <w:tc>
          <w:tcPr>
            <w:tcW w:w="9648" w:type="dxa"/>
            <w:gridSpan w:val="2"/>
            <w:shd w:val="clear" w:color="auto" w:fill="D9D9D9" w:themeFill="background1" w:themeFillShade="D9"/>
          </w:tcPr>
          <w:p w14:paraId="2AD295C8" w14:textId="24CBB3FB" w:rsidR="00967312" w:rsidRPr="00115CDF" w:rsidRDefault="004E040F" w:rsidP="00115CDF">
            <w:pPr>
              <w:rPr>
                <w:b/>
              </w:rPr>
            </w:pPr>
            <w:r>
              <w:rPr>
                <w:rFonts w:cs="Times New Roman"/>
                <w:b/>
                <w:sz w:val="24"/>
                <w:szCs w:val="24"/>
              </w:rPr>
              <w:t>Topic 4</w:t>
            </w:r>
            <w:r w:rsidR="00967312" w:rsidRPr="000941C4">
              <w:rPr>
                <w:rFonts w:cs="Times New Roman"/>
                <w:b/>
                <w:sz w:val="24"/>
                <w:szCs w:val="24"/>
              </w:rPr>
              <w:t xml:space="preserve">: </w:t>
            </w:r>
            <w:r w:rsidR="00115CDF">
              <w:rPr>
                <w:b/>
              </w:rPr>
              <w:t>Water shortage</w:t>
            </w:r>
          </w:p>
        </w:tc>
      </w:tr>
      <w:tr w:rsidR="000941C4" w:rsidRPr="000941C4" w14:paraId="212A67E5" w14:textId="77777777" w:rsidTr="0090532A">
        <w:tblPrEx>
          <w:tblCellMar>
            <w:top w:w="0" w:type="dxa"/>
            <w:bottom w:w="0" w:type="dxa"/>
          </w:tblCellMar>
        </w:tblPrEx>
        <w:trPr>
          <w:trHeight w:val="1187"/>
        </w:trPr>
        <w:tc>
          <w:tcPr>
            <w:tcW w:w="2268" w:type="dxa"/>
          </w:tcPr>
          <w:p w14:paraId="146C20C1" w14:textId="77777777" w:rsidR="00967312" w:rsidRPr="000941C4" w:rsidRDefault="00967312" w:rsidP="000941C4">
            <w:pPr>
              <w:jc w:val="both"/>
              <w:rPr>
                <w:rFonts w:cs="Times New Roman"/>
                <w:sz w:val="24"/>
                <w:szCs w:val="24"/>
              </w:rPr>
            </w:pPr>
            <w:r w:rsidRPr="000941C4">
              <w:rPr>
                <w:rFonts w:cs="Times New Roman"/>
                <w:sz w:val="24"/>
                <w:szCs w:val="24"/>
              </w:rPr>
              <w:t>Summary of discussions</w:t>
            </w:r>
          </w:p>
        </w:tc>
        <w:tc>
          <w:tcPr>
            <w:tcW w:w="7380" w:type="dxa"/>
          </w:tcPr>
          <w:p w14:paraId="19D1D022" w14:textId="1F4434D7" w:rsidR="00DE6D01" w:rsidRPr="0006226A" w:rsidRDefault="0006226A" w:rsidP="0006226A">
            <w:pPr>
              <w:pStyle w:val="ListParagraph"/>
              <w:numPr>
                <w:ilvl w:val="0"/>
                <w:numId w:val="1"/>
              </w:numPr>
            </w:pPr>
            <w:r>
              <w:t>There has no water shortage planning yet in Bahmo area. SI shared their capacities such as water treatment unit and accessories available, also Emergency Response Fund (ERF) mechanism is managing by them but it usage need to confirm with donor because of ERF mandate is to respond especially for small scale emergencies.</w:t>
            </w:r>
          </w:p>
        </w:tc>
      </w:tr>
      <w:tr w:rsidR="000941C4" w:rsidRPr="000941C4" w14:paraId="4FF78FFD" w14:textId="77777777" w:rsidTr="00115CDF">
        <w:tblPrEx>
          <w:tblCellMar>
            <w:top w:w="0" w:type="dxa"/>
            <w:bottom w:w="0" w:type="dxa"/>
          </w:tblCellMar>
        </w:tblPrEx>
        <w:trPr>
          <w:trHeight w:val="593"/>
        </w:trPr>
        <w:tc>
          <w:tcPr>
            <w:tcW w:w="2268" w:type="dxa"/>
          </w:tcPr>
          <w:p w14:paraId="72E070DD" w14:textId="77777777" w:rsidR="00967312" w:rsidRPr="000941C4" w:rsidRDefault="00967312" w:rsidP="000941C4">
            <w:pPr>
              <w:jc w:val="both"/>
              <w:rPr>
                <w:rFonts w:cs="Times New Roman"/>
                <w:sz w:val="24"/>
                <w:szCs w:val="24"/>
                <w:lang w:val="en-US"/>
              </w:rPr>
            </w:pPr>
            <w:r w:rsidRPr="000941C4">
              <w:rPr>
                <w:rFonts w:cs="Times New Roman"/>
                <w:sz w:val="24"/>
                <w:szCs w:val="24"/>
              </w:rPr>
              <w:t>Action points</w:t>
            </w:r>
          </w:p>
        </w:tc>
        <w:tc>
          <w:tcPr>
            <w:tcW w:w="7380" w:type="dxa"/>
          </w:tcPr>
          <w:p w14:paraId="2E88C4ED" w14:textId="19A33F15" w:rsidR="00967312" w:rsidRPr="0006226A" w:rsidRDefault="0006226A" w:rsidP="0006226A">
            <w:pPr>
              <w:pStyle w:val="ListParagraph"/>
              <w:numPr>
                <w:ilvl w:val="0"/>
                <w:numId w:val="36"/>
              </w:numPr>
            </w:pPr>
            <w:r>
              <w:t xml:space="preserve">Confirm water shortage plan of SI and Metta in </w:t>
            </w:r>
            <w:r w:rsidR="008324C7">
              <w:t>Bhamo</w:t>
            </w:r>
          </w:p>
        </w:tc>
      </w:tr>
      <w:tr w:rsidR="000941C4" w:rsidRPr="000941C4" w14:paraId="7F268CDD" w14:textId="77777777" w:rsidTr="007C35E1">
        <w:tblPrEx>
          <w:tblCellMar>
            <w:top w:w="0" w:type="dxa"/>
            <w:bottom w:w="0" w:type="dxa"/>
          </w:tblCellMar>
        </w:tblPrEx>
        <w:tc>
          <w:tcPr>
            <w:tcW w:w="9648" w:type="dxa"/>
            <w:gridSpan w:val="2"/>
            <w:shd w:val="clear" w:color="auto" w:fill="D9D9D9" w:themeFill="background1" w:themeFillShade="D9"/>
          </w:tcPr>
          <w:p w14:paraId="7B6224B1" w14:textId="050D3391" w:rsidR="00815EB5" w:rsidRPr="000941C4" w:rsidRDefault="004E040F" w:rsidP="000941C4">
            <w:pPr>
              <w:jc w:val="both"/>
              <w:rPr>
                <w:rFonts w:cs="Times New Roman"/>
                <w:b/>
                <w:sz w:val="24"/>
                <w:szCs w:val="24"/>
              </w:rPr>
            </w:pPr>
            <w:r>
              <w:rPr>
                <w:rFonts w:cs="Times New Roman"/>
                <w:b/>
                <w:sz w:val="24"/>
                <w:szCs w:val="24"/>
              </w:rPr>
              <w:t>Topic 5</w:t>
            </w:r>
            <w:r w:rsidR="00815EB5" w:rsidRPr="000941C4">
              <w:rPr>
                <w:rFonts w:cs="Times New Roman"/>
                <w:b/>
                <w:sz w:val="24"/>
                <w:szCs w:val="24"/>
              </w:rPr>
              <w:t xml:space="preserve">: </w:t>
            </w:r>
            <w:r w:rsidR="006139FA">
              <w:rPr>
                <w:rFonts w:cs="Times New Roman"/>
                <w:sz w:val="24"/>
                <w:szCs w:val="24"/>
                <w:lang w:val="en-US"/>
              </w:rPr>
              <w:t>TWG</w:t>
            </w:r>
          </w:p>
        </w:tc>
      </w:tr>
      <w:tr w:rsidR="000941C4" w:rsidRPr="000941C4" w14:paraId="536F4CE1" w14:textId="77777777" w:rsidTr="006139FA">
        <w:tblPrEx>
          <w:tblCellMar>
            <w:top w:w="0" w:type="dxa"/>
            <w:bottom w:w="0" w:type="dxa"/>
          </w:tblCellMar>
        </w:tblPrEx>
        <w:trPr>
          <w:trHeight w:val="440"/>
        </w:trPr>
        <w:tc>
          <w:tcPr>
            <w:tcW w:w="2268" w:type="dxa"/>
          </w:tcPr>
          <w:p w14:paraId="04F6F027" w14:textId="77777777" w:rsidR="00815EB5" w:rsidRPr="000941C4" w:rsidRDefault="00815EB5" w:rsidP="000941C4">
            <w:pPr>
              <w:jc w:val="both"/>
              <w:rPr>
                <w:rFonts w:cs="Times New Roman"/>
                <w:sz w:val="24"/>
                <w:szCs w:val="24"/>
              </w:rPr>
            </w:pPr>
            <w:r w:rsidRPr="000941C4">
              <w:rPr>
                <w:rFonts w:cs="Times New Roman"/>
                <w:sz w:val="24"/>
                <w:szCs w:val="24"/>
              </w:rPr>
              <w:t>Summary of discussions</w:t>
            </w:r>
          </w:p>
        </w:tc>
        <w:tc>
          <w:tcPr>
            <w:tcW w:w="7380" w:type="dxa"/>
          </w:tcPr>
          <w:p w14:paraId="4377511B" w14:textId="5935FA90" w:rsidR="00B15704" w:rsidRPr="006139FA" w:rsidRDefault="0006226A" w:rsidP="006139FA">
            <w:pPr>
              <w:pStyle w:val="ListParagraph"/>
              <w:numPr>
                <w:ilvl w:val="0"/>
                <w:numId w:val="36"/>
              </w:numPr>
            </w:pPr>
            <w:r>
              <w:t>Household treatment water TWG will submit Ceramic water filter (CWF) treatment system at the end of this Feb 16. At the same time, SI will share the standard papers of Latrin</w:t>
            </w:r>
            <w:bookmarkStart w:id="0" w:name="_GoBack"/>
            <w:bookmarkEnd w:id="0"/>
            <w:r>
              <w:t>es and bathing space designs on behalf of CESVI. Then, all attendants discussed that Technical standard TWG should cancel because of less agencies in Bahmo area or the agencies whose based in Myitkyina should lead that TWG.</w:t>
            </w:r>
          </w:p>
        </w:tc>
      </w:tr>
      <w:tr w:rsidR="000941C4" w:rsidRPr="000941C4" w14:paraId="682F40E3" w14:textId="77777777" w:rsidTr="00F86B25">
        <w:tblPrEx>
          <w:tblCellMar>
            <w:top w:w="0" w:type="dxa"/>
            <w:bottom w:w="0" w:type="dxa"/>
          </w:tblCellMar>
        </w:tblPrEx>
        <w:trPr>
          <w:trHeight w:val="710"/>
        </w:trPr>
        <w:tc>
          <w:tcPr>
            <w:tcW w:w="2268" w:type="dxa"/>
          </w:tcPr>
          <w:p w14:paraId="6FE525EF" w14:textId="52F66ED0" w:rsidR="00815EB5" w:rsidRPr="000941C4" w:rsidRDefault="00815EB5" w:rsidP="000941C4">
            <w:pPr>
              <w:jc w:val="both"/>
              <w:rPr>
                <w:rFonts w:cs="Times New Roman"/>
                <w:sz w:val="24"/>
                <w:szCs w:val="24"/>
                <w:lang w:val="en-US"/>
              </w:rPr>
            </w:pPr>
            <w:r w:rsidRPr="000941C4">
              <w:rPr>
                <w:rFonts w:cs="Times New Roman"/>
                <w:sz w:val="24"/>
                <w:szCs w:val="24"/>
              </w:rPr>
              <w:lastRenderedPageBreak/>
              <w:t>Action points</w:t>
            </w:r>
          </w:p>
        </w:tc>
        <w:tc>
          <w:tcPr>
            <w:tcW w:w="7380" w:type="dxa"/>
          </w:tcPr>
          <w:p w14:paraId="41D6CACF" w14:textId="300EF687" w:rsidR="001226E8" w:rsidRPr="0006226A" w:rsidRDefault="0006226A" w:rsidP="0006226A">
            <w:pPr>
              <w:pStyle w:val="ListParagraph"/>
              <w:numPr>
                <w:ilvl w:val="0"/>
                <w:numId w:val="37"/>
              </w:numPr>
              <w:rPr>
                <w:rFonts w:ascii="Times New Roman" w:hAnsi="Times New Roman"/>
                <w:b/>
              </w:rPr>
            </w:pPr>
            <w:r>
              <w:t>Ensure to SI timely sharing the documents of CWF, latrines and bathing designs</w:t>
            </w:r>
          </w:p>
        </w:tc>
      </w:tr>
      <w:tr w:rsidR="006139FA" w:rsidRPr="000941C4" w14:paraId="6460E65B" w14:textId="77777777" w:rsidTr="006139FA">
        <w:tblPrEx>
          <w:tblCellMar>
            <w:top w:w="0" w:type="dxa"/>
            <w:bottom w:w="0" w:type="dxa"/>
          </w:tblCellMar>
        </w:tblPrEx>
        <w:trPr>
          <w:trHeight w:val="350"/>
        </w:trPr>
        <w:tc>
          <w:tcPr>
            <w:tcW w:w="9648" w:type="dxa"/>
            <w:gridSpan w:val="2"/>
          </w:tcPr>
          <w:p w14:paraId="593F16F7" w14:textId="6462D96E" w:rsidR="006139FA" w:rsidRDefault="006139FA" w:rsidP="006139FA">
            <w:r w:rsidRPr="006139FA">
              <w:rPr>
                <w:rFonts w:cs="Times New Roman"/>
                <w:sz w:val="24"/>
                <w:szCs w:val="24"/>
              </w:rPr>
              <w:t>Topic 6</w:t>
            </w:r>
            <w:r>
              <w:rPr>
                <w:rFonts w:cs="Times New Roman"/>
                <w:sz w:val="24"/>
                <w:szCs w:val="24"/>
              </w:rPr>
              <w:t>; AOB</w:t>
            </w:r>
          </w:p>
        </w:tc>
      </w:tr>
      <w:tr w:rsidR="006139FA" w:rsidRPr="000941C4" w14:paraId="634E7F96" w14:textId="77777777" w:rsidTr="007C35E1">
        <w:tblPrEx>
          <w:tblCellMar>
            <w:top w:w="0" w:type="dxa"/>
            <w:bottom w:w="0" w:type="dxa"/>
          </w:tblCellMar>
        </w:tblPrEx>
        <w:trPr>
          <w:trHeight w:val="890"/>
        </w:trPr>
        <w:tc>
          <w:tcPr>
            <w:tcW w:w="2268" w:type="dxa"/>
          </w:tcPr>
          <w:p w14:paraId="23DEB2BA" w14:textId="77777777" w:rsidR="006139FA" w:rsidRPr="000941C4" w:rsidRDefault="006139FA" w:rsidP="000941C4">
            <w:pPr>
              <w:jc w:val="both"/>
              <w:rPr>
                <w:rFonts w:cs="Times New Roman"/>
                <w:sz w:val="24"/>
                <w:szCs w:val="24"/>
              </w:rPr>
            </w:pPr>
          </w:p>
        </w:tc>
        <w:tc>
          <w:tcPr>
            <w:tcW w:w="7380" w:type="dxa"/>
          </w:tcPr>
          <w:p w14:paraId="1E63BE41" w14:textId="1E3105F4" w:rsidR="006139FA" w:rsidRDefault="0006226A" w:rsidP="006139FA">
            <w:pPr>
              <w:pStyle w:val="ListParagraph"/>
              <w:numPr>
                <w:ilvl w:val="0"/>
                <w:numId w:val="37"/>
              </w:numPr>
            </w:pPr>
            <w:r>
              <w:t xml:space="preserve">The process to produce ‘Rural </w:t>
            </w:r>
            <w:r w:rsidR="00425963">
              <w:t xml:space="preserve">WASH </w:t>
            </w:r>
            <w:r>
              <w:t>S</w:t>
            </w:r>
            <w:r w:rsidR="00425963">
              <w:t>trategy</w:t>
            </w:r>
            <w:r>
              <w:t xml:space="preserve">” </w:t>
            </w:r>
            <w:r w:rsidR="00425963">
              <w:t>has been briefed to WASH actors.</w:t>
            </w:r>
          </w:p>
          <w:p w14:paraId="34F607FA" w14:textId="02706D61" w:rsidR="00425963" w:rsidRDefault="00425963" w:rsidP="006139FA">
            <w:pPr>
              <w:pStyle w:val="ListParagraph"/>
              <w:numPr>
                <w:ilvl w:val="0"/>
                <w:numId w:val="37"/>
              </w:numPr>
            </w:pPr>
            <w:r>
              <w:t xml:space="preserve">Shared about </w:t>
            </w:r>
            <w:r w:rsidR="008324C7">
              <w:t xml:space="preserve">the ongoing process to </w:t>
            </w:r>
            <w:r w:rsidR="00B31C85">
              <w:t xml:space="preserve"> </w:t>
            </w:r>
            <w:r w:rsidR="00C43916">
              <w:t xml:space="preserve">forming </w:t>
            </w:r>
            <w:r w:rsidR="008324C7">
              <w:t>a WASH sector coordination mechanisms called</w:t>
            </w:r>
            <w:r w:rsidR="00C43916">
              <w:t xml:space="preserve"> </w:t>
            </w:r>
            <w:r w:rsidR="00B31C85">
              <w:t>‘</w:t>
            </w:r>
            <w:r w:rsidR="008324C7">
              <w:t>WASH Technical Support C</w:t>
            </w:r>
            <w:r>
              <w:t>ommittee</w:t>
            </w:r>
            <w:r w:rsidR="008324C7">
              <w:t xml:space="preserve"> WSTC</w:t>
            </w:r>
            <w:r w:rsidR="00B31C85">
              <w:t>’</w:t>
            </w:r>
            <w:r>
              <w:t xml:space="preserve"> that will lead by DRD</w:t>
            </w:r>
            <w:r w:rsidR="008324C7">
              <w:t>,</w:t>
            </w:r>
          </w:p>
          <w:p w14:paraId="317B53E7" w14:textId="7ACB3322" w:rsidR="00425963" w:rsidRDefault="00425963" w:rsidP="006139FA">
            <w:pPr>
              <w:pStyle w:val="ListParagraph"/>
              <w:numPr>
                <w:ilvl w:val="0"/>
                <w:numId w:val="37"/>
              </w:numPr>
            </w:pPr>
            <w:r>
              <w:t xml:space="preserve">2016 WASH cluster strategy has been requested by SI because it need to use as a reference for their proposal. </w:t>
            </w:r>
          </w:p>
        </w:tc>
      </w:tr>
    </w:tbl>
    <w:p w14:paraId="17C4FE72" w14:textId="73867357" w:rsidR="00815EB5" w:rsidRPr="000941C4" w:rsidRDefault="00815EB5" w:rsidP="001567ED">
      <w:pPr>
        <w:rPr>
          <w:rFonts w:cs="Times New Roman"/>
          <w:sz w:val="24"/>
          <w:szCs w:val="24"/>
        </w:rPr>
      </w:pPr>
    </w:p>
    <w:sectPr w:rsidR="00815EB5" w:rsidRPr="000941C4" w:rsidSect="00EA2D36">
      <w:headerReference w:type="default" r:id="rId8"/>
      <w:footerReference w:type="default" r:id="rId9"/>
      <w:pgSz w:w="11906" w:h="16838"/>
      <w:pgMar w:top="1440" w:right="1133"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87CC4" w14:textId="77777777" w:rsidR="005B0FBE" w:rsidRDefault="005B0FBE" w:rsidP="00830FFF">
      <w:pPr>
        <w:spacing w:after="0" w:line="240" w:lineRule="auto"/>
      </w:pPr>
      <w:r>
        <w:separator/>
      </w:r>
    </w:p>
  </w:endnote>
  <w:endnote w:type="continuationSeparator" w:id="0">
    <w:p w14:paraId="7BF22D90" w14:textId="77777777" w:rsidR="005B0FBE" w:rsidRDefault="005B0FBE" w:rsidP="00830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BC569" w14:textId="79AA15FD" w:rsidR="002512E2" w:rsidRDefault="002512E2" w:rsidP="00EA2D36">
    <w:pPr>
      <w:pStyle w:val="Footer"/>
      <w:pBdr>
        <w:top w:val="single" w:sz="4" w:space="1" w:color="auto"/>
      </w:pBdr>
      <w:tabs>
        <w:tab w:val="clear" w:pos="4680"/>
      </w:tabs>
      <w:rPr>
        <w:sz w:val="16"/>
        <w:szCs w:val="16"/>
      </w:rPr>
    </w:pPr>
    <w:r>
      <w:rPr>
        <w:sz w:val="16"/>
        <w:szCs w:val="16"/>
      </w:rPr>
      <w:t xml:space="preserve">Minutes </w:t>
    </w:r>
    <w:r w:rsidR="005615F9">
      <w:rPr>
        <w:sz w:val="16"/>
        <w:szCs w:val="16"/>
      </w:rPr>
      <w:t>o</w:t>
    </w:r>
    <w:r w:rsidR="00C43916">
      <w:rPr>
        <w:sz w:val="16"/>
        <w:szCs w:val="16"/>
      </w:rPr>
      <w:t>f WASH cluster meeting at Bahmo</w:t>
    </w:r>
    <w:r>
      <w:rPr>
        <w:sz w:val="16"/>
        <w:szCs w:val="16"/>
      </w:rPr>
      <w:tab/>
    </w:r>
    <w:r w:rsidR="00C43916">
      <w:rPr>
        <w:sz w:val="16"/>
        <w:szCs w:val="16"/>
      </w:rPr>
      <w:t>1</w:t>
    </w:r>
    <w:r w:rsidR="00C43916" w:rsidRPr="00C43916">
      <w:rPr>
        <w:sz w:val="16"/>
        <w:szCs w:val="16"/>
        <w:vertAlign w:val="superscript"/>
      </w:rPr>
      <w:t>st</w:t>
    </w:r>
    <w:r w:rsidR="00C43916">
      <w:rPr>
        <w:sz w:val="16"/>
        <w:szCs w:val="16"/>
      </w:rPr>
      <w:t xml:space="preserve"> Feb 2016</w:t>
    </w:r>
  </w:p>
  <w:p w14:paraId="4BC1075D" w14:textId="77777777" w:rsidR="002512E2" w:rsidRPr="00830FFF" w:rsidRDefault="002512E2" w:rsidP="00EA2D36">
    <w:pPr>
      <w:pStyle w:val="Footer"/>
      <w:tabs>
        <w:tab w:val="clear" w:pos="4680"/>
      </w:tabs>
      <w:rPr>
        <w:sz w:val="16"/>
        <w:szCs w:val="16"/>
      </w:rPr>
    </w:pPr>
    <w:r>
      <w:rPr>
        <w:sz w:val="16"/>
        <w:szCs w:val="16"/>
      </w:rPr>
      <w:t>Kachin and NSS WASH cluster team</w:t>
    </w:r>
    <w:r>
      <w:rPr>
        <w:sz w:val="16"/>
        <w:szCs w:val="16"/>
      </w:rPr>
      <w:tab/>
      <w:t>SAI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85B10" w14:textId="77777777" w:rsidR="005B0FBE" w:rsidRDefault="005B0FBE" w:rsidP="00830FFF">
      <w:pPr>
        <w:spacing w:after="0" w:line="240" w:lineRule="auto"/>
      </w:pPr>
      <w:r>
        <w:separator/>
      </w:r>
    </w:p>
  </w:footnote>
  <w:footnote w:type="continuationSeparator" w:id="0">
    <w:p w14:paraId="6998C16C" w14:textId="77777777" w:rsidR="005B0FBE" w:rsidRDefault="005B0FBE" w:rsidP="00830F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535268"/>
      <w:docPartObj>
        <w:docPartGallery w:val="Page Numbers (Top of Page)"/>
        <w:docPartUnique/>
      </w:docPartObj>
    </w:sdtPr>
    <w:sdtEndPr/>
    <w:sdtContent>
      <w:p w14:paraId="7CFCDE6A" w14:textId="77777777" w:rsidR="002512E2" w:rsidRDefault="002512E2">
        <w:pPr>
          <w:pStyle w:val="Header"/>
          <w:jc w:val="right"/>
        </w:pPr>
        <w:r>
          <w:rPr>
            <w:noProof/>
            <w:lang w:val="en-US"/>
          </w:rPr>
          <w:drawing>
            <wp:anchor distT="0" distB="0" distL="114300" distR="114300" simplePos="0" relativeHeight="251659264" behindDoc="1" locked="0" layoutInCell="1" allowOverlap="1" wp14:anchorId="394FA8F5" wp14:editId="401180B7">
              <wp:simplePos x="0" y="0"/>
              <wp:positionH relativeFrom="column">
                <wp:posOffset>0</wp:posOffset>
              </wp:positionH>
              <wp:positionV relativeFrom="paragraph">
                <wp:posOffset>-334108</wp:posOffset>
              </wp:positionV>
              <wp:extent cx="1739900" cy="576580"/>
              <wp:effectExtent l="0" t="0" r="0" b="0"/>
              <wp:wrapNone/>
              <wp:docPr id="3" name="Picture 3" descr="logo_wash_cluster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wash_cluster_0"/>
                      <pic:cNvPicPr>
                        <a:picLocks noChangeAspect="1" noChangeArrowheads="1"/>
                      </pic:cNvPicPr>
                    </pic:nvPicPr>
                    <pic:blipFill>
                      <a:blip r:embed="rId1"/>
                      <a:srcRect/>
                      <a:stretch>
                        <a:fillRect/>
                      </a:stretch>
                    </pic:blipFill>
                    <pic:spPr bwMode="auto">
                      <a:xfrm>
                        <a:off x="0" y="0"/>
                        <a:ext cx="1739900" cy="576580"/>
                      </a:xfrm>
                      <a:prstGeom prst="rect">
                        <a:avLst/>
                      </a:prstGeom>
                      <a:noFill/>
                      <a:ln w="9525">
                        <a:noFill/>
                        <a:miter lim="800000"/>
                        <a:headEnd/>
                        <a:tailEnd/>
                      </a:ln>
                    </pic:spPr>
                  </pic:pic>
                </a:graphicData>
              </a:graphic>
            </wp:anchor>
          </w:drawing>
        </w:r>
        <w:r>
          <w:t xml:space="preserve">Page </w:t>
        </w:r>
        <w:r>
          <w:rPr>
            <w:b/>
            <w:bCs/>
            <w:sz w:val="24"/>
            <w:szCs w:val="24"/>
          </w:rPr>
          <w:fldChar w:fldCharType="begin"/>
        </w:r>
        <w:r>
          <w:rPr>
            <w:b/>
            <w:bCs/>
          </w:rPr>
          <w:instrText xml:space="preserve"> PAGE </w:instrText>
        </w:r>
        <w:r>
          <w:rPr>
            <w:b/>
            <w:bCs/>
            <w:sz w:val="24"/>
            <w:szCs w:val="24"/>
          </w:rPr>
          <w:fldChar w:fldCharType="separate"/>
        </w:r>
        <w:r w:rsidR="008324C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324C7">
          <w:rPr>
            <w:b/>
            <w:bCs/>
            <w:noProof/>
          </w:rPr>
          <w:t>3</w:t>
        </w:r>
        <w:r>
          <w:rPr>
            <w:b/>
            <w:bCs/>
            <w:sz w:val="24"/>
            <w:szCs w:val="24"/>
          </w:rPr>
          <w:fldChar w:fldCharType="end"/>
        </w:r>
      </w:p>
    </w:sdtContent>
  </w:sdt>
  <w:p w14:paraId="0BED7A71" w14:textId="77777777" w:rsidR="002512E2" w:rsidRDefault="002512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F0758"/>
    <w:multiLevelType w:val="hybridMultilevel"/>
    <w:tmpl w:val="B740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35B44"/>
    <w:multiLevelType w:val="hybridMultilevel"/>
    <w:tmpl w:val="F7AC4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31B6B"/>
    <w:multiLevelType w:val="hybridMultilevel"/>
    <w:tmpl w:val="EBD27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E5386"/>
    <w:multiLevelType w:val="hybridMultilevel"/>
    <w:tmpl w:val="04E2BF5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18BB61F7"/>
    <w:multiLevelType w:val="hybridMultilevel"/>
    <w:tmpl w:val="F3DCDA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19D7160A"/>
    <w:multiLevelType w:val="hybridMultilevel"/>
    <w:tmpl w:val="170A53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044B23"/>
    <w:multiLevelType w:val="hybridMultilevel"/>
    <w:tmpl w:val="A2AC20EC"/>
    <w:lvl w:ilvl="0" w:tplc="733C31D8">
      <w:start w:val="1"/>
      <w:numFmt w:val="bullet"/>
      <w:lvlText w:val="•"/>
      <w:lvlJc w:val="left"/>
      <w:pPr>
        <w:tabs>
          <w:tab w:val="num" w:pos="720"/>
        </w:tabs>
        <w:ind w:left="720" w:hanging="360"/>
      </w:pPr>
      <w:rPr>
        <w:rFonts w:ascii="Arial" w:hAnsi="Arial" w:hint="default"/>
      </w:rPr>
    </w:lvl>
    <w:lvl w:ilvl="1" w:tplc="8228C176" w:tentative="1">
      <w:start w:val="1"/>
      <w:numFmt w:val="bullet"/>
      <w:lvlText w:val="•"/>
      <w:lvlJc w:val="left"/>
      <w:pPr>
        <w:tabs>
          <w:tab w:val="num" w:pos="1440"/>
        </w:tabs>
        <w:ind w:left="1440" w:hanging="360"/>
      </w:pPr>
      <w:rPr>
        <w:rFonts w:ascii="Arial" w:hAnsi="Arial" w:hint="default"/>
      </w:rPr>
    </w:lvl>
    <w:lvl w:ilvl="2" w:tplc="44F2791A" w:tentative="1">
      <w:start w:val="1"/>
      <w:numFmt w:val="bullet"/>
      <w:lvlText w:val="•"/>
      <w:lvlJc w:val="left"/>
      <w:pPr>
        <w:tabs>
          <w:tab w:val="num" w:pos="2160"/>
        </w:tabs>
        <w:ind w:left="2160" w:hanging="360"/>
      </w:pPr>
      <w:rPr>
        <w:rFonts w:ascii="Arial" w:hAnsi="Arial" w:hint="default"/>
      </w:rPr>
    </w:lvl>
    <w:lvl w:ilvl="3" w:tplc="5AA4CAB2" w:tentative="1">
      <w:start w:val="1"/>
      <w:numFmt w:val="bullet"/>
      <w:lvlText w:val="•"/>
      <w:lvlJc w:val="left"/>
      <w:pPr>
        <w:tabs>
          <w:tab w:val="num" w:pos="2880"/>
        </w:tabs>
        <w:ind w:left="2880" w:hanging="360"/>
      </w:pPr>
      <w:rPr>
        <w:rFonts w:ascii="Arial" w:hAnsi="Arial" w:hint="default"/>
      </w:rPr>
    </w:lvl>
    <w:lvl w:ilvl="4" w:tplc="A454B6A6" w:tentative="1">
      <w:start w:val="1"/>
      <w:numFmt w:val="bullet"/>
      <w:lvlText w:val="•"/>
      <w:lvlJc w:val="left"/>
      <w:pPr>
        <w:tabs>
          <w:tab w:val="num" w:pos="3600"/>
        </w:tabs>
        <w:ind w:left="3600" w:hanging="360"/>
      </w:pPr>
      <w:rPr>
        <w:rFonts w:ascii="Arial" w:hAnsi="Arial" w:hint="default"/>
      </w:rPr>
    </w:lvl>
    <w:lvl w:ilvl="5" w:tplc="71FE8876" w:tentative="1">
      <w:start w:val="1"/>
      <w:numFmt w:val="bullet"/>
      <w:lvlText w:val="•"/>
      <w:lvlJc w:val="left"/>
      <w:pPr>
        <w:tabs>
          <w:tab w:val="num" w:pos="4320"/>
        </w:tabs>
        <w:ind w:left="4320" w:hanging="360"/>
      </w:pPr>
      <w:rPr>
        <w:rFonts w:ascii="Arial" w:hAnsi="Arial" w:hint="default"/>
      </w:rPr>
    </w:lvl>
    <w:lvl w:ilvl="6" w:tplc="7EA4EE34" w:tentative="1">
      <w:start w:val="1"/>
      <w:numFmt w:val="bullet"/>
      <w:lvlText w:val="•"/>
      <w:lvlJc w:val="left"/>
      <w:pPr>
        <w:tabs>
          <w:tab w:val="num" w:pos="5040"/>
        </w:tabs>
        <w:ind w:left="5040" w:hanging="360"/>
      </w:pPr>
      <w:rPr>
        <w:rFonts w:ascii="Arial" w:hAnsi="Arial" w:hint="default"/>
      </w:rPr>
    </w:lvl>
    <w:lvl w:ilvl="7" w:tplc="F25C67BC" w:tentative="1">
      <w:start w:val="1"/>
      <w:numFmt w:val="bullet"/>
      <w:lvlText w:val="•"/>
      <w:lvlJc w:val="left"/>
      <w:pPr>
        <w:tabs>
          <w:tab w:val="num" w:pos="5760"/>
        </w:tabs>
        <w:ind w:left="5760" w:hanging="360"/>
      </w:pPr>
      <w:rPr>
        <w:rFonts w:ascii="Arial" w:hAnsi="Arial" w:hint="default"/>
      </w:rPr>
    </w:lvl>
    <w:lvl w:ilvl="8" w:tplc="3392F35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710561A"/>
    <w:multiLevelType w:val="hybridMultilevel"/>
    <w:tmpl w:val="EA429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AC4712"/>
    <w:multiLevelType w:val="hybridMultilevel"/>
    <w:tmpl w:val="3A3EB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706324"/>
    <w:multiLevelType w:val="hybridMultilevel"/>
    <w:tmpl w:val="30882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1C1FAB"/>
    <w:multiLevelType w:val="hybridMultilevel"/>
    <w:tmpl w:val="15BAE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C022F8"/>
    <w:multiLevelType w:val="hybridMultilevel"/>
    <w:tmpl w:val="D0E45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5A60D8"/>
    <w:multiLevelType w:val="hybridMultilevel"/>
    <w:tmpl w:val="EECE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B454A6"/>
    <w:multiLevelType w:val="hybridMultilevel"/>
    <w:tmpl w:val="72D6D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C01DDE"/>
    <w:multiLevelType w:val="hybridMultilevel"/>
    <w:tmpl w:val="412EE8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A1170F"/>
    <w:multiLevelType w:val="hybridMultilevel"/>
    <w:tmpl w:val="4948B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13136F"/>
    <w:multiLevelType w:val="hybridMultilevel"/>
    <w:tmpl w:val="944A5C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46A31DD8"/>
    <w:multiLevelType w:val="hybridMultilevel"/>
    <w:tmpl w:val="4A727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ED10D3"/>
    <w:multiLevelType w:val="hybridMultilevel"/>
    <w:tmpl w:val="32E61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98E097F"/>
    <w:multiLevelType w:val="hybridMultilevel"/>
    <w:tmpl w:val="089A48B8"/>
    <w:lvl w:ilvl="0" w:tplc="4672DE08">
      <w:start w:val="1"/>
      <w:numFmt w:val="bullet"/>
      <w:lvlText w:val="•"/>
      <w:lvlJc w:val="left"/>
      <w:pPr>
        <w:tabs>
          <w:tab w:val="num" w:pos="720"/>
        </w:tabs>
        <w:ind w:left="720" w:hanging="360"/>
      </w:pPr>
      <w:rPr>
        <w:rFonts w:ascii="Arial" w:hAnsi="Arial" w:hint="default"/>
      </w:rPr>
    </w:lvl>
    <w:lvl w:ilvl="1" w:tplc="6ECCE6EE" w:tentative="1">
      <w:start w:val="1"/>
      <w:numFmt w:val="bullet"/>
      <w:lvlText w:val="•"/>
      <w:lvlJc w:val="left"/>
      <w:pPr>
        <w:tabs>
          <w:tab w:val="num" w:pos="1440"/>
        </w:tabs>
        <w:ind w:left="1440" w:hanging="360"/>
      </w:pPr>
      <w:rPr>
        <w:rFonts w:ascii="Arial" w:hAnsi="Arial" w:hint="default"/>
      </w:rPr>
    </w:lvl>
    <w:lvl w:ilvl="2" w:tplc="F63AC58A" w:tentative="1">
      <w:start w:val="1"/>
      <w:numFmt w:val="bullet"/>
      <w:lvlText w:val="•"/>
      <w:lvlJc w:val="left"/>
      <w:pPr>
        <w:tabs>
          <w:tab w:val="num" w:pos="2160"/>
        </w:tabs>
        <w:ind w:left="2160" w:hanging="360"/>
      </w:pPr>
      <w:rPr>
        <w:rFonts w:ascii="Arial" w:hAnsi="Arial" w:hint="default"/>
      </w:rPr>
    </w:lvl>
    <w:lvl w:ilvl="3" w:tplc="E3DAE20C" w:tentative="1">
      <w:start w:val="1"/>
      <w:numFmt w:val="bullet"/>
      <w:lvlText w:val="•"/>
      <w:lvlJc w:val="left"/>
      <w:pPr>
        <w:tabs>
          <w:tab w:val="num" w:pos="2880"/>
        </w:tabs>
        <w:ind w:left="2880" w:hanging="360"/>
      </w:pPr>
      <w:rPr>
        <w:rFonts w:ascii="Arial" w:hAnsi="Arial" w:hint="default"/>
      </w:rPr>
    </w:lvl>
    <w:lvl w:ilvl="4" w:tplc="7468170E" w:tentative="1">
      <w:start w:val="1"/>
      <w:numFmt w:val="bullet"/>
      <w:lvlText w:val="•"/>
      <w:lvlJc w:val="left"/>
      <w:pPr>
        <w:tabs>
          <w:tab w:val="num" w:pos="3600"/>
        </w:tabs>
        <w:ind w:left="3600" w:hanging="360"/>
      </w:pPr>
      <w:rPr>
        <w:rFonts w:ascii="Arial" w:hAnsi="Arial" w:hint="default"/>
      </w:rPr>
    </w:lvl>
    <w:lvl w:ilvl="5" w:tplc="E01642BE" w:tentative="1">
      <w:start w:val="1"/>
      <w:numFmt w:val="bullet"/>
      <w:lvlText w:val="•"/>
      <w:lvlJc w:val="left"/>
      <w:pPr>
        <w:tabs>
          <w:tab w:val="num" w:pos="4320"/>
        </w:tabs>
        <w:ind w:left="4320" w:hanging="360"/>
      </w:pPr>
      <w:rPr>
        <w:rFonts w:ascii="Arial" w:hAnsi="Arial" w:hint="default"/>
      </w:rPr>
    </w:lvl>
    <w:lvl w:ilvl="6" w:tplc="C97E8434" w:tentative="1">
      <w:start w:val="1"/>
      <w:numFmt w:val="bullet"/>
      <w:lvlText w:val="•"/>
      <w:lvlJc w:val="left"/>
      <w:pPr>
        <w:tabs>
          <w:tab w:val="num" w:pos="5040"/>
        </w:tabs>
        <w:ind w:left="5040" w:hanging="360"/>
      </w:pPr>
      <w:rPr>
        <w:rFonts w:ascii="Arial" w:hAnsi="Arial" w:hint="default"/>
      </w:rPr>
    </w:lvl>
    <w:lvl w:ilvl="7" w:tplc="2DC063F6" w:tentative="1">
      <w:start w:val="1"/>
      <w:numFmt w:val="bullet"/>
      <w:lvlText w:val="•"/>
      <w:lvlJc w:val="left"/>
      <w:pPr>
        <w:tabs>
          <w:tab w:val="num" w:pos="5760"/>
        </w:tabs>
        <w:ind w:left="5760" w:hanging="360"/>
      </w:pPr>
      <w:rPr>
        <w:rFonts w:ascii="Arial" w:hAnsi="Arial" w:hint="default"/>
      </w:rPr>
    </w:lvl>
    <w:lvl w:ilvl="8" w:tplc="50D09E3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A696AD8"/>
    <w:multiLevelType w:val="hybridMultilevel"/>
    <w:tmpl w:val="87869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187B1F"/>
    <w:multiLevelType w:val="hybridMultilevel"/>
    <w:tmpl w:val="71DEB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61789A"/>
    <w:multiLevelType w:val="hybridMultilevel"/>
    <w:tmpl w:val="F4806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6741C8"/>
    <w:multiLevelType w:val="hybridMultilevel"/>
    <w:tmpl w:val="B7525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8564F0"/>
    <w:multiLevelType w:val="hybridMultilevel"/>
    <w:tmpl w:val="3056D2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15:restartNumberingAfterBreak="0">
    <w:nsid w:val="578015D5"/>
    <w:multiLevelType w:val="hybridMultilevel"/>
    <w:tmpl w:val="67582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583886"/>
    <w:multiLevelType w:val="hybridMultilevel"/>
    <w:tmpl w:val="4810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9B4336"/>
    <w:multiLevelType w:val="hybridMultilevel"/>
    <w:tmpl w:val="4C606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4D69BA"/>
    <w:multiLevelType w:val="hybridMultilevel"/>
    <w:tmpl w:val="BF4EB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787F3A"/>
    <w:multiLevelType w:val="hybridMultilevel"/>
    <w:tmpl w:val="6F3CE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8A7882"/>
    <w:multiLevelType w:val="hybridMultilevel"/>
    <w:tmpl w:val="DE7E2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5F0D8D"/>
    <w:multiLevelType w:val="hybridMultilevel"/>
    <w:tmpl w:val="46E4F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E361A8"/>
    <w:multiLevelType w:val="hybridMultilevel"/>
    <w:tmpl w:val="9820B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D61D78"/>
    <w:multiLevelType w:val="hybridMultilevel"/>
    <w:tmpl w:val="64C2D37C"/>
    <w:lvl w:ilvl="0" w:tplc="0409000D">
      <w:start w:val="1"/>
      <w:numFmt w:val="bullet"/>
      <w:lvlText w:val=""/>
      <w:lvlJc w:val="left"/>
      <w:pPr>
        <w:ind w:left="540" w:hanging="360"/>
      </w:pPr>
      <w:rPr>
        <w:rFonts w:ascii="Wingdings" w:hAnsi="Wingdings" w:hint="default"/>
      </w:rPr>
    </w:lvl>
    <w:lvl w:ilvl="1" w:tplc="04090003">
      <w:start w:val="1"/>
      <w:numFmt w:val="bullet"/>
      <w:lvlText w:val="o"/>
      <w:lvlJc w:val="left"/>
      <w:pPr>
        <w:ind w:left="-90" w:hanging="360"/>
      </w:pPr>
      <w:rPr>
        <w:rFonts w:ascii="Courier New" w:hAnsi="Courier New" w:cs="Courier New" w:hint="default"/>
      </w:rPr>
    </w:lvl>
    <w:lvl w:ilvl="2" w:tplc="04090005" w:tentative="1">
      <w:start w:val="1"/>
      <w:numFmt w:val="bullet"/>
      <w:lvlText w:val=""/>
      <w:lvlJc w:val="left"/>
      <w:pPr>
        <w:ind w:left="630" w:hanging="360"/>
      </w:pPr>
      <w:rPr>
        <w:rFonts w:ascii="Wingdings" w:hAnsi="Wingdings" w:hint="default"/>
      </w:rPr>
    </w:lvl>
    <w:lvl w:ilvl="3" w:tplc="04090001" w:tentative="1">
      <w:start w:val="1"/>
      <w:numFmt w:val="bullet"/>
      <w:lvlText w:val=""/>
      <w:lvlJc w:val="left"/>
      <w:pPr>
        <w:ind w:left="1350" w:hanging="360"/>
      </w:pPr>
      <w:rPr>
        <w:rFonts w:ascii="Symbol" w:hAnsi="Symbol" w:hint="default"/>
      </w:rPr>
    </w:lvl>
    <w:lvl w:ilvl="4" w:tplc="04090003" w:tentative="1">
      <w:start w:val="1"/>
      <w:numFmt w:val="bullet"/>
      <w:lvlText w:val="o"/>
      <w:lvlJc w:val="left"/>
      <w:pPr>
        <w:ind w:left="2070" w:hanging="360"/>
      </w:pPr>
      <w:rPr>
        <w:rFonts w:ascii="Courier New" w:hAnsi="Courier New" w:cs="Courier New" w:hint="default"/>
      </w:rPr>
    </w:lvl>
    <w:lvl w:ilvl="5" w:tplc="04090005" w:tentative="1">
      <w:start w:val="1"/>
      <w:numFmt w:val="bullet"/>
      <w:lvlText w:val=""/>
      <w:lvlJc w:val="left"/>
      <w:pPr>
        <w:ind w:left="2790" w:hanging="360"/>
      </w:pPr>
      <w:rPr>
        <w:rFonts w:ascii="Wingdings" w:hAnsi="Wingdings" w:hint="default"/>
      </w:rPr>
    </w:lvl>
    <w:lvl w:ilvl="6" w:tplc="04090001" w:tentative="1">
      <w:start w:val="1"/>
      <w:numFmt w:val="bullet"/>
      <w:lvlText w:val=""/>
      <w:lvlJc w:val="left"/>
      <w:pPr>
        <w:ind w:left="3510" w:hanging="360"/>
      </w:pPr>
      <w:rPr>
        <w:rFonts w:ascii="Symbol" w:hAnsi="Symbol" w:hint="default"/>
      </w:rPr>
    </w:lvl>
    <w:lvl w:ilvl="7" w:tplc="04090003" w:tentative="1">
      <w:start w:val="1"/>
      <w:numFmt w:val="bullet"/>
      <w:lvlText w:val="o"/>
      <w:lvlJc w:val="left"/>
      <w:pPr>
        <w:ind w:left="4230" w:hanging="360"/>
      </w:pPr>
      <w:rPr>
        <w:rFonts w:ascii="Courier New" w:hAnsi="Courier New" w:cs="Courier New" w:hint="default"/>
      </w:rPr>
    </w:lvl>
    <w:lvl w:ilvl="8" w:tplc="04090005" w:tentative="1">
      <w:start w:val="1"/>
      <w:numFmt w:val="bullet"/>
      <w:lvlText w:val=""/>
      <w:lvlJc w:val="left"/>
      <w:pPr>
        <w:ind w:left="4950" w:hanging="360"/>
      </w:pPr>
      <w:rPr>
        <w:rFonts w:ascii="Wingdings" w:hAnsi="Wingdings" w:hint="default"/>
      </w:rPr>
    </w:lvl>
  </w:abstractNum>
  <w:abstractNum w:abstractNumId="34" w15:restartNumberingAfterBreak="0">
    <w:nsid w:val="72992253"/>
    <w:multiLevelType w:val="hybridMultilevel"/>
    <w:tmpl w:val="085647C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5" w15:restartNumberingAfterBreak="0">
    <w:nsid w:val="776A7126"/>
    <w:multiLevelType w:val="hybridMultilevel"/>
    <w:tmpl w:val="1BB2BD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AB2A25"/>
    <w:multiLevelType w:val="hybridMultilevel"/>
    <w:tmpl w:val="30DA6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D90C41"/>
    <w:multiLevelType w:val="hybridMultilevel"/>
    <w:tmpl w:val="A46646B2"/>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38" w15:restartNumberingAfterBreak="0">
    <w:nsid w:val="7ED75C24"/>
    <w:multiLevelType w:val="hybridMultilevel"/>
    <w:tmpl w:val="E15E555A"/>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90" w:hanging="360"/>
      </w:pPr>
      <w:rPr>
        <w:rFonts w:ascii="Courier New" w:hAnsi="Courier New" w:cs="Courier New" w:hint="default"/>
      </w:rPr>
    </w:lvl>
    <w:lvl w:ilvl="2" w:tplc="04090005" w:tentative="1">
      <w:start w:val="1"/>
      <w:numFmt w:val="bullet"/>
      <w:lvlText w:val=""/>
      <w:lvlJc w:val="left"/>
      <w:pPr>
        <w:ind w:left="630" w:hanging="360"/>
      </w:pPr>
      <w:rPr>
        <w:rFonts w:ascii="Wingdings" w:hAnsi="Wingdings" w:hint="default"/>
      </w:rPr>
    </w:lvl>
    <w:lvl w:ilvl="3" w:tplc="04090001" w:tentative="1">
      <w:start w:val="1"/>
      <w:numFmt w:val="bullet"/>
      <w:lvlText w:val=""/>
      <w:lvlJc w:val="left"/>
      <w:pPr>
        <w:ind w:left="1350" w:hanging="360"/>
      </w:pPr>
      <w:rPr>
        <w:rFonts w:ascii="Symbol" w:hAnsi="Symbol" w:hint="default"/>
      </w:rPr>
    </w:lvl>
    <w:lvl w:ilvl="4" w:tplc="04090003" w:tentative="1">
      <w:start w:val="1"/>
      <w:numFmt w:val="bullet"/>
      <w:lvlText w:val="o"/>
      <w:lvlJc w:val="left"/>
      <w:pPr>
        <w:ind w:left="2070" w:hanging="360"/>
      </w:pPr>
      <w:rPr>
        <w:rFonts w:ascii="Courier New" w:hAnsi="Courier New" w:cs="Courier New" w:hint="default"/>
      </w:rPr>
    </w:lvl>
    <w:lvl w:ilvl="5" w:tplc="04090005" w:tentative="1">
      <w:start w:val="1"/>
      <w:numFmt w:val="bullet"/>
      <w:lvlText w:val=""/>
      <w:lvlJc w:val="left"/>
      <w:pPr>
        <w:ind w:left="2790" w:hanging="360"/>
      </w:pPr>
      <w:rPr>
        <w:rFonts w:ascii="Wingdings" w:hAnsi="Wingdings" w:hint="default"/>
      </w:rPr>
    </w:lvl>
    <w:lvl w:ilvl="6" w:tplc="04090001" w:tentative="1">
      <w:start w:val="1"/>
      <w:numFmt w:val="bullet"/>
      <w:lvlText w:val=""/>
      <w:lvlJc w:val="left"/>
      <w:pPr>
        <w:ind w:left="3510" w:hanging="360"/>
      </w:pPr>
      <w:rPr>
        <w:rFonts w:ascii="Symbol" w:hAnsi="Symbol" w:hint="default"/>
      </w:rPr>
    </w:lvl>
    <w:lvl w:ilvl="7" w:tplc="04090003" w:tentative="1">
      <w:start w:val="1"/>
      <w:numFmt w:val="bullet"/>
      <w:lvlText w:val="o"/>
      <w:lvlJc w:val="left"/>
      <w:pPr>
        <w:ind w:left="4230" w:hanging="360"/>
      </w:pPr>
      <w:rPr>
        <w:rFonts w:ascii="Courier New" w:hAnsi="Courier New" w:cs="Courier New" w:hint="default"/>
      </w:rPr>
    </w:lvl>
    <w:lvl w:ilvl="8" w:tplc="04090005" w:tentative="1">
      <w:start w:val="1"/>
      <w:numFmt w:val="bullet"/>
      <w:lvlText w:val=""/>
      <w:lvlJc w:val="left"/>
      <w:pPr>
        <w:ind w:left="4950" w:hanging="360"/>
      </w:pPr>
      <w:rPr>
        <w:rFonts w:ascii="Wingdings" w:hAnsi="Wingdings" w:hint="default"/>
      </w:rPr>
    </w:lvl>
  </w:abstractNum>
  <w:abstractNum w:abstractNumId="39" w15:restartNumberingAfterBreak="0">
    <w:nsid w:val="7ED927DA"/>
    <w:multiLevelType w:val="hybridMultilevel"/>
    <w:tmpl w:val="13CE1A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15"/>
  </w:num>
  <w:num w:numId="3">
    <w:abstractNumId w:val="11"/>
  </w:num>
  <w:num w:numId="4">
    <w:abstractNumId w:val="18"/>
  </w:num>
  <w:num w:numId="5">
    <w:abstractNumId w:val="8"/>
  </w:num>
  <w:num w:numId="6">
    <w:abstractNumId w:val="4"/>
  </w:num>
  <w:num w:numId="7">
    <w:abstractNumId w:val="2"/>
  </w:num>
  <w:num w:numId="8">
    <w:abstractNumId w:val="0"/>
  </w:num>
  <w:num w:numId="9">
    <w:abstractNumId w:val="33"/>
  </w:num>
  <w:num w:numId="10">
    <w:abstractNumId w:val="3"/>
  </w:num>
  <w:num w:numId="11">
    <w:abstractNumId w:val="37"/>
  </w:num>
  <w:num w:numId="12">
    <w:abstractNumId w:val="24"/>
  </w:num>
  <w:num w:numId="13">
    <w:abstractNumId w:val="6"/>
  </w:num>
  <w:num w:numId="14">
    <w:abstractNumId w:val="35"/>
  </w:num>
  <w:num w:numId="15">
    <w:abstractNumId w:val="19"/>
  </w:num>
  <w:num w:numId="16">
    <w:abstractNumId w:val="20"/>
  </w:num>
  <w:num w:numId="17">
    <w:abstractNumId w:val="17"/>
  </w:num>
  <w:num w:numId="18">
    <w:abstractNumId w:val="12"/>
  </w:num>
  <w:num w:numId="19">
    <w:abstractNumId w:val="5"/>
  </w:num>
  <w:num w:numId="20">
    <w:abstractNumId w:val="14"/>
  </w:num>
  <w:num w:numId="21">
    <w:abstractNumId w:val="22"/>
  </w:num>
  <w:num w:numId="22">
    <w:abstractNumId w:val="21"/>
  </w:num>
  <w:num w:numId="23">
    <w:abstractNumId w:val="9"/>
  </w:num>
  <w:num w:numId="24">
    <w:abstractNumId w:val="39"/>
  </w:num>
  <w:num w:numId="25">
    <w:abstractNumId w:val="13"/>
  </w:num>
  <w:num w:numId="26">
    <w:abstractNumId w:val="34"/>
  </w:num>
  <w:num w:numId="27">
    <w:abstractNumId w:val="23"/>
  </w:num>
  <w:num w:numId="28">
    <w:abstractNumId w:val="32"/>
  </w:num>
  <w:num w:numId="29">
    <w:abstractNumId w:val="29"/>
  </w:num>
  <w:num w:numId="30">
    <w:abstractNumId w:val="10"/>
  </w:num>
  <w:num w:numId="31">
    <w:abstractNumId w:val="25"/>
  </w:num>
  <w:num w:numId="32">
    <w:abstractNumId w:val="1"/>
  </w:num>
  <w:num w:numId="33">
    <w:abstractNumId w:val="7"/>
  </w:num>
  <w:num w:numId="34">
    <w:abstractNumId w:val="16"/>
  </w:num>
  <w:num w:numId="35">
    <w:abstractNumId w:val="28"/>
  </w:num>
  <w:num w:numId="36">
    <w:abstractNumId w:val="31"/>
  </w:num>
  <w:num w:numId="37">
    <w:abstractNumId w:val="36"/>
  </w:num>
  <w:num w:numId="38">
    <w:abstractNumId w:val="26"/>
  </w:num>
  <w:num w:numId="39">
    <w:abstractNumId w:val="30"/>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137"/>
    <w:rsid w:val="000002EF"/>
    <w:rsid w:val="00002002"/>
    <w:rsid w:val="00004805"/>
    <w:rsid w:val="00006D9A"/>
    <w:rsid w:val="000155D2"/>
    <w:rsid w:val="00015B13"/>
    <w:rsid w:val="00016874"/>
    <w:rsid w:val="00026EF1"/>
    <w:rsid w:val="00027752"/>
    <w:rsid w:val="000345D6"/>
    <w:rsid w:val="0003643E"/>
    <w:rsid w:val="00040B8B"/>
    <w:rsid w:val="00042423"/>
    <w:rsid w:val="00044D42"/>
    <w:rsid w:val="0004627A"/>
    <w:rsid w:val="00047DAA"/>
    <w:rsid w:val="00052EB9"/>
    <w:rsid w:val="000540DA"/>
    <w:rsid w:val="0006226A"/>
    <w:rsid w:val="000703B9"/>
    <w:rsid w:val="00070868"/>
    <w:rsid w:val="00073C4A"/>
    <w:rsid w:val="00076DAF"/>
    <w:rsid w:val="000804C0"/>
    <w:rsid w:val="00084C8C"/>
    <w:rsid w:val="00087AE6"/>
    <w:rsid w:val="000941C4"/>
    <w:rsid w:val="000949C1"/>
    <w:rsid w:val="00096E3D"/>
    <w:rsid w:val="000A0F09"/>
    <w:rsid w:val="000A5304"/>
    <w:rsid w:val="000A6324"/>
    <w:rsid w:val="000A648C"/>
    <w:rsid w:val="000A7933"/>
    <w:rsid w:val="000A7F2B"/>
    <w:rsid w:val="000B4EE8"/>
    <w:rsid w:val="000C14DF"/>
    <w:rsid w:val="000C1866"/>
    <w:rsid w:val="000C5571"/>
    <w:rsid w:val="000C7DA1"/>
    <w:rsid w:val="000D6C55"/>
    <w:rsid w:val="000F58C5"/>
    <w:rsid w:val="00110E52"/>
    <w:rsid w:val="00115CDF"/>
    <w:rsid w:val="00116779"/>
    <w:rsid w:val="001226E8"/>
    <w:rsid w:val="00132537"/>
    <w:rsid w:val="00136C1C"/>
    <w:rsid w:val="0014205C"/>
    <w:rsid w:val="00154C36"/>
    <w:rsid w:val="00154C84"/>
    <w:rsid w:val="001567ED"/>
    <w:rsid w:val="001623A3"/>
    <w:rsid w:val="00162EA6"/>
    <w:rsid w:val="00166178"/>
    <w:rsid w:val="00173120"/>
    <w:rsid w:val="0017343D"/>
    <w:rsid w:val="00176452"/>
    <w:rsid w:val="00177E22"/>
    <w:rsid w:val="00181191"/>
    <w:rsid w:val="00183AFB"/>
    <w:rsid w:val="00184EFB"/>
    <w:rsid w:val="00185944"/>
    <w:rsid w:val="00194C37"/>
    <w:rsid w:val="001976BD"/>
    <w:rsid w:val="001A25E1"/>
    <w:rsid w:val="001A329A"/>
    <w:rsid w:val="001A6335"/>
    <w:rsid w:val="001B2D4B"/>
    <w:rsid w:val="001C4430"/>
    <w:rsid w:val="001C44DD"/>
    <w:rsid w:val="001C4561"/>
    <w:rsid w:val="001C5AAE"/>
    <w:rsid w:val="001C5F5B"/>
    <w:rsid w:val="001C71CC"/>
    <w:rsid w:val="001D0727"/>
    <w:rsid w:val="001D08AB"/>
    <w:rsid w:val="001D1A6D"/>
    <w:rsid w:val="001D598E"/>
    <w:rsid w:val="001D66CC"/>
    <w:rsid w:val="001E6C07"/>
    <w:rsid w:val="001F6105"/>
    <w:rsid w:val="002029AE"/>
    <w:rsid w:val="0020608B"/>
    <w:rsid w:val="00207FD5"/>
    <w:rsid w:val="00211A72"/>
    <w:rsid w:val="002126B0"/>
    <w:rsid w:val="0021567B"/>
    <w:rsid w:val="00240CA6"/>
    <w:rsid w:val="00240CD2"/>
    <w:rsid w:val="00241B92"/>
    <w:rsid w:val="00243E64"/>
    <w:rsid w:val="00250C90"/>
    <w:rsid w:val="002512E2"/>
    <w:rsid w:val="00255C0F"/>
    <w:rsid w:val="0026562F"/>
    <w:rsid w:val="002730E9"/>
    <w:rsid w:val="002765D2"/>
    <w:rsid w:val="00281BC7"/>
    <w:rsid w:val="00282A38"/>
    <w:rsid w:val="00285184"/>
    <w:rsid w:val="0028719D"/>
    <w:rsid w:val="0029224A"/>
    <w:rsid w:val="00293DEF"/>
    <w:rsid w:val="002A332F"/>
    <w:rsid w:val="002A4360"/>
    <w:rsid w:val="002B45A3"/>
    <w:rsid w:val="002B48D6"/>
    <w:rsid w:val="002D3C0F"/>
    <w:rsid w:val="002D4C48"/>
    <w:rsid w:val="002D6E0F"/>
    <w:rsid w:val="002D70A2"/>
    <w:rsid w:val="002E02D9"/>
    <w:rsid w:val="002E178F"/>
    <w:rsid w:val="002E36A5"/>
    <w:rsid w:val="002E402B"/>
    <w:rsid w:val="002E4D5A"/>
    <w:rsid w:val="002E5620"/>
    <w:rsid w:val="002F2584"/>
    <w:rsid w:val="003027AA"/>
    <w:rsid w:val="00311B35"/>
    <w:rsid w:val="00312AF4"/>
    <w:rsid w:val="003270F0"/>
    <w:rsid w:val="00335DB4"/>
    <w:rsid w:val="00343BF7"/>
    <w:rsid w:val="00351D4A"/>
    <w:rsid w:val="00354E4C"/>
    <w:rsid w:val="00370171"/>
    <w:rsid w:val="00372AC6"/>
    <w:rsid w:val="00373A8B"/>
    <w:rsid w:val="00375C2D"/>
    <w:rsid w:val="00375D1D"/>
    <w:rsid w:val="00382CA1"/>
    <w:rsid w:val="00387DD9"/>
    <w:rsid w:val="00387F99"/>
    <w:rsid w:val="00391EB4"/>
    <w:rsid w:val="003A22F5"/>
    <w:rsid w:val="003A3EC0"/>
    <w:rsid w:val="003A5342"/>
    <w:rsid w:val="003B319A"/>
    <w:rsid w:val="003B50E9"/>
    <w:rsid w:val="003B7043"/>
    <w:rsid w:val="003D0ED2"/>
    <w:rsid w:val="003D1B32"/>
    <w:rsid w:val="003D42E9"/>
    <w:rsid w:val="003D5ABE"/>
    <w:rsid w:val="003E267B"/>
    <w:rsid w:val="003E28BC"/>
    <w:rsid w:val="003E33A2"/>
    <w:rsid w:val="003E57F7"/>
    <w:rsid w:val="003F6240"/>
    <w:rsid w:val="003F7634"/>
    <w:rsid w:val="0040269E"/>
    <w:rsid w:val="00403571"/>
    <w:rsid w:val="0040501B"/>
    <w:rsid w:val="00406E0D"/>
    <w:rsid w:val="004122E6"/>
    <w:rsid w:val="0042477C"/>
    <w:rsid w:val="004255F9"/>
    <w:rsid w:val="00425963"/>
    <w:rsid w:val="0044031D"/>
    <w:rsid w:val="00443DE5"/>
    <w:rsid w:val="00444D29"/>
    <w:rsid w:val="004566BB"/>
    <w:rsid w:val="00457AF6"/>
    <w:rsid w:val="004602E3"/>
    <w:rsid w:val="00464819"/>
    <w:rsid w:val="00471BB5"/>
    <w:rsid w:val="00473900"/>
    <w:rsid w:val="0047640F"/>
    <w:rsid w:val="004806EC"/>
    <w:rsid w:val="00482F9C"/>
    <w:rsid w:val="004841AF"/>
    <w:rsid w:val="00485D31"/>
    <w:rsid w:val="00486041"/>
    <w:rsid w:val="004A0BF6"/>
    <w:rsid w:val="004A489A"/>
    <w:rsid w:val="004A77EE"/>
    <w:rsid w:val="004B1DEE"/>
    <w:rsid w:val="004B2A59"/>
    <w:rsid w:val="004B2EE9"/>
    <w:rsid w:val="004B33B8"/>
    <w:rsid w:val="004B3F50"/>
    <w:rsid w:val="004B5FCC"/>
    <w:rsid w:val="004C3AFC"/>
    <w:rsid w:val="004C67AD"/>
    <w:rsid w:val="004C6A03"/>
    <w:rsid w:val="004D1A97"/>
    <w:rsid w:val="004D2EF1"/>
    <w:rsid w:val="004D45A6"/>
    <w:rsid w:val="004D7827"/>
    <w:rsid w:val="004E040F"/>
    <w:rsid w:val="004E2C05"/>
    <w:rsid w:val="004E7485"/>
    <w:rsid w:val="004F1C77"/>
    <w:rsid w:val="004F582E"/>
    <w:rsid w:val="00500773"/>
    <w:rsid w:val="00503675"/>
    <w:rsid w:val="00510E2D"/>
    <w:rsid w:val="005139CD"/>
    <w:rsid w:val="00516174"/>
    <w:rsid w:val="00523CE4"/>
    <w:rsid w:val="00527C63"/>
    <w:rsid w:val="00530D72"/>
    <w:rsid w:val="005336E3"/>
    <w:rsid w:val="00544F39"/>
    <w:rsid w:val="00545592"/>
    <w:rsid w:val="00547B76"/>
    <w:rsid w:val="00550C0A"/>
    <w:rsid w:val="00551FFD"/>
    <w:rsid w:val="00554BBC"/>
    <w:rsid w:val="005555EC"/>
    <w:rsid w:val="0055730F"/>
    <w:rsid w:val="00560347"/>
    <w:rsid w:val="00561157"/>
    <w:rsid w:val="005615F9"/>
    <w:rsid w:val="005631B2"/>
    <w:rsid w:val="005710B5"/>
    <w:rsid w:val="00577DD0"/>
    <w:rsid w:val="00577FAA"/>
    <w:rsid w:val="00580619"/>
    <w:rsid w:val="005870E7"/>
    <w:rsid w:val="00593CDA"/>
    <w:rsid w:val="00594D13"/>
    <w:rsid w:val="0059675A"/>
    <w:rsid w:val="005A2FA7"/>
    <w:rsid w:val="005B0137"/>
    <w:rsid w:val="005B0FBE"/>
    <w:rsid w:val="005B3E4D"/>
    <w:rsid w:val="005C3499"/>
    <w:rsid w:val="005C4929"/>
    <w:rsid w:val="005C7B02"/>
    <w:rsid w:val="005D212D"/>
    <w:rsid w:val="005E1EF0"/>
    <w:rsid w:val="005F2CAE"/>
    <w:rsid w:val="005F4635"/>
    <w:rsid w:val="00601865"/>
    <w:rsid w:val="006046EB"/>
    <w:rsid w:val="006139FA"/>
    <w:rsid w:val="00637B9F"/>
    <w:rsid w:val="006430B0"/>
    <w:rsid w:val="006514DE"/>
    <w:rsid w:val="0065216E"/>
    <w:rsid w:val="00653668"/>
    <w:rsid w:val="00655417"/>
    <w:rsid w:val="0065643A"/>
    <w:rsid w:val="00660496"/>
    <w:rsid w:val="0066088C"/>
    <w:rsid w:val="00660F6E"/>
    <w:rsid w:val="00663799"/>
    <w:rsid w:val="00666D0A"/>
    <w:rsid w:val="00667517"/>
    <w:rsid w:val="00673A68"/>
    <w:rsid w:val="0067632C"/>
    <w:rsid w:val="006773B1"/>
    <w:rsid w:val="006806B8"/>
    <w:rsid w:val="00682C1E"/>
    <w:rsid w:val="006944F4"/>
    <w:rsid w:val="006A11F4"/>
    <w:rsid w:val="006A5640"/>
    <w:rsid w:val="006B1850"/>
    <w:rsid w:val="006B1ABC"/>
    <w:rsid w:val="006B44A6"/>
    <w:rsid w:val="006C55E9"/>
    <w:rsid w:val="006C748A"/>
    <w:rsid w:val="006C7555"/>
    <w:rsid w:val="006D748B"/>
    <w:rsid w:val="006D7AB2"/>
    <w:rsid w:val="006E3A0C"/>
    <w:rsid w:val="006F06DE"/>
    <w:rsid w:val="006F198C"/>
    <w:rsid w:val="006F2ADA"/>
    <w:rsid w:val="006F3B3C"/>
    <w:rsid w:val="006F613D"/>
    <w:rsid w:val="006F662C"/>
    <w:rsid w:val="00702068"/>
    <w:rsid w:val="007043CB"/>
    <w:rsid w:val="0070769D"/>
    <w:rsid w:val="007131E9"/>
    <w:rsid w:val="0072016B"/>
    <w:rsid w:val="007307F2"/>
    <w:rsid w:val="00733CF4"/>
    <w:rsid w:val="0073685C"/>
    <w:rsid w:val="007443A8"/>
    <w:rsid w:val="00747F6C"/>
    <w:rsid w:val="00751A07"/>
    <w:rsid w:val="00756975"/>
    <w:rsid w:val="00757975"/>
    <w:rsid w:val="0076005B"/>
    <w:rsid w:val="00760287"/>
    <w:rsid w:val="00760F0C"/>
    <w:rsid w:val="00770D02"/>
    <w:rsid w:val="007804BE"/>
    <w:rsid w:val="00784170"/>
    <w:rsid w:val="00784D8A"/>
    <w:rsid w:val="0079551C"/>
    <w:rsid w:val="00797DCE"/>
    <w:rsid w:val="00797F2B"/>
    <w:rsid w:val="007A2170"/>
    <w:rsid w:val="007A5175"/>
    <w:rsid w:val="007B0C25"/>
    <w:rsid w:val="007B391F"/>
    <w:rsid w:val="007B6C50"/>
    <w:rsid w:val="007C504F"/>
    <w:rsid w:val="007D1FFE"/>
    <w:rsid w:val="007D2A7C"/>
    <w:rsid w:val="007E1799"/>
    <w:rsid w:val="007E48EF"/>
    <w:rsid w:val="007E73A1"/>
    <w:rsid w:val="007F1A27"/>
    <w:rsid w:val="007F3E3A"/>
    <w:rsid w:val="007F444C"/>
    <w:rsid w:val="007F5003"/>
    <w:rsid w:val="00803EDC"/>
    <w:rsid w:val="00803EE4"/>
    <w:rsid w:val="00814E7D"/>
    <w:rsid w:val="00815EB5"/>
    <w:rsid w:val="00827AC5"/>
    <w:rsid w:val="00830FFF"/>
    <w:rsid w:val="008324C7"/>
    <w:rsid w:val="00836253"/>
    <w:rsid w:val="00837E6D"/>
    <w:rsid w:val="008523DD"/>
    <w:rsid w:val="008549BD"/>
    <w:rsid w:val="00864CC7"/>
    <w:rsid w:val="00880AE7"/>
    <w:rsid w:val="00884006"/>
    <w:rsid w:val="008847B2"/>
    <w:rsid w:val="00885F16"/>
    <w:rsid w:val="00886EE6"/>
    <w:rsid w:val="00887D57"/>
    <w:rsid w:val="00891938"/>
    <w:rsid w:val="008A06E3"/>
    <w:rsid w:val="008A230E"/>
    <w:rsid w:val="008A311C"/>
    <w:rsid w:val="008A4B5E"/>
    <w:rsid w:val="008B07CB"/>
    <w:rsid w:val="008C018E"/>
    <w:rsid w:val="008C0F1D"/>
    <w:rsid w:val="008C3214"/>
    <w:rsid w:val="008D1BD7"/>
    <w:rsid w:val="008D675C"/>
    <w:rsid w:val="008D6CE8"/>
    <w:rsid w:val="008D7270"/>
    <w:rsid w:val="008E68EF"/>
    <w:rsid w:val="008F07AE"/>
    <w:rsid w:val="009074B7"/>
    <w:rsid w:val="009230E0"/>
    <w:rsid w:val="00933133"/>
    <w:rsid w:val="00936547"/>
    <w:rsid w:val="009366D8"/>
    <w:rsid w:val="00936EC0"/>
    <w:rsid w:val="009402C8"/>
    <w:rsid w:val="009411EC"/>
    <w:rsid w:val="00944185"/>
    <w:rsid w:val="00953424"/>
    <w:rsid w:val="00966299"/>
    <w:rsid w:val="00967246"/>
    <w:rsid w:val="00967312"/>
    <w:rsid w:val="0096795F"/>
    <w:rsid w:val="00972698"/>
    <w:rsid w:val="0097305D"/>
    <w:rsid w:val="009732DC"/>
    <w:rsid w:val="00975C4E"/>
    <w:rsid w:val="009914D8"/>
    <w:rsid w:val="00992339"/>
    <w:rsid w:val="0099264B"/>
    <w:rsid w:val="0099281A"/>
    <w:rsid w:val="00992E63"/>
    <w:rsid w:val="009942FF"/>
    <w:rsid w:val="00996856"/>
    <w:rsid w:val="009A5B3C"/>
    <w:rsid w:val="009B06D1"/>
    <w:rsid w:val="009B2016"/>
    <w:rsid w:val="009C069A"/>
    <w:rsid w:val="009C1809"/>
    <w:rsid w:val="009C2221"/>
    <w:rsid w:val="009C2F47"/>
    <w:rsid w:val="009D0A0E"/>
    <w:rsid w:val="009D2463"/>
    <w:rsid w:val="009D2466"/>
    <w:rsid w:val="009D601F"/>
    <w:rsid w:val="009E6FEB"/>
    <w:rsid w:val="009F35D9"/>
    <w:rsid w:val="009F6E94"/>
    <w:rsid w:val="00A01DA1"/>
    <w:rsid w:val="00A05125"/>
    <w:rsid w:val="00A06D75"/>
    <w:rsid w:val="00A07E76"/>
    <w:rsid w:val="00A12440"/>
    <w:rsid w:val="00A144D1"/>
    <w:rsid w:val="00A14B2E"/>
    <w:rsid w:val="00A14ED4"/>
    <w:rsid w:val="00A1536C"/>
    <w:rsid w:val="00A15E53"/>
    <w:rsid w:val="00A1608F"/>
    <w:rsid w:val="00A22B17"/>
    <w:rsid w:val="00A40580"/>
    <w:rsid w:val="00A409FE"/>
    <w:rsid w:val="00A42EA2"/>
    <w:rsid w:val="00A45094"/>
    <w:rsid w:val="00A459FD"/>
    <w:rsid w:val="00A47627"/>
    <w:rsid w:val="00A5032C"/>
    <w:rsid w:val="00A50DD0"/>
    <w:rsid w:val="00A51285"/>
    <w:rsid w:val="00A600BE"/>
    <w:rsid w:val="00A608D3"/>
    <w:rsid w:val="00A621A4"/>
    <w:rsid w:val="00A6242E"/>
    <w:rsid w:val="00A65FD2"/>
    <w:rsid w:val="00A72317"/>
    <w:rsid w:val="00A841ED"/>
    <w:rsid w:val="00A85EDE"/>
    <w:rsid w:val="00A91549"/>
    <w:rsid w:val="00A92C85"/>
    <w:rsid w:val="00A957A4"/>
    <w:rsid w:val="00A96892"/>
    <w:rsid w:val="00A96DD3"/>
    <w:rsid w:val="00AA01C8"/>
    <w:rsid w:val="00AA05FB"/>
    <w:rsid w:val="00AB0115"/>
    <w:rsid w:val="00AB389A"/>
    <w:rsid w:val="00AB41F6"/>
    <w:rsid w:val="00AC74AD"/>
    <w:rsid w:val="00AD30C1"/>
    <w:rsid w:val="00AD5228"/>
    <w:rsid w:val="00AD5A1D"/>
    <w:rsid w:val="00AE5D52"/>
    <w:rsid w:val="00AE5DC6"/>
    <w:rsid w:val="00AE7067"/>
    <w:rsid w:val="00AF19A4"/>
    <w:rsid w:val="00AF426B"/>
    <w:rsid w:val="00AF4874"/>
    <w:rsid w:val="00B04772"/>
    <w:rsid w:val="00B15704"/>
    <w:rsid w:val="00B15F00"/>
    <w:rsid w:val="00B17E28"/>
    <w:rsid w:val="00B23215"/>
    <w:rsid w:val="00B31C84"/>
    <w:rsid w:val="00B31C85"/>
    <w:rsid w:val="00B40AEA"/>
    <w:rsid w:val="00B416C2"/>
    <w:rsid w:val="00B522C8"/>
    <w:rsid w:val="00B52678"/>
    <w:rsid w:val="00B52E8C"/>
    <w:rsid w:val="00B5411B"/>
    <w:rsid w:val="00B55763"/>
    <w:rsid w:val="00B77D37"/>
    <w:rsid w:val="00B77FE5"/>
    <w:rsid w:val="00B85756"/>
    <w:rsid w:val="00B964E0"/>
    <w:rsid w:val="00BA3B38"/>
    <w:rsid w:val="00BA3C38"/>
    <w:rsid w:val="00BB37E7"/>
    <w:rsid w:val="00BB6D9C"/>
    <w:rsid w:val="00BB7FE9"/>
    <w:rsid w:val="00BC32F7"/>
    <w:rsid w:val="00BC59DE"/>
    <w:rsid w:val="00BC6F6B"/>
    <w:rsid w:val="00BD2D68"/>
    <w:rsid w:val="00BE2A16"/>
    <w:rsid w:val="00BF7F3C"/>
    <w:rsid w:val="00C00648"/>
    <w:rsid w:val="00C075C0"/>
    <w:rsid w:val="00C13DF6"/>
    <w:rsid w:val="00C1759E"/>
    <w:rsid w:val="00C20223"/>
    <w:rsid w:val="00C2136C"/>
    <w:rsid w:val="00C220CD"/>
    <w:rsid w:val="00C32CC4"/>
    <w:rsid w:val="00C36571"/>
    <w:rsid w:val="00C43916"/>
    <w:rsid w:val="00C45137"/>
    <w:rsid w:val="00C47CA2"/>
    <w:rsid w:val="00C63F0F"/>
    <w:rsid w:val="00C65110"/>
    <w:rsid w:val="00C65FCF"/>
    <w:rsid w:val="00C712C6"/>
    <w:rsid w:val="00C756ED"/>
    <w:rsid w:val="00C76C65"/>
    <w:rsid w:val="00C84FD1"/>
    <w:rsid w:val="00C871C6"/>
    <w:rsid w:val="00C91A85"/>
    <w:rsid w:val="00C94BAB"/>
    <w:rsid w:val="00C96AD3"/>
    <w:rsid w:val="00CA66D6"/>
    <w:rsid w:val="00CA7D5B"/>
    <w:rsid w:val="00CB2883"/>
    <w:rsid w:val="00CB3D05"/>
    <w:rsid w:val="00CB6702"/>
    <w:rsid w:val="00CB793C"/>
    <w:rsid w:val="00CD5845"/>
    <w:rsid w:val="00CD654A"/>
    <w:rsid w:val="00CE10BB"/>
    <w:rsid w:val="00CE44B5"/>
    <w:rsid w:val="00CE61BE"/>
    <w:rsid w:val="00CF1E61"/>
    <w:rsid w:val="00CF2576"/>
    <w:rsid w:val="00CF7E79"/>
    <w:rsid w:val="00D06F5B"/>
    <w:rsid w:val="00D122B4"/>
    <w:rsid w:val="00D17185"/>
    <w:rsid w:val="00D17D1B"/>
    <w:rsid w:val="00D2174D"/>
    <w:rsid w:val="00D21A6A"/>
    <w:rsid w:val="00D305A5"/>
    <w:rsid w:val="00D406DF"/>
    <w:rsid w:val="00D42C1F"/>
    <w:rsid w:val="00D55D8B"/>
    <w:rsid w:val="00D57221"/>
    <w:rsid w:val="00D60778"/>
    <w:rsid w:val="00D616F2"/>
    <w:rsid w:val="00D63FBD"/>
    <w:rsid w:val="00D67B1E"/>
    <w:rsid w:val="00D70D20"/>
    <w:rsid w:val="00D807A4"/>
    <w:rsid w:val="00D8130E"/>
    <w:rsid w:val="00D82C41"/>
    <w:rsid w:val="00D85281"/>
    <w:rsid w:val="00D94836"/>
    <w:rsid w:val="00DA2B5A"/>
    <w:rsid w:val="00DA31EF"/>
    <w:rsid w:val="00DB11C3"/>
    <w:rsid w:val="00DC6A8E"/>
    <w:rsid w:val="00DD16EF"/>
    <w:rsid w:val="00DD1DB2"/>
    <w:rsid w:val="00DD36BB"/>
    <w:rsid w:val="00DE259E"/>
    <w:rsid w:val="00DE6D01"/>
    <w:rsid w:val="00DE739B"/>
    <w:rsid w:val="00DE7B8B"/>
    <w:rsid w:val="00DF20E5"/>
    <w:rsid w:val="00DF3353"/>
    <w:rsid w:val="00DF5ED3"/>
    <w:rsid w:val="00E02229"/>
    <w:rsid w:val="00E062F2"/>
    <w:rsid w:val="00E13EBD"/>
    <w:rsid w:val="00E17580"/>
    <w:rsid w:val="00E17FBD"/>
    <w:rsid w:val="00E226AA"/>
    <w:rsid w:val="00E266C6"/>
    <w:rsid w:val="00E27724"/>
    <w:rsid w:val="00E31304"/>
    <w:rsid w:val="00E3272D"/>
    <w:rsid w:val="00E32DAB"/>
    <w:rsid w:val="00E4308C"/>
    <w:rsid w:val="00E43E17"/>
    <w:rsid w:val="00E44552"/>
    <w:rsid w:val="00E44CFF"/>
    <w:rsid w:val="00E44E13"/>
    <w:rsid w:val="00E45986"/>
    <w:rsid w:val="00E476FB"/>
    <w:rsid w:val="00E52189"/>
    <w:rsid w:val="00E52D1E"/>
    <w:rsid w:val="00E55F63"/>
    <w:rsid w:val="00E56FEE"/>
    <w:rsid w:val="00E6757B"/>
    <w:rsid w:val="00E8584D"/>
    <w:rsid w:val="00E87F92"/>
    <w:rsid w:val="00E9031D"/>
    <w:rsid w:val="00E92181"/>
    <w:rsid w:val="00E93AE4"/>
    <w:rsid w:val="00EA0D03"/>
    <w:rsid w:val="00EA0EF5"/>
    <w:rsid w:val="00EA2D36"/>
    <w:rsid w:val="00EA46C3"/>
    <w:rsid w:val="00EA684C"/>
    <w:rsid w:val="00EB1142"/>
    <w:rsid w:val="00EC06F0"/>
    <w:rsid w:val="00EC32C9"/>
    <w:rsid w:val="00EC4203"/>
    <w:rsid w:val="00ED2D0E"/>
    <w:rsid w:val="00ED41B3"/>
    <w:rsid w:val="00ED7E5E"/>
    <w:rsid w:val="00EE221A"/>
    <w:rsid w:val="00EE6C8B"/>
    <w:rsid w:val="00EF0063"/>
    <w:rsid w:val="00F03104"/>
    <w:rsid w:val="00F07E95"/>
    <w:rsid w:val="00F12AE0"/>
    <w:rsid w:val="00F12E0D"/>
    <w:rsid w:val="00F17D7B"/>
    <w:rsid w:val="00F24263"/>
    <w:rsid w:val="00F27276"/>
    <w:rsid w:val="00F33505"/>
    <w:rsid w:val="00F34ABF"/>
    <w:rsid w:val="00F50A53"/>
    <w:rsid w:val="00F61A61"/>
    <w:rsid w:val="00F65558"/>
    <w:rsid w:val="00F71FDA"/>
    <w:rsid w:val="00F722B0"/>
    <w:rsid w:val="00F764FA"/>
    <w:rsid w:val="00F80DAE"/>
    <w:rsid w:val="00F82218"/>
    <w:rsid w:val="00F86B25"/>
    <w:rsid w:val="00F92118"/>
    <w:rsid w:val="00F93622"/>
    <w:rsid w:val="00F93F45"/>
    <w:rsid w:val="00F941C5"/>
    <w:rsid w:val="00F94EA8"/>
    <w:rsid w:val="00FA0DB5"/>
    <w:rsid w:val="00FA469F"/>
    <w:rsid w:val="00FA7F31"/>
    <w:rsid w:val="00FC0576"/>
    <w:rsid w:val="00FC4C0D"/>
    <w:rsid w:val="00FC5E2C"/>
    <w:rsid w:val="00FD0993"/>
    <w:rsid w:val="00FD2495"/>
    <w:rsid w:val="00FD3393"/>
    <w:rsid w:val="00FD3542"/>
    <w:rsid w:val="00FD412B"/>
    <w:rsid w:val="00FD57F2"/>
    <w:rsid w:val="00FD753C"/>
    <w:rsid w:val="00FE296B"/>
    <w:rsid w:val="00FE2AB5"/>
    <w:rsid w:val="00FE6342"/>
    <w:rsid w:val="00FE6B8C"/>
    <w:rsid w:val="00FF1D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513E1"/>
  <w15:docId w15:val="{E9F74018-18D8-4A35-A8B5-233EF928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C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5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137"/>
    <w:rPr>
      <w:rFonts w:ascii="Tahoma" w:hAnsi="Tahoma" w:cs="Tahoma"/>
      <w:sz w:val="16"/>
      <w:szCs w:val="16"/>
    </w:rPr>
  </w:style>
  <w:style w:type="table" w:styleId="TableGrid">
    <w:name w:val="Table Grid"/>
    <w:basedOn w:val="TableNormal"/>
    <w:uiPriority w:val="99"/>
    <w:rsid w:val="00C45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4874"/>
    <w:rPr>
      <w:color w:val="0000FF" w:themeColor="hyperlink"/>
      <w:u w:val="single"/>
    </w:rPr>
  </w:style>
  <w:style w:type="paragraph" w:styleId="ListParagraph">
    <w:name w:val="List Paragraph"/>
    <w:basedOn w:val="Normal"/>
    <w:link w:val="ListParagraphChar"/>
    <w:uiPriority w:val="34"/>
    <w:qFormat/>
    <w:rsid w:val="001D598E"/>
    <w:pPr>
      <w:ind w:left="720"/>
      <w:contextualSpacing/>
    </w:pPr>
  </w:style>
  <w:style w:type="paragraph" w:styleId="Header">
    <w:name w:val="header"/>
    <w:basedOn w:val="Normal"/>
    <w:link w:val="HeaderChar"/>
    <w:uiPriority w:val="99"/>
    <w:unhideWhenUsed/>
    <w:rsid w:val="00830F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FFF"/>
  </w:style>
  <w:style w:type="paragraph" w:styleId="Footer">
    <w:name w:val="footer"/>
    <w:basedOn w:val="Normal"/>
    <w:link w:val="FooterChar"/>
    <w:uiPriority w:val="99"/>
    <w:unhideWhenUsed/>
    <w:rsid w:val="00830F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FFF"/>
  </w:style>
  <w:style w:type="character" w:customStyle="1" w:styleId="ListParagraphChar">
    <w:name w:val="List Paragraph Char"/>
    <w:link w:val="ListParagraph"/>
    <w:uiPriority w:val="34"/>
    <w:locked/>
    <w:rsid w:val="0099281A"/>
  </w:style>
  <w:style w:type="character" w:styleId="CommentReference">
    <w:name w:val="annotation reference"/>
    <w:basedOn w:val="DefaultParagraphFont"/>
    <w:uiPriority w:val="99"/>
    <w:semiHidden/>
    <w:unhideWhenUsed/>
    <w:rsid w:val="00653668"/>
    <w:rPr>
      <w:sz w:val="16"/>
      <w:szCs w:val="16"/>
    </w:rPr>
  </w:style>
  <w:style w:type="paragraph" w:styleId="CommentText">
    <w:name w:val="annotation text"/>
    <w:basedOn w:val="Normal"/>
    <w:link w:val="CommentTextChar"/>
    <w:uiPriority w:val="99"/>
    <w:semiHidden/>
    <w:unhideWhenUsed/>
    <w:rsid w:val="00653668"/>
    <w:pPr>
      <w:spacing w:line="240" w:lineRule="auto"/>
    </w:pPr>
    <w:rPr>
      <w:sz w:val="20"/>
      <w:szCs w:val="20"/>
    </w:rPr>
  </w:style>
  <w:style w:type="character" w:customStyle="1" w:styleId="CommentTextChar">
    <w:name w:val="Comment Text Char"/>
    <w:basedOn w:val="DefaultParagraphFont"/>
    <w:link w:val="CommentText"/>
    <w:uiPriority w:val="99"/>
    <w:semiHidden/>
    <w:rsid w:val="00653668"/>
    <w:rPr>
      <w:sz w:val="20"/>
      <w:szCs w:val="20"/>
    </w:rPr>
  </w:style>
  <w:style w:type="paragraph" w:styleId="CommentSubject">
    <w:name w:val="annotation subject"/>
    <w:basedOn w:val="CommentText"/>
    <w:next w:val="CommentText"/>
    <w:link w:val="CommentSubjectChar"/>
    <w:uiPriority w:val="99"/>
    <w:semiHidden/>
    <w:unhideWhenUsed/>
    <w:rsid w:val="00653668"/>
    <w:rPr>
      <w:b/>
      <w:bCs/>
    </w:rPr>
  </w:style>
  <w:style w:type="character" w:customStyle="1" w:styleId="CommentSubjectChar">
    <w:name w:val="Comment Subject Char"/>
    <w:basedOn w:val="CommentTextChar"/>
    <w:link w:val="CommentSubject"/>
    <w:uiPriority w:val="99"/>
    <w:semiHidden/>
    <w:rsid w:val="006536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534814">
      <w:bodyDiv w:val="1"/>
      <w:marLeft w:val="0"/>
      <w:marRight w:val="0"/>
      <w:marTop w:val="0"/>
      <w:marBottom w:val="0"/>
      <w:divBdr>
        <w:top w:val="none" w:sz="0" w:space="0" w:color="auto"/>
        <w:left w:val="none" w:sz="0" w:space="0" w:color="auto"/>
        <w:bottom w:val="none" w:sz="0" w:space="0" w:color="auto"/>
        <w:right w:val="none" w:sz="0" w:space="0" w:color="auto"/>
      </w:divBdr>
    </w:div>
    <w:div w:id="212488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6EDF6-E59C-442A-AE1D-D67C914F7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4502</TotalTime>
  <Pages>3</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Minutes of Wash cluster meeting at Myitkyina              		WASH cluster coordination team- Kachin and Shan States-Myitkyina</Company>
  <LinksUpToDate>false</LinksUpToDate>
  <CharactersWithSpaces>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Temesgen Alemyirga Endale</dc:creator>
  <cp:lastModifiedBy>Didier Boissavi</cp:lastModifiedBy>
  <cp:revision>154</cp:revision>
  <cp:lastPrinted>2015-04-07T02:12:00Z</cp:lastPrinted>
  <dcterms:created xsi:type="dcterms:W3CDTF">2014-11-05T08:36:00Z</dcterms:created>
  <dcterms:modified xsi:type="dcterms:W3CDTF">2016-03-22T10:03:00Z</dcterms:modified>
</cp:coreProperties>
</file>