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7C538ACC" w:rsidR="00BC4D82" w:rsidRPr="0092320E" w:rsidRDefault="00BC4D82" w:rsidP="00972FA2">
      <w:pPr>
        <w:jc w:val="center"/>
        <w:rPr>
          <w:rFonts w:ascii="Arial" w:hAnsi="Arial" w:cs="Arial"/>
          <w:b/>
          <w:sz w:val="22"/>
          <w:szCs w:val="22"/>
        </w:rPr>
      </w:pPr>
      <w:bookmarkStart w:id="0" w:name="_GoBack"/>
      <w:bookmarkEnd w:id="0"/>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4F01BD">
        <w:rPr>
          <w:rFonts w:ascii="Arial" w:hAnsi="Arial" w:cs="Arial"/>
          <w:b/>
          <w:sz w:val="22"/>
          <w:szCs w:val="22"/>
        </w:rPr>
        <w:t>8</w:t>
      </w:r>
      <w:r w:rsidR="001C5D2C" w:rsidRPr="001C5D2C">
        <w:rPr>
          <w:rFonts w:ascii="Arial" w:hAnsi="Arial" w:cs="Arial"/>
          <w:b/>
          <w:sz w:val="22"/>
          <w:szCs w:val="22"/>
          <w:vertAlign w:val="superscript"/>
        </w:rPr>
        <w:t>th</w:t>
      </w:r>
      <w:r w:rsidR="004F01BD">
        <w:rPr>
          <w:rFonts w:ascii="Arial" w:hAnsi="Arial" w:cs="Arial"/>
          <w:b/>
          <w:sz w:val="22"/>
          <w:szCs w:val="22"/>
        </w:rPr>
        <w:t xml:space="preserve"> </w:t>
      </w:r>
      <w:r w:rsidR="002D4915">
        <w:rPr>
          <w:rFonts w:ascii="Arial" w:hAnsi="Arial" w:cs="Arial"/>
          <w:b/>
          <w:sz w:val="22"/>
          <w:szCs w:val="22"/>
        </w:rPr>
        <w:t>March</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4F01BD">
        <w:rPr>
          <w:rFonts w:ascii="Arial" w:hAnsi="Arial" w:cs="Arial"/>
          <w:b/>
          <w:sz w:val="22"/>
          <w:szCs w:val="22"/>
        </w:rPr>
        <w:t>7</w:t>
      </w:r>
    </w:p>
    <w:p w14:paraId="0B62D688" w14:textId="77777777" w:rsidR="00041129" w:rsidRPr="0092320E" w:rsidRDefault="00041129" w:rsidP="00972FA2">
      <w:pPr>
        <w:jc w:val="cente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66BCB27D" w:rsidR="00972FA2" w:rsidRPr="0092320E" w:rsidRDefault="009517F6" w:rsidP="00972FA2">
      <w:pPr>
        <w:pStyle w:val="ListParagraph"/>
        <w:ind w:left="0"/>
        <w:jc w:val="both"/>
        <w:rPr>
          <w:rFonts w:ascii="Arial" w:hAnsi="Arial" w:cs="Arial"/>
          <w:sz w:val="22"/>
          <w:szCs w:val="22"/>
          <w:lang w:eastAsia="en-US"/>
        </w:rPr>
      </w:pPr>
      <w:r w:rsidRPr="0092320E">
        <w:rPr>
          <w:rFonts w:ascii="Arial" w:hAnsi="Arial" w:cs="Arial"/>
          <w:sz w:val="22"/>
          <w:szCs w:val="22"/>
          <w:lang w:eastAsia="en-US"/>
        </w:rPr>
        <w:t>Participants</w:t>
      </w:r>
      <w:r w:rsidR="00CB1202" w:rsidRPr="0092320E">
        <w:rPr>
          <w:rFonts w:ascii="Arial" w:hAnsi="Arial" w:cs="Arial"/>
          <w:sz w:val="22"/>
          <w:szCs w:val="22"/>
          <w:lang w:eastAsia="en-US"/>
        </w:rPr>
        <w:t xml:space="preserve">’ </w:t>
      </w:r>
      <w:r w:rsidR="004F01BD" w:rsidRPr="0092320E">
        <w:rPr>
          <w:rFonts w:ascii="Arial" w:hAnsi="Arial" w:cs="Arial"/>
          <w:sz w:val="22"/>
          <w:szCs w:val="22"/>
          <w:lang w:eastAsia="en-US"/>
        </w:rPr>
        <w:t>Organizations</w:t>
      </w:r>
      <w:r w:rsidR="004F01BD">
        <w:rPr>
          <w:rFonts w:ascii="Arial" w:hAnsi="Arial" w:cs="Arial"/>
          <w:sz w:val="22"/>
          <w:szCs w:val="22"/>
          <w:lang w:eastAsia="en-US"/>
        </w:rPr>
        <w:t xml:space="preserve">: MIMU, UNICEF, </w:t>
      </w:r>
      <w:r w:rsidR="003E4E89">
        <w:rPr>
          <w:rFonts w:ascii="Arial" w:hAnsi="Arial" w:cs="Arial"/>
          <w:sz w:val="22"/>
          <w:szCs w:val="22"/>
          <w:lang w:eastAsia="en-US"/>
        </w:rPr>
        <w:t>UN</w:t>
      </w:r>
      <w:r w:rsidR="004F01BD">
        <w:rPr>
          <w:rFonts w:ascii="Arial" w:hAnsi="Arial" w:cs="Arial"/>
          <w:sz w:val="22"/>
          <w:szCs w:val="22"/>
          <w:lang w:eastAsia="en-US"/>
        </w:rPr>
        <w:t>OCHA, UNHCR</w:t>
      </w:r>
      <w:r w:rsidR="00AF0997">
        <w:rPr>
          <w:rFonts w:ascii="Arial" w:hAnsi="Arial" w:cs="Arial"/>
          <w:sz w:val="22"/>
          <w:szCs w:val="22"/>
          <w:lang w:eastAsia="en-US"/>
        </w:rPr>
        <w:t>, Pact</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8F182D" w:rsidRPr="008672EE" w14:paraId="4986C0FA" w14:textId="77777777" w:rsidTr="002848AD">
        <w:trPr>
          <w:trHeight w:val="710"/>
        </w:trPr>
        <w:tc>
          <w:tcPr>
            <w:tcW w:w="514" w:type="dxa"/>
            <w:shd w:val="clear" w:color="auto" w:fill="auto"/>
          </w:tcPr>
          <w:p w14:paraId="315E4395" w14:textId="77777777" w:rsidR="008F182D" w:rsidRPr="0092320E" w:rsidRDefault="008F182D"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16C6CEAD" w14:textId="26D9FA63" w:rsidR="00856FD4" w:rsidRDefault="007D09FA" w:rsidP="00856FD4">
            <w:pPr>
              <w:rPr>
                <w:b/>
                <w:bCs/>
                <w:sz w:val="22"/>
                <w:szCs w:val="22"/>
              </w:rPr>
            </w:pPr>
            <w:r w:rsidRPr="00C83FA3">
              <w:rPr>
                <w:rFonts w:ascii="Arial" w:hAnsi="Arial" w:cs="Arial"/>
                <w:b/>
                <w:sz w:val="22"/>
                <w:szCs w:val="22"/>
              </w:rPr>
              <w:t>Presentation</w:t>
            </w:r>
            <w:r w:rsidR="001851CE">
              <w:rPr>
                <w:rFonts w:ascii="Arial" w:hAnsi="Arial" w:cs="Arial"/>
                <w:b/>
                <w:sz w:val="22"/>
                <w:szCs w:val="22"/>
              </w:rPr>
              <w:t xml:space="preserve">: </w:t>
            </w:r>
            <w:r w:rsidR="00856FD4">
              <w:rPr>
                <w:rFonts w:ascii="Arial" w:hAnsi="Arial" w:cs="Arial"/>
                <w:b/>
                <w:sz w:val="22"/>
                <w:szCs w:val="22"/>
              </w:rPr>
              <w:t>Formative Evaluation of UNICEF’s Strategy and Approach to Child Protection Systems Building in Myanmar</w:t>
            </w:r>
          </w:p>
          <w:p w14:paraId="4A969840" w14:textId="2FDF6976" w:rsidR="007D09FA" w:rsidRDefault="007D09FA" w:rsidP="00C83FA3">
            <w:pPr>
              <w:pStyle w:val="NormalWeb"/>
              <w:shd w:val="clear" w:color="auto" w:fill="FFFFFF"/>
              <w:spacing w:before="0" w:beforeAutospacing="0" w:after="0" w:afterAutospacing="0"/>
              <w:textAlignment w:val="baseline"/>
              <w:rPr>
                <w:rFonts w:ascii="Arial" w:hAnsi="Arial" w:cs="Arial"/>
                <w:b/>
                <w:sz w:val="22"/>
                <w:szCs w:val="22"/>
                <w:lang w:val="en-GB"/>
              </w:rPr>
            </w:pPr>
          </w:p>
          <w:p w14:paraId="4D39F263" w14:textId="715DFD98" w:rsidR="0030456F" w:rsidRDefault="002325C2" w:rsidP="00A91D44">
            <w:pPr>
              <w:pStyle w:val="NormalWeb"/>
              <w:shd w:val="clear" w:color="auto" w:fill="FFFFFF"/>
              <w:spacing w:before="0" w:beforeAutospacing="0" w:after="0" w:afterAutospacing="0"/>
              <w:textAlignment w:val="baseline"/>
              <w:rPr>
                <w:rFonts w:ascii="Arial" w:hAnsi="Arial" w:cs="Arial"/>
                <w:sz w:val="22"/>
                <w:szCs w:val="22"/>
                <w:lang w:val="en-GB"/>
              </w:rPr>
            </w:pPr>
            <w:r>
              <w:rPr>
                <w:rFonts w:ascii="Arial" w:hAnsi="Arial" w:cs="Arial"/>
                <w:sz w:val="22"/>
                <w:szCs w:val="22"/>
                <w:lang w:val="en-GB"/>
              </w:rPr>
              <w:t>In 2013, UNICEF and the Government established</w:t>
            </w:r>
            <w:r w:rsidRPr="002325C2">
              <w:rPr>
                <w:rFonts w:ascii="Arial" w:hAnsi="Arial" w:cs="Arial"/>
                <w:sz w:val="22"/>
                <w:szCs w:val="22"/>
                <w:lang w:val="en-GB"/>
              </w:rPr>
              <w:t xml:space="preserve"> a Child Protection Programme </w:t>
            </w:r>
            <w:r>
              <w:rPr>
                <w:rFonts w:ascii="Arial" w:hAnsi="Arial" w:cs="Arial"/>
                <w:sz w:val="22"/>
                <w:szCs w:val="22"/>
                <w:lang w:val="en-GB"/>
              </w:rPr>
              <w:t xml:space="preserve">to target a system </w:t>
            </w:r>
            <w:r w:rsidRPr="002325C2">
              <w:rPr>
                <w:rFonts w:ascii="Arial" w:hAnsi="Arial" w:cs="Arial"/>
                <w:sz w:val="22"/>
                <w:szCs w:val="22"/>
                <w:lang w:val="en-GB"/>
              </w:rPr>
              <w:t>building strategy</w:t>
            </w:r>
            <w:r w:rsidR="00A91D44">
              <w:rPr>
                <w:rFonts w:ascii="Arial" w:hAnsi="Arial" w:cs="Arial"/>
                <w:sz w:val="22"/>
                <w:szCs w:val="22"/>
                <w:lang w:val="en-GB"/>
              </w:rPr>
              <w:t>, a shift from implementing child protection services through NGO partners to Department of Social Welfare taking responsibility for child protection services.</w:t>
            </w:r>
            <w:r w:rsidR="001851CE">
              <w:rPr>
                <w:rFonts w:ascii="Arial" w:hAnsi="Arial" w:cs="Arial"/>
                <w:sz w:val="22"/>
                <w:szCs w:val="22"/>
                <w:lang w:val="en-GB"/>
              </w:rPr>
              <w:t xml:space="preserve"> </w:t>
            </w:r>
            <w:r w:rsidR="00A91D44">
              <w:rPr>
                <w:rFonts w:ascii="Arial" w:hAnsi="Arial" w:cs="Arial"/>
                <w:sz w:val="22"/>
                <w:szCs w:val="22"/>
                <w:lang w:val="en-GB"/>
              </w:rPr>
              <w:t xml:space="preserve">In 2014, </w:t>
            </w:r>
            <w:r w:rsidRPr="002325C2">
              <w:rPr>
                <w:rFonts w:ascii="Arial" w:hAnsi="Arial" w:cs="Arial"/>
                <w:sz w:val="22"/>
                <w:szCs w:val="22"/>
                <w:lang w:val="en-GB"/>
              </w:rPr>
              <w:t xml:space="preserve">UNICEF </w:t>
            </w:r>
            <w:r w:rsidR="00A91D44">
              <w:rPr>
                <w:rFonts w:ascii="Arial" w:hAnsi="Arial" w:cs="Arial"/>
                <w:sz w:val="22"/>
                <w:szCs w:val="22"/>
                <w:lang w:val="en-GB"/>
              </w:rPr>
              <w:t xml:space="preserve">supported </w:t>
            </w:r>
            <w:r w:rsidRPr="002325C2">
              <w:rPr>
                <w:rFonts w:ascii="Arial" w:hAnsi="Arial" w:cs="Arial"/>
                <w:sz w:val="22"/>
                <w:szCs w:val="22"/>
                <w:lang w:val="en-GB"/>
              </w:rPr>
              <w:t>the Department of Social Welfare (DSW) to undertake child protection case work in 27 townships across all regions and states in the country</w:t>
            </w:r>
            <w:r w:rsidR="001851CE">
              <w:rPr>
                <w:rFonts w:ascii="Arial" w:hAnsi="Arial" w:cs="Arial"/>
                <w:sz w:val="22"/>
                <w:szCs w:val="22"/>
                <w:lang w:val="en-GB"/>
              </w:rPr>
              <w:t xml:space="preserve"> while </w:t>
            </w:r>
            <w:r w:rsidR="0030456F">
              <w:rPr>
                <w:rFonts w:ascii="Arial" w:hAnsi="Arial" w:cs="Arial"/>
                <w:sz w:val="22"/>
                <w:szCs w:val="22"/>
                <w:lang w:val="en-GB"/>
              </w:rPr>
              <w:t>NGO partners took the responsible for ‘statutory case’ and 3 DSW case managers took responsible for</w:t>
            </w:r>
            <w:r w:rsidRPr="002325C2">
              <w:rPr>
                <w:rFonts w:ascii="Arial" w:hAnsi="Arial" w:cs="Arial"/>
                <w:sz w:val="22"/>
                <w:szCs w:val="22"/>
                <w:lang w:val="en-GB"/>
              </w:rPr>
              <w:t xml:space="preserve"> ‘non-statutory’ child protection. </w:t>
            </w:r>
          </w:p>
          <w:p w14:paraId="0CFDD8AA" w14:textId="77777777" w:rsidR="001851CE" w:rsidRDefault="002325C2" w:rsidP="00A91D44">
            <w:pPr>
              <w:pStyle w:val="NormalWeb"/>
              <w:shd w:val="clear" w:color="auto" w:fill="FFFFFF"/>
              <w:spacing w:before="0" w:beforeAutospacing="0" w:after="0" w:afterAutospacing="0"/>
              <w:textAlignment w:val="baseline"/>
              <w:rPr>
                <w:rFonts w:ascii="Arial" w:hAnsi="Arial" w:cs="Arial"/>
                <w:sz w:val="22"/>
                <w:szCs w:val="22"/>
                <w:lang w:val="en-GB"/>
              </w:rPr>
            </w:pPr>
            <w:r w:rsidRPr="002325C2">
              <w:rPr>
                <w:rFonts w:ascii="Arial" w:hAnsi="Arial" w:cs="Arial"/>
                <w:sz w:val="22"/>
                <w:szCs w:val="22"/>
                <w:lang w:val="en-GB"/>
              </w:rPr>
              <w:t>UNICEF also funded the Myanmar Red Cross Society (MRCS) to deliver awareness raising on a simple reporting and referral channel for communities</w:t>
            </w:r>
            <w:r w:rsidR="002F0DAF">
              <w:rPr>
                <w:rFonts w:ascii="Arial" w:hAnsi="Arial" w:cs="Arial"/>
                <w:sz w:val="22"/>
                <w:szCs w:val="22"/>
                <w:lang w:val="en-GB"/>
              </w:rPr>
              <w:t xml:space="preserve"> for the case management system. </w:t>
            </w:r>
          </w:p>
          <w:p w14:paraId="49A03708" w14:textId="77777777" w:rsidR="001851CE" w:rsidRDefault="001851CE" w:rsidP="00A91D44">
            <w:pPr>
              <w:pStyle w:val="NormalWeb"/>
              <w:shd w:val="clear" w:color="auto" w:fill="FFFFFF"/>
              <w:spacing w:before="0" w:beforeAutospacing="0" w:after="0" w:afterAutospacing="0"/>
              <w:textAlignment w:val="baseline"/>
              <w:rPr>
                <w:rFonts w:ascii="Arial" w:hAnsi="Arial" w:cs="Arial"/>
                <w:sz w:val="22"/>
                <w:szCs w:val="22"/>
                <w:lang w:val="en-GB"/>
              </w:rPr>
            </w:pPr>
          </w:p>
          <w:p w14:paraId="5D68D108" w14:textId="704C335F" w:rsidR="002F0DAF" w:rsidRDefault="002F0DAF" w:rsidP="00A91D44">
            <w:pPr>
              <w:pStyle w:val="NormalWeb"/>
              <w:shd w:val="clear" w:color="auto" w:fill="FFFFFF"/>
              <w:spacing w:before="0" w:beforeAutospacing="0" w:after="0" w:afterAutospacing="0"/>
              <w:textAlignment w:val="baseline"/>
              <w:rPr>
                <w:rFonts w:ascii="Arial" w:hAnsi="Arial" w:cs="Arial"/>
                <w:sz w:val="22"/>
                <w:szCs w:val="22"/>
                <w:lang w:val="en-GB"/>
              </w:rPr>
            </w:pPr>
            <w:r>
              <w:rPr>
                <w:rFonts w:ascii="Arial" w:hAnsi="Arial" w:cs="Arial"/>
                <w:sz w:val="22"/>
                <w:szCs w:val="22"/>
                <w:lang w:val="en-GB"/>
              </w:rPr>
              <w:t>Th</w:t>
            </w:r>
            <w:r w:rsidR="001851CE">
              <w:rPr>
                <w:rFonts w:ascii="Arial" w:hAnsi="Arial" w:cs="Arial"/>
                <w:sz w:val="22"/>
                <w:szCs w:val="22"/>
                <w:lang w:val="en-GB"/>
              </w:rPr>
              <w:t xml:space="preserve">is Evaluation </w:t>
            </w:r>
            <w:r w:rsidR="00795B24" w:rsidRPr="00795B24">
              <w:rPr>
                <w:rFonts w:ascii="Arial" w:hAnsi="Arial" w:cs="Arial"/>
                <w:sz w:val="22"/>
                <w:szCs w:val="22"/>
                <w:lang w:val="en-GB"/>
              </w:rPr>
              <w:t xml:space="preserve">covers </w:t>
            </w:r>
            <w:r w:rsidR="00396D5E">
              <w:rPr>
                <w:rFonts w:ascii="Arial" w:hAnsi="Arial" w:cs="Arial"/>
                <w:sz w:val="22"/>
                <w:szCs w:val="22"/>
                <w:lang w:val="en-GB"/>
              </w:rPr>
              <w:t xml:space="preserve">a three-year </w:t>
            </w:r>
            <w:r w:rsidR="00795B24" w:rsidRPr="00795B24">
              <w:rPr>
                <w:rFonts w:ascii="Arial" w:hAnsi="Arial" w:cs="Arial"/>
                <w:sz w:val="22"/>
                <w:szCs w:val="22"/>
                <w:lang w:val="en-GB"/>
              </w:rPr>
              <w:t xml:space="preserve">period from mid-2013 </w:t>
            </w:r>
            <w:r w:rsidR="001851CE">
              <w:rPr>
                <w:rFonts w:ascii="Arial" w:hAnsi="Arial" w:cs="Arial"/>
                <w:sz w:val="22"/>
                <w:szCs w:val="22"/>
                <w:lang w:val="en-GB"/>
              </w:rPr>
              <w:t>to</w:t>
            </w:r>
            <w:r w:rsidR="00396D5E">
              <w:rPr>
                <w:rFonts w:ascii="Arial" w:hAnsi="Arial" w:cs="Arial"/>
                <w:sz w:val="22"/>
                <w:szCs w:val="22"/>
                <w:lang w:val="en-GB"/>
              </w:rPr>
              <w:t xml:space="preserve"> August 2016, aiming to</w:t>
            </w:r>
            <w:r w:rsidR="001851CE">
              <w:rPr>
                <w:rFonts w:ascii="Arial" w:hAnsi="Arial" w:cs="Arial"/>
                <w:sz w:val="22"/>
                <w:szCs w:val="22"/>
                <w:lang w:val="en-GB"/>
              </w:rPr>
              <w:t xml:space="preserve"> review</w:t>
            </w:r>
            <w:r w:rsidR="00795B24" w:rsidRPr="00795B24">
              <w:rPr>
                <w:rFonts w:ascii="Arial" w:hAnsi="Arial" w:cs="Arial"/>
                <w:sz w:val="22"/>
                <w:szCs w:val="22"/>
                <w:lang w:val="en-GB"/>
              </w:rPr>
              <w:t xml:space="preserve"> the programme’s strengths and </w:t>
            </w:r>
            <w:r>
              <w:rPr>
                <w:rFonts w:ascii="Arial" w:hAnsi="Arial" w:cs="Arial"/>
                <w:sz w:val="22"/>
                <w:szCs w:val="22"/>
                <w:lang w:val="en-GB"/>
              </w:rPr>
              <w:t xml:space="preserve">challenges </w:t>
            </w:r>
            <w:r w:rsidR="001851CE">
              <w:rPr>
                <w:rFonts w:ascii="Arial" w:hAnsi="Arial" w:cs="Arial"/>
                <w:sz w:val="22"/>
                <w:szCs w:val="22"/>
                <w:lang w:val="en-GB"/>
              </w:rPr>
              <w:t xml:space="preserve">to becoming </w:t>
            </w:r>
            <w:r>
              <w:rPr>
                <w:rFonts w:ascii="Arial" w:hAnsi="Arial" w:cs="Arial"/>
                <w:sz w:val="22"/>
                <w:szCs w:val="22"/>
                <w:lang w:val="en-GB"/>
              </w:rPr>
              <w:t>an effective, sustainable and government owned child protection system.</w:t>
            </w:r>
            <w:r w:rsidR="00795B24">
              <w:rPr>
                <w:rFonts w:ascii="Arial" w:hAnsi="Arial" w:cs="Arial"/>
                <w:sz w:val="22"/>
                <w:szCs w:val="22"/>
                <w:lang w:val="en-GB"/>
              </w:rPr>
              <w:t xml:space="preserve"> </w:t>
            </w:r>
            <w:r w:rsidR="001851CE">
              <w:rPr>
                <w:rFonts w:ascii="Arial" w:hAnsi="Arial" w:cs="Arial"/>
                <w:sz w:val="22"/>
                <w:szCs w:val="22"/>
                <w:lang w:val="en-GB"/>
              </w:rPr>
              <w:t xml:space="preserve">It included quantitative and qualitative methodologies with </w:t>
            </w:r>
            <w:r w:rsidR="00795B24">
              <w:rPr>
                <w:rFonts w:ascii="Arial" w:hAnsi="Arial" w:cs="Arial"/>
                <w:sz w:val="22"/>
                <w:szCs w:val="22"/>
                <w:lang w:val="en-GB"/>
              </w:rPr>
              <w:t xml:space="preserve">data </w:t>
            </w:r>
            <w:r w:rsidR="001851CE">
              <w:rPr>
                <w:rFonts w:ascii="Arial" w:hAnsi="Arial" w:cs="Arial"/>
                <w:sz w:val="22"/>
                <w:szCs w:val="22"/>
                <w:lang w:val="en-GB"/>
              </w:rPr>
              <w:t>gathered from 11 townships, through 1</w:t>
            </w:r>
            <w:r w:rsidR="00795B24" w:rsidRPr="00795B24">
              <w:rPr>
                <w:rFonts w:ascii="Arial" w:hAnsi="Arial" w:cs="Arial"/>
                <w:sz w:val="22"/>
                <w:szCs w:val="22"/>
                <w:lang w:val="en-GB"/>
              </w:rPr>
              <w:t>02 key informant interviews with child protection stakeholders at national,</w:t>
            </w:r>
            <w:r w:rsidR="00762CCA">
              <w:rPr>
                <w:rFonts w:ascii="Arial" w:hAnsi="Arial" w:cs="Arial"/>
                <w:sz w:val="22"/>
                <w:szCs w:val="22"/>
                <w:lang w:val="en-GB"/>
              </w:rPr>
              <w:t xml:space="preserve"> district and townships levels, </w:t>
            </w:r>
            <w:r w:rsidR="00795B24" w:rsidRPr="00795B24">
              <w:rPr>
                <w:rFonts w:ascii="Arial" w:hAnsi="Arial" w:cs="Arial"/>
                <w:sz w:val="22"/>
                <w:szCs w:val="22"/>
                <w:lang w:val="en-GB"/>
              </w:rPr>
              <w:t>37 case studies with children who had received support fr</w:t>
            </w:r>
            <w:r w:rsidR="00762CCA">
              <w:rPr>
                <w:rFonts w:ascii="Arial" w:hAnsi="Arial" w:cs="Arial"/>
                <w:sz w:val="22"/>
                <w:szCs w:val="22"/>
                <w:lang w:val="en-GB"/>
              </w:rPr>
              <w:t>om the case management system,</w:t>
            </w:r>
            <w:r w:rsidR="00795B24" w:rsidRPr="00795B24">
              <w:rPr>
                <w:rFonts w:ascii="Arial" w:hAnsi="Arial" w:cs="Arial"/>
                <w:sz w:val="22"/>
                <w:szCs w:val="22"/>
                <w:lang w:val="en-GB"/>
              </w:rPr>
              <w:t xml:space="preserve"> 16 focus group discussions with community members</w:t>
            </w:r>
            <w:r w:rsidR="00762CCA">
              <w:rPr>
                <w:rFonts w:ascii="Arial" w:hAnsi="Arial" w:cs="Arial"/>
                <w:sz w:val="22"/>
                <w:szCs w:val="22"/>
                <w:lang w:val="en-GB"/>
              </w:rPr>
              <w:t xml:space="preserve"> in selected wards and villages,</w:t>
            </w:r>
            <w:r w:rsidR="00795B24" w:rsidRPr="00795B24">
              <w:rPr>
                <w:rFonts w:ascii="Arial" w:hAnsi="Arial" w:cs="Arial"/>
                <w:sz w:val="22"/>
                <w:szCs w:val="22"/>
                <w:lang w:val="en-GB"/>
              </w:rPr>
              <w:t xml:space="preserve"> and 31 case file reviews. 55 structured surveys were also completed by case managers and officers in each township.</w:t>
            </w:r>
          </w:p>
          <w:p w14:paraId="30D9EC82" w14:textId="77777777" w:rsidR="001851CE" w:rsidRDefault="001851CE" w:rsidP="00A91D44">
            <w:pPr>
              <w:pStyle w:val="NormalWeb"/>
              <w:shd w:val="clear" w:color="auto" w:fill="FFFFFF"/>
              <w:spacing w:before="0" w:beforeAutospacing="0" w:after="0" w:afterAutospacing="0"/>
              <w:textAlignment w:val="baseline"/>
              <w:rPr>
                <w:rFonts w:ascii="Arial" w:hAnsi="Arial" w:cs="Arial"/>
                <w:sz w:val="22"/>
                <w:szCs w:val="22"/>
                <w:lang w:val="en-GB"/>
              </w:rPr>
            </w:pPr>
          </w:p>
          <w:p w14:paraId="524F2C69" w14:textId="7A6FA851" w:rsidR="00B93CCF" w:rsidRDefault="001851CE" w:rsidP="001851CE">
            <w:pPr>
              <w:pStyle w:val="NormalWeb"/>
              <w:shd w:val="clear" w:color="auto" w:fill="FFFFFF"/>
              <w:spacing w:before="0" w:beforeAutospacing="0" w:after="0" w:afterAutospacing="0"/>
              <w:textAlignment w:val="baseline"/>
              <w:rPr>
                <w:rFonts w:ascii="Arial" w:hAnsi="Arial" w:cs="Arial"/>
                <w:sz w:val="22"/>
                <w:szCs w:val="22"/>
                <w:lang w:val="en-GB"/>
              </w:rPr>
            </w:pPr>
            <w:r>
              <w:rPr>
                <w:rFonts w:ascii="Arial" w:hAnsi="Arial" w:cs="Arial"/>
                <w:sz w:val="22"/>
                <w:szCs w:val="22"/>
                <w:lang w:val="en-GB"/>
              </w:rPr>
              <w:t>The</w:t>
            </w:r>
            <w:r w:rsidR="00A40FA5" w:rsidRPr="00A40FA5">
              <w:rPr>
                <w:rFonts w:ascii="Arial" w:hAnsi="Arial" w:cs="Arial"/>
                <w:sz w:val="22"/>
                <w:szCs w:val="22"/>
                <w:lang w:val="en-GB"/>
              </w:rPr>
              <w:t xml:space="preserve"> system was </w:t>
            </w:r>
            <w:r>
              <w:rPr>
                <w:rFonts w:ascii="Arial" w:hAnsi="Arial" w:cs="Arial"/>
                <w:sz w:val="22"/>
                <w:szCs w:val="22"/>
                <w:lang w:val="en-GB"/>
              </w:rPr>
              <w:t xml:space="preserve">found to be </w:t>
            </w:r>
            <w:r w:rsidR="00A40FA5" w:rsidRPr="00A40FA5">
              <w:rPr>
                <w:rFonts w:ascii="Arial" w:hAnsi="Arial" w:cs="Arial"/>
                <w:sz w:val="22"/>
                <w:szCs w:val="22"/>
                <w:lang w:val="en-GB"/>
              </w:rPr>
              <w:t xml:space="preserve">performing </w:t>
            </w:r>
            <w:r w:rsidR="00A40FA5">
              <w:rPr>
                <w:rFonts w:ascii="Arial" w:hAnsi="Arial" w:cs="Arial"/>
                <w:sz w:val="22"/>
                <w:szCs w:val="22"/>
                <w:lang w:val="en-GB"/>
              </w:rPr>
              <w:t>well</w:t>
            </w:r>
            <w:r>
              <w:rPr>
                <w:rFonts w:ascii="Arial" w:hAnsi="Arial" w:cs="Arial"/>
                <w:sz w:val="22"/>
                <w:szCs w:val="22"/>
                <w:lang w:val="en-GB"/>
              </w:rPr>
              <w:t>, with best results i</w:t>
            </w:r>
            <w:r w:rsidR="00A40FA5" w:rsidRPr="00A40FA5">
              <w:rPr>
                <w:rFonts w:ascii="Arial" w:hAnsi="Arial" w:cs="Arial"/>
                <w:sz w:val="22"/>
                <w:szCs w:val="22"/>
                <w:lang w:val="en-GB"/>
              </w:rPr>
              <w:t xml:space="preserve">n areas </w:t>
            </w:r>
            <w:r>
              <w:rPr>
                <w:rFonts w:ascii="Arial" w:hAnsi="Arial" w:cs="Arial"/>
                <w:sz w:val="22"/>
                <w:szCs w:val="22"/>
                <w:lang w:val="en-GB"/>
              </w:rPr>
              <w:t xml:space="preserve">where DSW </w:t>
            </w:r>
            <w:r w:rsidRPr="00A40FA5">
              <w:rPr>
                <w:rFonts w:ascii="Arial" w:hAnsi="Arial" w:cs="Arial"/>
                <w:sz w:val="22"/>
                <w:szCs w:val="22"/>
                <w:lang w:val="en-GB"/>
              </w:rPr>
              <w:t xml:space="preserve">case management work </w:t>
            </w:r>
            <w:r>
              <w:rPr>
                <w:rFonts w:ascii="Arial" w:hAnsi="Arial" w:cs="Arial"/>
                <w:sz w:val="22"/>
                <w:szCs w:val="22"/>
                <w:lang w:val="en-GB"/>
              </w:rPr>
              <w:t>was supported by</w:t>
            </w:r>
            <w:r w:rsidR="00A40FA5" w:rsidRPr="00A40FA5">
              <w:rPr>
                <w:rFonts w:ascii="Arial" w:hAnsi="Arial" w:cs="Arial"/>
                <w:sz w:val="22"/>
                <w:szCs w:val="22"/>
                <w:lang w:val="en-GB"/>
              </w:rPr>
              <w:t xml:space="preserve"> an NGO partner </w:t>
            </w:r>
            <w:r>
              <w:rPr>
                <w:rFonts w:ascii="Arial" w:hAnsi="Arial" w:cs="Arial"/>
                <w:sz w:val="22"/>
                <w:szCs w:val="22"/>
                <w:lang w:val="en-GB"/>
              </w:rPr>
              <w:t xml:space="preserve">with </w:t>
            </w:r>
            <w:r w:rsidR="00A40FA5" w:rsidRPr="00A40FA5">
              <w:rPr>
                <w:rFonts w:ascii="Arial" w:hAnsi="Arial" w:cs="Arial"/>
                <w:sz w:val="22"/>
                <w:szCs w:val="22"/>
                <w:lang w:val="en-GB"/>
              </w:rPr>
              <w:t>MRCS active in awareness raisin</w:t>
            </w:r>
            <w:r>
              <w:rPr>
                <w:rFonts w:ascii="Arial" w:hAnsi="Arial" w:cs="Arial"/>
                <w:sz w:val="22"/>
                <w:szCs w:val="22"/>
                <w:lang w:val="en-GB"/>
              </w:rPr>
              <w:t xml:space="preserve">g. Over a two-year period from August 2014, </w:t>
            </w:r>
            <w:r w:rsidR="001D1D91" w:rsidRPr="001D1D91">
              <w:rPr>
                <w:rFonts w:ascii="Arial" w:hAnsi="Arial" w:cs="Arial"/>
                <w:sz w:val="22"/>
                <w:szCs w:val="22"/>
                <w:lang w:val="en-GB"/>
              </w:rPr>
              <w:t>the case management system had a total intake of 1,330 child protection cases</w:t>
            </w:r>
            <w:r>
              <w:rPr>
                <w:rFonts w:ascii="Arial" w:hAnsi="Arial" w:cs="Arial"/>
                <w:sz w:val="22"/>
                <w:szCs w:val="22"/>
                <w:lang w:val="en-GB"/>
              </w:rPr>
              <w:t xml:space="preserve"> covering </w:t>
            </w:r>
            <w:r w:rsidR="001D1D91" w:rsidRPr="001D1D91">
              <w:rPr>
                <w:rFonts w:ascii="Arial" w:hAnsi="Arial" w:cs="Arial"/>
                <w:sz w:val="22"/>
                <w:szCs w:val="22"/>
                <w:lang w:val="en-GB"/>
              </w:rPr>
              <w:t>0.05</w:t>
            </w:r>
            <w:r>
              <w:rPr>
                <w:rFonts w:ascii="Arial" w:hAnsi="Arial" w:cs="Arial"/>
                <w:sz w:val="22"/>
                <w:szCs w:val="22"/>
                <w:lang w:val="en-GB"/>
              </w:rPr>
              <w:t>%</w:t>
            </w:r>
            <w:r w:rsidR="001D1D91" w:rsidRPr="001D1D91">
              <w:rPr>
                <w:rFonts w:ascii="Arial" w:hAnsi="Arial" w:cs="Arial"/>
                <w:sz w:val="22"/>
                <w:szCs w:val="22"/>
                <w:lang w:val="en-GB"/>
              </w:rPr>
              <w:t xml:space="preserve"> of the total population of children in the case management townships</w:t>
            </w:r>
            <w:r w:rsidR="001D1D91">
              <w:rPr>
                <w:rFonts w:ascii="Arial" w:hAnsi="Arial" w:cs="Arial"/>
                <w:sz w:val="22"/>
                <w:szCs w:val="22"/>
                <w:lang w:val="en-GB"/>
              </w:rPr>
              <w:t xml:space="preserve">. </w:t>
            </w:r>
            <w:r w:rsidR="00762CCA">
              <w:rPr>
                <w:rFonts w:ascii="Arial" w:hAnsi="Arial" w:cs="Arial"/>
                <w:sz w:val="22"/>
                <w:szCs w:val="22"/>
                <w:lang w:val="en-GB"/>
              </w:rPr>
              <w:t xml:space="preserve">The evaluation identified the </w:t>
            </w:r>
            <w:r w:rsidR="004B3051" w:rsidRPr="004B3051">
              <w:rPr>
                <w:rFonts w:ascii="Arial" w:hAnsi="Arial" w:cs="Arial"/>
                <w:sz w:val="22"/>
                <w:szCs w:val="22"/>
                <w:lang w:val="en-GB"/>
              </w:rPr>
              <w:t xml:space="preserve">need for more ‘practice’ training and coaching, particularly in social work and communication </w:t>
            </w:r>
            <w:r w:rsidR="005162A6" w:rsidRPr="004B3051">
              <w:rPr>
                <w:rFonts w:ascii="Arial" w:hAnsi="Arial" w:cs="Arial"/>
                <w:sz w:val="22"/>
                <w:szCs w:val="22"/>
                <w:lang w:val="en-GB"/>
              </w:rPr>
              <w:t>skills.</w:t>
            </w:r>
            <w:r w:rsidR="005162A6">
              <w:rPr>
                <w:rFonts w:ascii="Arial" w:hAnsi="Arial" w:cs="Arial"/>
                <w:sz w:val="22"/>
                <w:szCs w:val="22"/>
                <w:lang w:val="en-GB"/>
              </w:rPr>
              <w:t xml:space="preserve"> </w:t>
            </w:r>
          </w:p>
          <w:p w14:paraId="28992C61" w14:textId="77777777" w:rsidR="001851CE" w:rsidRDefault="001851CE" w:rsidP="001851CE">
            <w:pPr>
              <w:pStyle w:val="NormalWeb"/>
              <w:shd w:val="clear" w:color="auto" w:fill="FFFFFF"/>
              <w:spacing w:before="0" w:beforeAutospacing="0" w:after="0" w:afterAutospacing="0"/>
              <w:textAlignment w:val="baseline"/>
              <w:rPr>
                <w:rFonts w:ascii="Arial" w:hAnsi="Arial" w:cs="Arial"/>
                <w:sz w:val="22"/>
                <w:szCs w:val="22"/>
                <w:lang w:val="en-GB"/>
              </w:rPr>
            </w:pPr>
          </w:p>
          <w:p w14:paraId="15CBD83A" w14:textId="2192CFDE" w:rsidR="00252DE2" w:rsidRPr="00B93CCF" w:rsidRDefault="00BE79B0" w:rsidP="00B93CCF">
            <w:pPr>
              <w:pStyle w:val="NormalWeb"/>
              <w:shd w:val="clear" w:color="auto" w:fill="FFFFFF"/>
              <w:spacing w:before="0" w:beforeAutospacing="0" w:after="0" w:afterAutospacing="0"/>
              <w:textAlignment w:val="baseline"/>
              <w:rPr>
                <w:rFonts w:ascii="Arial" w:hAnsi="Arial" w:cs="Arial"/>
                <w:sz w:val="22"/>
                <w:szCs w:val="22"/>
                <w:lang w:val="en-GB"/>
              </w:rPr>
            </w:pPr>
            <w:r w:rsidRPr="00BE79B0">
              <w:rPr>
                <w:rFonts w:ascii="Arial" w:hAnsi="Arial" w:cs="Arial"/>
                <w:b/>
                <w:sz w:val="22"/>
                <w:szCs w:val="22"/>
                <w:lang w:val="en-GB"/>
              </w:rPr>
              <w:t>Lesson Learned and the way forward:</w:t>
            </w:r>
            <w:r>
              <w:rPr>
                <w:rFonts w:ascii="Georgia" w:hAnsi="Georgia"/>
                <w:color w:val="555555"/>
                <w:sz w:val="20"/>
                <w:szCs w:val="20"/>
                <w:bdr w:val="none" w:sz="0" w:space="0" w:color="auto" w:frame="1"/>
                <w:shd w:val="clear" w:color="auto" w:fill="FFFFFF"/>
              </w:rPr>
              <w:t xml:space="preserve"> </w:t>
            </w:r>
            <w:r w:rsidR="00396D5E">
              <w:rPr>
                <w:rFonts w:ascii="Arial" w:hAnsi="Arial" w:cs="Arial"/>
                <w:sz w:val="22"/>
                <w:szCs w:val="22"/>
                <w:lang w:val="en-GB"/>
              </w:rPr>
              <w:t>The Evaluation confirmed that c</w:t>
            </w:r>
            <w:r w:rsidRPr="00BE79B0">
              <w:rPr>
                <w:rFonts w:ascii="Arial" w:hAnsi="Arial" w:cs="Arial"/>
                <w:sz w:val="22"/>
                <w:szCs w:val="22"/>
                <w:lang w:val="en-GB"/>
              </w:rPr>
              <w:t>hild protection case management is time and resource intensive service</w:t>
            </w:r>
            <w:r w:rsidR="00396D5E">
              <w:rPr>
                <w:rFonts w:ascii="Arial" w:hAnsi="Arial" w:cs="Arial"/>
                <w:sz w:val="22"/>
                <w:szCs w:val="22"/>
                <w:lang w:val="en-GB"/>
              </w:rPr>
              <w:t>, and that c</w:t>
            </w:r>
            <w:r w:rsidR="000F2850">
              <w:rPr>
                <w:rFonts w:ascii="Arial" w:hAnsi="Arial" w:cs="Arial"/>
                <w:bCs/>
                <w:sz w:val="22"/>
                <w:szCs w:val="22"/>
                <w:lang w:val="en-GB"/>
              </w:rPr>
              <w:t>er</w:t>
            </w:r>
            <w:r w:rsidRPr="000F2850">
              <w:rPr>
                <w:rFonts w:ascii="Arial" w:hAnsi="Arial" w:cs="Arial"/>
                <w:bCs/>
                <w:sz w:val="22"/>
                <w:szCs w:val="22"/>
                <w:lang w:val="en-GB"/>
              </w:rPr>
              <w:t>tain child protection cases are susceptible to being missed by the case management system</w:t>
            </w:r>
            <w:r w:rsidR="000F2850">
              <w:rPr>
                <w:rFonts w:ascii="Arial" w:hAnsi="Arial" w:cs="Arial"/>
                <w:sz w:val="22"/>
                <w:szCs w:val="22"/>
                <w:lang w:val="en-GB"/>
              </w:rPr>
              <w:t>.</w:t>
            </w:r>
            <w:r w:rsidR="000F2850" w:rsidRPr="000F2850">
              <w:rPr>
                <w:rFonts w:ascii="Arial" w:hAnsi="Arial" w:cs="Arial"/>
                <w:sz w:val="22"/>
                <w:szCs w:val="22"/>
                <w:lang w:val="en-GB"/>
              </w:rPr>
              <w:t> </w:t>
            </w:r>
            <w:r w:rsidR="000F2850">
              <w:rPr>
                <w:rFonts w:ascii="Arial" w:hAnsi="Arial" w:cs="Arial"/>
                <w:bCs/>
                <w:sz w:val="22"/>
                <w:szCs w:val="22"/>
                <w:lang w:val="en-GB"/>
              </w:rPr>
              <w:t>W</w:t>
            </w:r>
            <w:r w:rsidR="000F2850" w:rsidRPr="000F2850">
              <w:rPr>
                <w:rFonts w:ascii="Arial" w:hAnsi="Arial" w:cs="Arial"/>
                <w:bCs/>
                <w:sz w:val="22"/>
                <w:szCs w:val="22"/>
                <w:lang w:val="en-GB"/>
              </w:rPr>
              <w:t>ell-targeted social welfare benefits and cash transfers are indispensable counterparts to a child protection case management system</w:t>
            </w:r>
            <w:r w:rsidR="000F2850">
              <w:rPr>
                <w:rFonts w:ascii="Arial" w:hAnsi="Arial" w:cs="Arial"/>
                <w:bCs/>
                <w:sz w:val="22"/>
                <w:szCs w:val="22"/>
                <w:lang w:val="en-GB"/>
              </w:rPr>
              <w:t xml:space="preserve">. </w:t>
            </w:r>
            <w:r w:rsidR="00396D5E">
              <w:rPr>
                <w:rFonts w:ascii="Arial" w:hAnsi="Arial" w:cs="Arial"/>
                <w:bCs/>
                <w:sz w:val="22"/>
                <w:szCs w:val="22"/>
                <w:lang w:val="en-GB"/>
              </w:rPr>
              <w:t>D</w:t>
            </w:r>
            <w:r w:rsidR="00B93CCF" w:rsidRPr="00396D5E">
              <w:rPr>
                <w:rFonts w:ascii="Arial" w:hAnsi="Arial" w:cs="Arial"/>
                <w:bCs/>
                <w:sz w:val="22"/>
                <w:szCs w:val="22"/>
                <w:lang w:val="en-GB"/>
              </w:rPr>
              <w:t>ata collection and monitoring</w:t>
            </w:r>
            <w:r w:rsidR="00396D5E">
              <w:rPr>
                <w:rFonts w:ascii="Arial" w:hAnsi="Arial" w:cs="Arial"/>
                <w:bCs/>
                <w:sz w:val="22"/>
                <w:szCs w:val="22"/>
                <w:lang w:val="en-GB"/>
              </w:rPr>
              <w:t xml:space="preserve"> for case management is challenging in that several ministries/departments may be involved in support to a particular child. It was recommended that </w:t>
            </w:r>
            <w:r w:rsidR="00396D5E">
              <w:rPr>
                <w:rFonts w:ascii="Arial" w:hAnsi="Arial" w:cs="Arial"/>
                <w:bCs/>
                <w:sz w:val="22"/>
                <w:szCs w:val="22"/>
              </w:rPr>
              <w:t xml:space="preserve">DSW data management be strengthened to also </w:t>
            </w:r>
            <w:r w:rsidR="00C6565F" w:rsidRPr="00B93CCF">
              <w:rPr>
                <w:rFonts w:ascii="Arial" w:hAnsi="Arial" w:cs="Arial"/>
                <w:bCs/>
                <w:sz w:val="22"/>
                <w:szCs w:val="22"/>
              </w:rPr>
              <w:t xml:space="preserve">include </w:t>
            </w:r>
            <w:r w:rsidR="00396D5E">
              <w:rPr>
                <w:rFonts w:ascii="Arial" w:hAnsi="Arial" w:cs="Arial"/>
                <w:bCs/>
                <w:sz w:val="22"/>
                <w:szCs w:val="22"/>
              </w:rPr>
              <w:t>additional information on</w:t>
            </w:r>
            <w:r w:rsidR="00C6565F" w:rsidRPr="00B93CCF">
              <w:rPr>
                <w:rFonts w:ascii="Arial" w:hAnsi="Arial" w:cs="Arial"/>
                <w:bCs/>
                <w:sz w:val="22"/>
                <w:szCs w:val="22"/>
              </w:rPr>
              <w:t xml:space="preserve"> </w:t>
            </w:r>
            <w:r w:rsidR="00396D5E" w:rsidRPr="00B93CCF">
              <w:rPr>
                <w:rFonts w:ascii="Arial" w:hAnsi="Arial" w:cs="Arial"/>
                <w:bCs/>
                <w:sz w:val="22"/>
                <w:szCs w:val="22"/>
              </w:rPr>
              <w:t>age</w:t>
            </w:r>
            <w:r w:rsidR="00396D5E">
              <w:rPr>
                <w:rFonts w:ascii="Arial" w:hAnsi="Arial" w:cs="Arial"/>
                <w:bCs/>
                <w:sz w:val="22"/>
                <w:szCs w:val="22"/>
              </w:rPr>
              <w:t xml:space="preserve">, </w:t>
            </w:r>
            <w:r w:rsidR="00396D5E" w:rsidRPr="00B93CCF">
              <w:rPr>
                <w:rFonts w:ascii="Arial" w:hAnsi="Arial" w:cs="Arial"/>
                <w:bCs/>
                <w:sz w:val="22"/>
                <w:szCs w:val="22"/>
              </w:rPr>
              <w:t>gender</w:t>
            </w:r>
            <w:r w:rsidR="00396D5E">
              <w:rPr>
                <w:rFonts w:ascii="Arial" w:hAnsi="Arial" w:cs="Arial"/>
                <w:bCs/>
                <w:sz w:val="22"/>
                <w:szCs w:val="22"/>
              </w:rPr>
              <w:t>,</w:t>
            </w:r>
            <w:r w:rsidR="00396D5E" w:rsidRPr="00B93CCF">
              <w:rPr>
                <w:rFonts w:ascii="Arial" w:hAnsi="Arial" w:cs="Arial"/>
                <w:bCs/>
                <w:sz w:val="22"/>
                <w:szCs w:val="22"/>
              </w:rPr>
              <w:t xml:space="preserve"> </w:t>
            </w:r>
            <w:r w:rsidR="00C6565F" w:rsidRPr="00B93CCF">
              <w:rPr>
                <w:rFonts w:ascii="Arial" w:hAnsi="Arial" w:cs="Arial"/>
                <w:bCs/>
                <w:sz w:val="22"/>
                <w:szCs w:val="22"/>
              </w:rPr>
              <w:t>language</w:t>
            </w:r>
            <w:r w:rsidR="00396D5E">
              <w:rPr>
                <w:rFonts w:ascii="Arial" w:hAnsi="Arial" w:cs="Arial"/>
                <w:bCs/>
                <w:sz w:val="22"/>
                <w:szCs w:val="22"/>
              </w:rPr>
              <w:t xml:space="preserve">, </w:t>
            </w:r>
            <w:r w:rsidR="00C6565F" w:rsidRPr="00B93CCF">
              <w:rPr>
                <w:rFonts w:ascii="Arial" w:hAnsi="Arial" w:cs="Arial"/>
                <w:bCs/>
                <w:sz w:val="22"/>
                <w:szCs w:val="22"/>
              </w:rPr>
              <w:t>disability and othe</w:t>
            </w:r>
            <w:r w:rsidR="00396D5E">
              <w:rPr>
                <w:rFonts w:ascii="Arial" w:hAnsi="Arial" w:cs="Arial"/>
                <w:bCs/>
                <w:sz w:val="22"/>
                <w:szCs w:val="22"/>
              </w:rPr>
              <w:t xml:space="preserve">r relevant demographic factors. </w:t>
            </w:r>
          </w:p>
          <w:p w14:paraId="2E2F02C4" w14:textId="3960B4D9" w:rsidR="00252DE2" w:rsidRPr="00B93CCF" w:rsidRDefault="00252DE2" w:rsidP="00B93CCF">
            <w:pPr>
              <w:pStyle w:val="NormalWeb"/>
              <w:shd w:val="clear" w:color="auto" w:fill="FFFFFF"/>
              <w:spacing w:before="0" w:beforeAutospacing="0" w:after="0" w:afterAutospacing="0"/>
              <w:textAlignment w:val="baseline"/>
              <w:rPr>
                <w:rFonts w:ascii="Arial" w:hAnsi="Arial" w:cs="Arial"/>
                <w:b/>
                <w:bCs/>
                <w:sz w:val="22"/>
                <w:szCs w:val="22"/>
                <w:lang w:val="en-GB"/>
              </w:rPr>
            </w:pPr>
          </w:p>
          <w:p w14:paraId="0D496C1E" w14:textId="1694CAB5" w:rsidR="00252DE2" w:rsidRPr="00B93CCF" w:rsidRDefault="00252DE2" w:rsidP="00B93CCF">
            <w:pPr>
              <w:pStyle w:val="NormalWeb"/>
              <w:shd w:val="clear" w:color="auto" w:fill="FFFFFF"/>
              <w:spacing w:before="0" w:beforeAutospacing="0" w:after="0" w:afterAutospacing="0"/>
              <w:textAlignment w:val="baseline"/>
              <w:rPr>
                <w:rFonts w:ascii="Arial" w:hAnsi="Arial" w:cs="Arial"/>
                <w:b/>
                <w:bCs/>
                <w:sz w:val="22"/>
                <w:szCs w:val="22"/>
                <w:lang w:val="en-GB"/>
              </w:rPr>
            </w:pPr>
          </w:p>
          <w:p w14:paraId="3A69C129" w14:textId="6A557C40" w:rsidR="002F0DAF" w:rsidRDefault="002F0DAF" w:rsidP="00A91D44">
            <w:pPr>
              <w:pStyle w:val="NormalWeb"/>
              <w:shd w:val="clear" w:color="auto" w:fill="FFFFFF"/>
              <w:spacing w:before="0" w:beforeAutospacing="0" w:after="0" w:afterAutospacing="0"/>
              <w:textAlignment w:val="baseline"/>
              <w:rPr>
                <w:rFonts w:ascii="Arial" w:hAnsi="Arial" w:cs="Arial"/>
                <w:bCs/>
                <w:sz w:val="22"/>
                <w:szCs w:val="22"/>
                <w:lang w:val="en-GB"/>
              </w:rPr>
            </w:pPr>
          </w:p>
          <w:p w14:paraId="244ED84F" w14:textId="289AD13D" w:rsidR="00762CCA" w:rsidRDefault="003A7784" w:rsidP="00A91D44">
            <w:pPr>
              <w:pStyle w:val="NormalWeb"/>
              <w:shd w:val="clear" w:color="auto" w:fill="FFFFFF"/>
              <w:spacing w:before="0" w:beforeAutospacing="0" w:after="0" w:afterAutospacing="0"/>
              <w:textAlignment w:val="baseline"/>
              <w:rPr>
                <w:rFonts w:ascii="Arial" w:hAnsi="Arial" w:cs="Arial"/>
                <w:b/>
                <w:sz w:val="22"/>
                <w:szCs w:val="22"/>
                <w:lang w:val="en-GB"/>
              </w:rPr>
            </w:pPr>
            <w:r w:rsidRPr="003A7784">
              <w:rPr>
                <w:rFonts w:ascii="Arial" w:hAnsi="Arial" w:cs="Arial"/>
                <w:b/>
                <w:sz w:val="22"/>
                <w:szCs w:val="22"/>
                <w:lang w:val="en-GB"/>
              </w:rPr>
              <w:lastRenderedPageBreak/>
              <w:t xml:space="preserve">Presentation on </w:t>
            </w:r>
            <w:r>
              <w:rPr>
                <w:rFonts w:ascii="Arial" w:hAnsi="Arial" w:cs="Arial"/>
                <w:b/>
                <w:sz w:val="22"/>
                <w:szCs w:val="22"/>
                <w:lang w:val="en-GB"/>
              </w:rPr>
              <w:t xml:space="preserve">MIMU – HARP </w:t>
            </w:r>
            <w:r w:rsidRPr="003A7784">
              <w:rPr>
                <w:rFonts w:ascii="Arial" w:hAnsi="Arial" w:cs="Arial"/>
                <w:b/>
                <w:sz w:val="22"/>
                <w:szCs w:val="22"/>
                <w:lang w:val="en-GB"/>
              </w:rPr>
              <w:t>Needs, Coverage and Gaps Analysis</w:t>
            </w:r>
          </w:p>
          <w:p w14:paraId="5659E946" w14:textId="77777777" w:rsidR="003D1CD2" w:rsidRDefault="003D1CD2" w:rsidP="00A91D44">
            <w:pPr>
              <w:pStyle w:val="NormalWeb"/>
              <w:shd w:val="clear" w:color="auto" w:fill="FFFFFF"/>
              <w:spacing w:before="0" w:beforeAutospacing="0" w:after="0" w:afterAutospacing="0"/>
              <w:textAlignment w:val="baseline"/>
              <w:rPr>
                <w:rFonts w:ascii="Arial" w:hAnsi="Arial" w:cs="Arial"/>
                <w:b/>
                <w:sz w:val="22"/>
                <w:szCs w:val="22"/>
                <w:lang w:val="en-GB"/>
              </w:rPr>
            </w:pPr>
          </w:p>
          <w:p w14:paraId="25844B2F" w14:textId="6B138457" w:rsidR="00172CEB" w:rsidRDefault="00396D5E" w:rsidP="00A91D44">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MIMU and </w:t>
            </w:r>
            <w:r w:rsidR="005D12CF">
              <w:rPr>
                <w:rFonts w:ascii="Arial" w:hAnsi="Arial" w:cs="Arial"/>
                <w:sz w:val="22"/>
                <w:szCs w:val="22"/>
              </w:rPr>
              <w:t xml:space="preserve">HARP (the Humanitarian Assistance and Resilience Programme) </w:t>
            </w:r>
            <w:r w:rsidR="000E3345">
              <w:rPr>
                <w:rFonts w:ascii="Arial" w:hAnsi="Arial" w:cs="Arial"/>
                <w:sz w:val="22"/>
                <w:szCs w:val="22"/>
              </w:rPr>
              <w:t xml:space="preserve">are developing </w:t>
            </w:r>
            <w:r w:rsidR="005D12CF">
              <w:rPr>
                <w:rFonts w:ascii="Arial" w:hAnsi="Arial" w:cs="Arial"/>
                <w:sz w:val="22"/>
                <w:szCs w:val="22"/>
              </w:rPr>
              <w:t xml:space="preserve">a multi-sector </w:t>
            </w:r>
            <w:r w:rsidR="00172CEB">
              <w:rPr>
                <w:rFonts w:ascii="Arial" w:hAnsi="Arial" w:cs="Arial"/>
                <w:sz w:val="22"/>
                <w:szCs w:val="22"/>
              </w:rPr>
              <w:t>analysis</w:t>
            </w:r>
            <w:r w:rsidR="000E3345">
              <w:rPr>
                <w:rFonts w:ascii="Arial" w:hAnsi="Arial" w:cs="Arial"/>
                <w:sz w:val="22"/>
                <w:szCs w:val="22"/>
              </w:rPr>
              <w:t xml:space="preserve"> to increase the understanding in the vulnerability and resilience </w:t>
            </w:r>
            <w:r w:rsidR="00172CEB">
              <w:rPr>
                <w:rFonts w:ascii="Arial" w:hAnsi="Arial" w:cs="Arial"/>
                <w:sz w:val="22"/>
                <w:szCs w:val="22"/>
              </w:rPr>
              <w:t xml:space="preserve">at township level </w:t>
            </w:r>
            <w:r w:rsidR="000E3345">
              <w:rPr>
                <w:rFonts w:ascii="Arial" w:hAnsi="Arial" w:cs="Arial"/>
                <w:sz w:val="22"/>
                <w:szCs w:val="22"/>
              </w:rPr>
              <w:t>across the country</w:t>
            </w:r>
            <w:r w:rsidR="00172CEB">
              <w:rPr>
                <w:rFonts w:ascii="Arial" w:hAnsi="Arial" w:cs="Arial"/>
                <w:sz w:val="22"/>
                <w:szCs w:val="22"/>
              </w:rPr>
              <w:t xml:space="preserve">. The Analysis uses </w:t>
            </w:r>
            <w:r w:rsidR="0099363E">
              <w:rPr>
                <w:rFonts w:ascii="Arial" w:hAnsi="Arial" w:cs="Arial"/>
                <w:sz w:val="22"/>
                <w:szCs w:val="22"/>
              </w:rPr>
              <w:t xml:space="preserve">a </w:t>
            </w:r>
            <w:r w:rsidR="00172CEB">
              <w:rPr>
                <w:rFonts w:ascii="Arial" w:hAnsi="Arial" w:cs="Arial"/>
                <w:sz w:val="22"/>
                <w:szCs w:val="22"/>
              </w:rPr>
              <w:t xml:space="preserve">Wellbeing Index </w:t>
            </w:r>
            <w:r w:rsidR="0099363E">
              <w:rPr>
                <w:rFonts w:ascii="Arial" w:hAnsi="Arial" w:cs="Arial"/>
                <w:sz w:val="22"/>
                <w:szCs w:val="22"/>
              </w:rPr>
              <w:t>drawing on</w:t>
            </w:r>
            <w:r w:rsidR="00172CEB">
              <w:rPr>
                <w:rFonts w:ascii="Arial" w:hAnsi="Arial" w:cs="Arial"/>
                <w:sz w:val="22"/>
                <w:szCs w:val="22"/>
              </w:rPr>
              <w:t xml:space="preserve"> p</w:t>
            </w:r>
            <w:r w:rsidR="005D12CF">
              <w:rPr>
                <w:rFonts w:ascii="Arial" w:hAnsi="Arial" w:cs="Arial"/>
                <w:sz w:val="22"/>
                <w:szCs w:val="22"/>
              </w:rPr>
              <w:t xml:space="preserve">ublicly available data from various sources </w:t>
            </w:r>
            <w:r w:rsidR="0099363E">
              <w:rPr>
                <w:rFonts w:ascii="Arial" w:hAnsi="Arial" w:cs="Arial"/>
                <w:sz w:val="22"/>
                <w:szCs w:val="22"/>
              </w:rPr>
              <w:t xml:space="preserve">as a </w:t>
            </w:r>
            <w:r w:rsidR="00172CEB">
              <w:rPr>
                <w:rFonts w:ascii="Arial" w:hAnsi="Arial" w:cs="Arial"/>
                <w:sz w:val="22"/>
                <w:szCs w:val="22"/>
              </w:rPr>
              <w:t>measure the incidence of vulnerability – this includes aspects such as measures of conflict, poverty, education levels, water and sanitation, access to services and communications</w:t>
            </w:r>
            <w:r w:rsidR="0099363E">
              <w:rPr>
                <w:rFonts w:ascii="Arial" w:hAnsi="Arial" w:cs="Arial"/>
                <w:sz w:val="22"/>
                <w:szCs w:val="22"/>
              </w:rPr>
              <w:t>.</w:t>
            </w:r>
            <w:r w:rsidR="00A24304">
              <w:rPr>
                <w:rFonts w:ascii="Arial" w:hAnsi="Arial" w:cs="Arial"/>
                <w:sz w:val="22"/>
                <w:szCs w:val="22"/>
              </w:rPr>
              <w:t xml:space="preserve">  </w:t>
            </w:r>
            <w:r w:rsidR="00172CEB">
              <w:rPr>
                <w:rFonts w:ascii="Arial" w:hAnsi="Arial" w:cs="Arial"/>
                <w:sz w:val="22"/>
                <w:szCs w:val="22"/>
              </w:rPr>
              <w:t xml:space="preserve">The methodology has been reviewed by a Technical Review Group of </w:t>
            </w:r>
            <w:r w:rsidR="00172CEB" w:rsidRPr="00F05AE4">
              <w:rPr>
                <w:rFonts w:ascii="Arial" w:hAnsi="Arial" w:cs="Arial"/>
                <w:sz w:val="22"/>
                <w:szCs w:val="22"/>
              </w:rPr>
              <w:t>statisticians from UN agencies</w:t>
            </w:r>
            <w:r w:rsidR="00172CEB">
              <w:rPr>
                <w:rFonts w:ascii="Arial" w:hAnsi="Arial" w:cs="Arial"/>
                <w:sz w:val="22"/>
                <w:szCs w:val="22"/>
              </w:rPr>
              <w:t>, and applied to all 330 townships countrywide.</w:t>
            </w:r>
            <w:r w:rsidR="0099363E">
              <w:rPr>
                <w:rFonts w:ascii="Arial" w:hAnsi="Arial" w:cs="Arial"/>
                <w:sz w:val="22"/>
                <w:szCs w:val="22"/>
              </w:rPr>
              <w:t xml:space="preserve">  </w:t>
            </w:r>
            <w:r w:rsidR="00A24304">
              <w:rPr>
                <w:rFonts w:ascii="Arial" w:hAnsi="Arial" w:cs="Arial"/>
                <w:sz w:val="22"/>
                <w:szCs w:val="22"/>
              </w:rPr>
              <w:t xml:space="preserve">It also includes some </w:t>
            </w:r>
            <w:r w:rsidR="0099363E">
              <w:rPr>
                <w:rFonts w:ascii="Arial" w:hAnsi="Arial" w:cs="Arial"/>
                <w:sz w:val="22"/>
                <w:szCs w:val="22"/>
              </w:rPr>
              <w:t>analysis of budget allocations, and the 3</w:t>
            </w:r>
            <w:r w:rsidR="00A24304">
              <w:rPr>
                <w:rFonts w:ascii="Arial" w:hAnsi="Arial" w:cs="Arial"/>
                <w:sz w:val="22"/>
                <w:szCs w:val="22"/>
              </w:rPr>
              <w:t xml:space="preserve">W results. </w:t>
            </w:r>
            <w:r w:rsidR="0099363E">
              <w:rPr>
                <w:rFonts w:ascii="Arial" w:hAnsi="Arial" w:cs="Arial"/>
                <w:sz w:val="22"/>
                <w:szCs w:val="22"/>
              </w:rPr>
              <w:t xml:space="preserve"> </w:t>
            </w:r>
          </w:p>
          <w:p w14:paraId="66C8F663" w14:textId="42D84B47" w:rsidR="00A24304" w:rsidRDefault="00A24304" w:rsidP="00A91D44">
            <w:pPr>
              <w:pStyle w:val="NormalWeb"/>
              <w:shd w:val="clear" w:color="auto" w:fill="FFFFFF"/>
              <w:spacing w:before="0" w:beforeAutospacing="0" w:after="0" w:afterAutospacing="0"/>
              <w:textAlignment w:val="baseline"/>
              <w:rPr>
                <w:rFonts w:ascii="Arial" w:hAnsi="Arial" w:cs="Arial"/>
                <w:sz w:val="22"/>
                <w:szCs w:val="22"/>
              </w:rPr>
            </w:pPr>
          </w:p>
          <w:p w14:paraId="0A579B9D" w14:textId="7658B761" w:rsidR="0055417A" w:rsidRDefault="00006B96" w:rsidP="00A24304">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Lack of available data is a limitation, for example the lack of </w:t>
            </w:r>
            <w:r w:rsidR="0055417A">
              <w:rPr>
                <w:rFonts w:ascii="Arial" w:hAnsi="Arial" w:cs="Arial"/>
                <w:sz w:val="22"/>
                <w:szCs w:val="22"/>
              </w:rPr>
              <w:t>township-level GDP indicator to represent the economic situation</w:t>
            </w:r>
            <w:r>
              <w:rPr>
                <w:rFonts w:ascii="Arial" w:hAnsi="Arial" w:cs="Arial"/>
                <w:sz w:val="22"/>
                <w:szCs w:val="22"/>
              </w:rPr>
              <w:t xml:space="preserve">, little publicly available data on </w:t>
            </w:r>
            <w:r w:rsidR="0055417A">
              <w:rPr>
                <w:rFonts w:ascii="Arial" w:hAnsi="Arial" w:cs="Arial"/>
                <w:sz w:val="22"/>
                <w:szCs w:val="22"/>
              </w:rPr>
              <w:t xml:space="preserve">Health and Nutrition, Hazard and climate risk, impact of previous disasters </w:t>
            </w:r>
            <w:r>
              <w:rPr>
                <w:rFonts w:ascii="Arial" w:hAnsi="Arial" w:cs="Arial"/>
                <w:sz w:val="22"/>
                <w:szCs w:val="22"/>
              </w:rPr>
              <w:t>and food security (data has been shared by WFP but cannot be combined with the TS level analysis).</w:t>
            </w:r>
          </w:p>
          <w:p w14:paraId="750C39B8" w14:textId="77777777" w:rsidR="00006B96" w:rsidRDefault="00006B96" w:rsidP="00A24304">
            <w:pPr>
              <w:pStyle w:val="NormalWeb"/>
              <w:shd w:val="clear" w:color="auto" w:fill="FFFFFF"/>
              <w:spacing w:before="0" w:beforeAutospacing="0" w:after="0" w:afterAutospacing="0"/>
              <w:textAlignment w:val="baseline"/>
              <w:rPr>
                <w:rFonts w:ascii="Arial" w:hAnsi="Arial" w:cs="Arial"/>
                <w:sz w:val="22"/>
                <w:szCs w:val="22"/>
              </w:rPr>
            </w:pPr>
          </w:p>
          <w:p w14:paraId="61189F34" w14:textId="2BCB5B2F" w:rsidR="00A24304" w:rsidRDefault="00006B96" w:rsidP="00A91D44">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A </w:t>
            </w:r>
            <w:r w:rsidR="00A24304">
              <w:rPr>
                <w:rFonts w:ascii="Arial" w:hAnsi="Arial" w:cs="Arial"/>
                <w:sz w:val="22"/>
                <w:szCs w:val="22"/>
              </w:rPr>
              <w:t>conflict sub-index</w:t>
            </w:r>
            <w:r>
              <w:rPr>
                <w:rFonts w:ascii="Arial" w:hAnsi="Arial" w:cs="Arial"/>
                <w:sz w:val="22"/>
                <w:szCs w:val="22"/>
              </w:rPr>
              <w:t xml:space="preserve"> has been developed using </w:t>
            </w:r>
            <w:r w:rsidR="00A24304">
              <w:rPr>
                <w:rFonts w:ascii="Arial" w:hAnsi="Arial" w:cs="Arial"/>
                <w:sz w:val="22"/>
                <w:szCs w:val="22"/>
              </w:rPr>
              <w:t xml:space="preserve">data from </w:t>
            </w:r>
            <w:r w:rsidR="00A24304" w:rsidRPr="00286AF8">
              <w:rPr>
                <w:rFonts w:ascii="Arial" w:hAnsi="Arial" w:cs="Arial"/>
                <w:sz w:val="22"/>
                <w:szCs w:val="22"/>
              </w:rPr>
              <w:t>the Armed Conflict Location and Event Data Project (ACLED) dataset and the NFI-Shelter-CCCM Cluster Analysis</w:t>
            </w:r>
            <w:r w:rsidR="00A24304">
              <w:rPr>
                <w:rFonts w:ascii="Arial" w:hAnsi="Arial" w:cs="Arial"/>
                <w:sz w:val="22"/>
                <w:szCs w:val="22"/>
              </w:rPr>
              <w:t xml:space="preserve">. The </w:t>
            </w:r>
            <w:r>
              <w:rPr>
                <w:rFonts w:ascii="Arial" w:hAnsi="Arial" w:cs="Arial"/>
                <w:sz w:val="22"/>
                <w:szCs w:val="22"/>
              </w:rPr>
              <w:t xml:space="preserve">Analysis shows that </w:t>
            </w:r>
            <w:r w:rsidR="00A24304">
              <w:rPr>
                <w:rFonts w:ascii="Arial" w:hAnsi="Arial" w:cs="Arial"/>
                <w:sz w:val="22"/>
                <w:szCs w:val="22"/>
              </w:rPr>
              <w:t>Conflict-affected area</w:t>
            </w:r>
            <w:r>
              <w:rPr>
                <w:rFonts w:ascii="Arial" w:hAnsi="Arial" w:cs="Arial"/>
                <w:sz w:val="22"/>
                <w:szCs w:val="22"/>
              </w:rPr>
              <w:t>s</w:t>
            </w:r>
            <w:r w:rsidR="00A24304">
              <w:rPr>
                <w:rFonts w:ascii="Arial" w:hAnsi="Arial" w:cs="Arial"/>
                <w:sz w:val="22"/>
                <w:szCs w:val="22"/>
              </w:rPr>
              <w:t xml:space="preserve"> have </w:t>
            </w:r>
            <w:r>
              <w:rPr>
                <w:rFonts w:ascii="Arial" w:hAnsi="Arial" w:cs="Arial"/>
                <w:sz w:val="22"/>
                <w:szCs w:val="22"/>
              </w:rPr>
              <w:t xml:space="preserve">significantly </w:t>
            </w:r>
            <w:r w:rsidR="00A24304">
              <w:rPr>
                <w:rFonts w:ascii="Arial" w:hAnsi="Arial" w:cs="Arial"/>
                <w:sz w:val="22"/>
                <w:szCs w:val="22"/>
              </w:rPr>
              <w:t>lower living conditions than non-affected conflict area</w:t>
            </w:r>
            <w:r>
              <w:rPr>
                <w:rFonts w:ascii="Arial" w:hAnsi="Arial" w:cs="Arial"/>
                <w:sz w:val="22"/>
                <w:szCs w:val="22"/>
              </w:rPr>
              <w:t xml:space="preserve">s, particularly in terms of education while there are less differences </w:t>
            </w:r>
            <w:r w:rsidR="00A24304">
              <w:rPr>
                <w:rFonts w:ascii="Arial" w:hAnsi="Arial" w:cs="Arial"/>
                <w:sz w:val="22"/>
                <w:szCs w:val="22"/>
              </w:rPr>
              <w:t xml:space="preserve">in housing conditions. </w:t>
            </w:r>
            <w:r>
              <w:rPr>
                <w:rFonts w:ascii="Arial" w:hAnsi="Arial" w:cs="Arial"/>
                <w:sz w:val="22"/>
                <w:szCs w:val="22"/>
              </w:rPr>
              <w:t>A</w:t>
            </w:r>
            <w:r w:rsidR="00A24304">
              <w:rPr>
                <w:rFonts w:ascii="Arial" w:hAnsi="Arial" w:cs="Arial"/>
                <w:sz w:val="22"/>
                <w:szCs w:val="22"/>
              </w:rPr>
              <w:t xml:space="preserve">nalysis of budget at state level </w:t>
            </w:r>
            <w:r>
              <w:rPr>
                <w:rFonts w:ascii="Arial" w:hAnsi="Arial" w:cs="Arial"/>
                <w:sz w:val="22"/>
                <w:szCs w:val="22"/>
              </w:rPr>
              <w:t xml:space="preserve">indicates areas in which there are higher levels of spending (electrification, energy and defense) and areas of </w:t>
            </w:r>
            <w:r w:rsidR="00A24304">
              <w:rPr>
                <w:rFonts w:ascii="Arial" w:hAnsi="Arial" w:cs="Arial"/>
                <w:sz w:val="22"/>
                <w:szCs w:val="22"/>
              </w:rPr>
              <w:t xml:space="preserve">underinvestment. </w:t>
            </w:r>
            <w:r>
              <w:rPr>
                <w:rFonts w:ascii="Arial" w:hAnsi="Arial" w:cs="Arial"/>
                <w:sz w:val="22"/>
                <w:szCs w:val="22"/>
              </w:rPr>
              <w:t>Sector analysis indicates steadily increasing education exp</w:t>
            </w:r>
            <w:r w:rsidR="00A24304">
              <w:rPr>
                <w:rFonts w:ascii="Arial" w:hAnsi="Arial" w:cs="Arial"/>
                <w:sz w:val="22"/>
                <w:szCs w:val="22"/>
              </w:rPr>
              <w:t xml:space="preserve">enditure </w:t>
            </w:r>
            <w:r>
              <w:rPr>
                <w:rFonts w:ascii="Arial" w:hAnsi="Arial" w:cs="Arial"/>
                <w:sz w:val="22"/>
                <w:szCs w:val="22"/>
              </w:rPr>
              <w:t xml:space="preserve">but it remains </w:t>
            </w:r>
            <w:r w:rsidR="00A24304">
              <w:rPr>
                <w:rFonts w:ascii="Arial" w:hAnsi="Arial" w:cs="Arial"/>
                <w:sz w:val="22"/>
                <w:szCs w:val="22"/>
              </w:rPr>
              <w:t>low</w:t>
            </w:r>
            <w:r>
              <w:rPr>
                <w:rFonts w:ascii="Arial" w:hAnsi="Arial" w:cs="Arial"/>
                <w:sz w:val="22"/>
                <w:szCs w:val="22"/>
              </w:rPr>
              <w:t xml:space="preserve">, while water resource management and sanitation is particularly critical in </w:t>
            </w:r>
            <w:r w:rsidR="00A24304">
              <w:rPr>
                <w:rFonts w:ascii="Arial" w:hAnsi="Arial" w:cs="Arial"/>
                <w:sz w:val="22"/>
                <w:szCs w:val="22"/>
              </w:rPr>
              <w:t>Rakhine, remote townships in conflict and frontier zones (Shan) and Ayeyarwady</w:t>
            </w:r>
            <w:r>
              <w:rPr>
                <w:rFonts w:ascii="Arial" w:hAnsi="Arial" w:cs="Arial"/>
                <w:sz w:val="22"/>
                <w:szCs w:val="22"/>
              </w:rPr>
              <w:t>.</w:t>
            </w:r>
          </w:p>
          <w:p w14:paraId="6551576C" w14:textId="77777777" w:rsidR="00A24304" w:rsidRDefault="00A24304" w:rsidP="00A91D44">
            <w:pPr>
              <w:pStyle w:val="NormalWeb"/>
              <w:shd w:val="clear" w:color="auto" w:fill="FFFFFF"/>
              <w:spacing w:before="0" w:beforeAutospacing="0" w:after="0" w:afterAutospacing="0"/>
              <w:textAlignment w:val="baseline"/>
              <w:rPr>
                <w:rFonts w:ascii="Arial" w:hAnsi="Arial" w:cs="Arial"/>
                <w:sz w:val="22"/>
                <w:szCs w:val="22"/>
              </w:rPr>
            </w:pPr>
          </w:p>
          <w:p w14:paraId="19228126" w14:textId="27660DB1" w:rsidR="00006B96" w:rsidRDefault="00006B96" w:rsidP="00006B96">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 xml:space="preserve">Townships are then divided into </w:t>
            </w:r>
            <w:r w:rsidRPr="009C49C7">
              <w:rPr>
                <w:rFonts w:ascii="Arial" w:hAnsi="Arial" w:cs="Arial"/>
                <w:sz w:val="22"/>
                <w:szCs w:val="22"/>
              </w:rPr>
              <w:t xml:space="preserve">9 bands </w:t>
            </w:r>
            <w:r>
              <w:rPr>
                <w:rFonts w:ascii="Arial" w:hAnsi="Arial" w:cs="Arial"/>
                <w:sz w:val="22"/>
                <w:szCs w:val="22"/>
              </w:rPr>
              <w:t xml:space="preserve">based on their characteristics </w:t>
            </w:r>
            <w:r w:rsidRPr="009C49C7">
              <w:rPr>
                <w:rFonts w:ascii="Arial" w:hAnsi="Arial" w:cs="Arial"/>
                <w:sz w:val="22"/>
                <w:szCs w:val="22"/>
              </w:rPr>
              <w:t>using the Wellbeing Index</w:t>
            </w:r>
            <w:r>
              <w:rPr>
                <w:rFonts w:ascii="Arial" w:hAnsi="Arial" w:cs="Arial"/>
                <w:sz w:val="22"/>
                <w:szCs w:val="22"/>
              </w:rPr>
              <w:t>. Band 1 for example shows the highest number of non-i</w:t>
            </w:r>
            <w:r w:rsidRPr="009C49C7">
              <w:rPr>
                <w:rFonts w:ascii="Arial" w:hAnsi="Arial" w:cs="Arial"/>
                <w:sz w:val="22"/>
                <w:szCs w:val="22"/>
              </w:rPr>
              <w:t>lliterate persons, without any educational attainment</w:t>
            </w:r>
            <w:r>
              <w:rPr>
                <w:rFonts w:ascii="Arial" w:hAnsi="Arial" w:cs="Arial"/>
                <w:sz w:val="22"/>
                <w:szCs w:val="22"/>
              </w:rPr>
              <w:t xml:space="preserve">, highest child dependency and least access to government services such as civil registration, small business and community infrastructure. </w:t>
            </w:r>
            <w:r w:rsidRPr="00397B97">
              <w:rPr>
                <w:rFonts w:ascii="Arial" w:hAnsi="Arial" w:cs="Arial"/>
                <w:sz w:val="22"/>
                <w:szCs w:val="22"/>
              </w:rPr>
              <w:t>Populations in Band 2 are the most severely affected by protracted crises</w:t>
            </w:r>
            <w:r>
              <w:rPr>
                <w:rFonts w:ascii="Arial" w:hAnsi="Arial" w:cs="Arial"/>
                <w:sz w:val="22"/>
                <w:szCs w:val="22"/>
              </w:rPr>
              <w:t xml:space="preserve">. This contrasts with Band 7 townships which tend to have </w:t>
            </w:r>
            <w:r w:rsidRPr="000A3883">
              <w:rPr>
                <w:rFonts w:ascii="Arial" w:hAnsi="Arial" w:cs="Arial"/>
                <w:sz w:val="22"/>
                <w:szCs w:val="22"/>
              </w:rPr>
              <w:t>good access to education, with high rates of literacy, school attendance educational attainment</w:t>
            </w:r>
            <w:r>
              <w:rPr>
                <w:rFonts w:ascii="Arial" w:hAnsi="Arial" w:cs="Arial"/>
                <w:sz w:val="22"/>
                <w:szCs w:val="22"/>
              </w:rPr>
              <w:t xml:space="preserve">. </w:t>
            </w:r>
          </w:p>
          <w:p w14:paraId="1127F69A" w14:textId="77777777" w:rsidR="00006B96" w:rsidRDefault="00006B96" w:rsidP="00006B96">
            <w:pPr>
              <w:pStyle w:val="NormalWeb"/>
              <w:shd w:val="clear" w:color="auto" w:fill="FFFFFF"/>
              <w:spacing w:before="0" w:beforeAutospacing="0" w:after="0" w:afterAutospacing="0"/>
              <w:textAlignment w:val="baseline"/>
              <w:rPr>
                <w:rFonts w:ascii="Arial" w:hAnsi="Arial" w:cs="Arial"/>
                <w:sz w:val="22"/>
                <w:szCs w:val="22"/>
              </w:rPr>
            </w:pPr>
          </w:p>
          <w:p w14:paraId="3425ACA5" w14:textId="6EED3178" w:rsidR="00A24304" w:rsidRDefault="00A24304" w:rsidP="00A24304">
            <w:pPr>
              <w:pStyle w:val="NormalWeb"/>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A</w:t>
            </w:r>
            <w:r w:rsidR="000E3345">
              <w:rPr>
                <w:rFonts w:ascii="Arial" w:hAnsi="Arial" w:cs="Arial"/>
                <w:sz w:val="22"/>
                <w:szCs w:val="22"/>
              </w:rPr>
              <w:t xml:space="preserve"> Validation Workshop is planned </w:t>
            </w:r>
            <w:r>
              <w:rPr>
                <w:rFonts w:ascii="Arial" w:hAnsi="Arial" w:cs="Arial"/>
                <w:sz w:val="22"/>
                <w:szCs w:val="22"/>
              </w:rPr>
              <w:t xml:space="preserve">in late March </w:t>
            </w:r>
            <w:r w:rsidR="000E3345">
              <w:rPr>
                <w:rFonts w:ascii="Arial" w:hAnsi="Arial" w:cs="Arial"/>
                <w:sz w:val="22"/>
                <w:szCs w:val="22"/>
              </w:rPr>
              <w:t xml:space="preserve">to </w:t>
            </w:r>
            <w:r>
              <w:rPr>
                <w:rFonts w:ascii="Arial" w:hAnsi="Arial" w:cs="Arial"/>
                <w:sz w:val="22"/>
                <w:szCs w:val="22"/>
              </w:rPr>
              <w:t>confirm the findings</w:t>
            </w:r>
            <w:r w:rsidR="00006B96">
              <w:rPr>
                <w:rFonts w:ascii="Arial" w:hAnsi="Arial" w:cs="Arial"/>
                <w:sz w:val="22"/>
                <w:szCs w:val="22"/>
              </w:rPr>
              <w:t xml:space="preserve"> after which the Analysis will be finalized and released</w:t>
            </w:r>
            <w:r>
              <w:rPr>
                <w:rFonts w:ascii="Arial" w:hAnsi="Arial" w:cs="Arial"/>
                <w:sz w:val="22"/>
                <w:szCs w:val="22"/>
              </w:rPr>
              <w:t xml:space="preserve">. </w:t>
            </w:r>
          </w:p>
          <w:p w14:paraId="3E01E491" w14:textId="1581F320" w:rsidR="00795B24" w:rsidRPr="002325C2" w:rsidRDefault="00F05AE4" w:rsidP="00006B96">
            <w:pPr>
              <w:pStyle w:val="NormalWeb"/>
              <w:shd w:val="clear" w:color="auto" w:fill="FFFFFF"/>
              <w:spacing w:before="0" w:beforeAutospacing="0" w:after="0" w:afterAutospacing="0"/>
              <w:textAlignment w:val="baseline"/>
              <w:rPr>
                <w:rFonts w:ascii="Calibri" w:hAnsi="Calibri" w:cs="Arial"/>
                <w:sz w:val="22"/>
                <w:szCs w:val="22"/>
              </w:rPr>
            </w:pPr>
            <w:r>
              <w:rPr>
                <w:rFonts w:ascii="Arial" w:hAnsi="Arial" w:cs="Arial"/>
                <w:sz w:val="22"/>
                <w:szCs w:val="22"/>
              </w:rPr>
              <w:t xml:space="preserve"> </w:t>
            </w:r>
          </w:p>
        </w:tc>
        <w:tc>
          <w:tcPr>
            <w:tcW w:w="1800" w:type="dxa"/>
            <w:shd w:val="clear" w:color="auto" w:fill="auto"/>
          </w:tcPr>
          <w:p w14:paraId="7F726BE8" w14:textId="77777777" w:rsidR="008F182D" w:rsidRPr="00823C28" w:rsidRDefault="008F182D" w:rsidP="00B55FB3">
            <w:pPr>
              <w:pStyle w:val="ListParagraph"/>
              <w:ind w:left="0"/>
              <w:rPr>
                <w:rFonts w:ascii="Arial" w:hAnsi="Arial" w:cs="Arial"/>
                <w:sz w:val="22"/>
                <w:szCs w:val="22"/>
                <w:lang w:val="en-AU" w:eastAsia="en-US"/>
              </w:rPr>
            </w:pPr>
          </w:p>
          <w:p w14:paraId="63A297CB" w14:textId="77777777" w:rsidR="00823C28" w:rsidRPr="00823C28" w:rsidRDefault="00823C28" w:rsidP="00B55FB3">
            <w:pPr>
              <w:pStyle w:val="ListParagraph"/>
              <w:ind w:left="0"/>
              <w:rPr>
                <w:rFonts w:ascii="Arial" w:hAnsi="Arial" w:cs="Arial"/>
                <w:sz w:val="22"/>
                <w:szCs w:val="22"/>
                <w:lang w:val="en-AU" w:eastAsia="en-US"/>
              </w:rPr>
            </w:pPr>
          </w:p>
          <w:p w14:paraId="6FA631F7" w14:textId="77777777" w:rsidR="00823C28" w:rsidRPr="00823C28" w:rsidRDefault="00823C28" w:rsidP="00B55FB3">
            <w:pPr>
              <w:pStyle w:val="ListParagraph"/>
              <w:ind w:left="0"/>
              <w:rPr>
                <w:rFonts w:ascii="Arial" w:hAnsi="Arial" w:cs="Arial"/>
                <w:sz w:val="22"/>
                <w:szCs w:val="22"/>
                <w:lang w:val="en-AU" w:eastAsia="en-US"/>
              </w:rPr>
            </w:pPr>
          </w:p>
          <w:p w14:paraId="55D7CE29" w14:textId="77777777" w:rsidR="00823C28" w:rsidRPr="00823C28" w:rsidRDefault="00823C28" w:rsidP="00B55FB3">
            <w:pPr>
              <w:pStyle w:val="ListParagraph"/>
              <w:ind w:left="0"/>
              <w:rPr>
                <w:rFonts w:ascii="Arial" w:hAnsi="Arial" w:cs="Arial"/>
                <w:sz w:val="22"/>
                <w:szCs w:val="22"/>
                <w:lang w:val="en-AU" w:eastAsia="en-US"/>
              </w:rPr>
            </w:pPr>
          </w:p>
          <w:p w14:paraId="530CD76E" w14:textId="77777777" w:rsidR="00823C28" w:rsidRPr="00823C28" w:rsidRDefault="00823C28" w:rsidP="00B55FB3">
            <w:pPr>
              <w:pStyle w:val="ListParagraph"/>
              <w:ind w:left="0"/>
              <w:rPr>
                <w:rFonts w:ascii="Arial" w:hAnsi="Arial" w:cs="Arial"/>
                <w:sz w:val="22"/>
                <w:szCs w:val="22"/>
                <w:lang w:val="en-AU" w:eastAsia="en-US"/>
              </w:rPr>
            </w:pPr>
          </w:p>
          <w:p w14:paraId="2EB17D50" w14:textId="77777777" w:rsidR="00823C28" w:rsidRPr="00823C28" w:rsidRDefault="00823C28" w:rsidP="00B55FB3">
            <w:pPr>
              <w:pStyle w:val="ListParagraph"/>
              <w:ind w:left="0"/>
              <w:rPr>
                <w:rFonts w:ascii="Arial" w:hAnsi="Arial" w:cs="Arial"/>
                <w:sz w:val="22"/>
                <w:szCs w:val="22"/>
                <w:lang w:val="en-AU" w:eastAsia="en-US"/>
              </w:rPr>
            </w:pPr>
          </w:p>
          <w:p w14:paraId="69AA68E3" w14:textId="2BF48E9E" w:rsidR="00823C28" w:rsidRPr="00823C28" w:rsidRDefault="00823C28" w:rsidP="00B55FB3">
            <w:pPr>
              <w:pStyle w:val="ListParagraph"/>
              <w:ind w:left="0"/>
              <w:rPr>
                <w:rFonts w:ascii="Arial" w:hAnsi="Arial" w:cs="Arial"/>
                <w:sz w:val="22"/>
                <w:szCs w:val="22"/>
                <w:lang w:val="en-AU" w:eastAsia="en-US"/>
              </w:rPr>
            </w:pPr>
          </w:p>
        </w:tc>
      </w:tr>
      <w:tr w:rsidR="00701AB1" w:rsidRPr="00C66115" w14:paraId="565E3DE8" w14:textId="77777777" w:rsidTr="002846BA">
        <w:trPr>
          <w:trHeight w:val="773"/>
        </w:trPr>
        <w:tc>
          <w:tcPr>
            <w:tcW w:w="514" w:type="dxa"/>
            <w:shd w:val="clear" w:color="auto" w:fill="auto"/>
          </w:tcPr>
          <w:p w14:paraId="51A621F8" w14:textId="09107E20" w:rsidR="00701AB1" w:rsidRPr="00C66115" w:rsidRDefault="005F727C" w:rsidP="00FB4D53">
            <w:pPr>
              <w:pStyle w:val="ListParagraph"/>
              <w:ind w:left="0"/>
              <w:jc w:val="both"/>
              <w:rPr>
                <w:rFonts w:ascii="Arial" w:hAnsi="Arial" w:cs="Arial"/>
                <w:b/>
                <w:sz w:val="22"/>
                <w:szCs w:val="22"/>
                <w:lang w:eastAsia="en-US"/>
              </w:rPr>
            </w:pPr>
            <w:r>
              <w:rPr>
                <w:rFonts w:ascii="Arial" w:hAnsi="Arial" w:cs="Arial"/>
                <w:b/>
                <w:sz w:val="22"/>
                <w:szCs w:val="22"/>
                <w:lang w:eastAsia="en-US"/>
              </w:rPr>
              <w:t>2</w:t>
            </w:r>
            <w:r w:rsidR="00275B94">
              <w:rPr>
                <w:rFonts w:ascii="Arial" w:hAnsi="Arial" w:cs="Arial"/>
                <w:b/>
                <w:sz w:val="22"/>
                <w:szCs w:val="22"/>
                <w:lang w:eastAsia="en-US"/>
              </w:rPr>
              <w:t>.</w:t>
            </w:r>
          </w:p>
        </w:tc>
        <w:tc>
          <w:tcPr>
            <w:tcW w:w="12086" w:type="dxa"/>
            <w:shd w:val="clear" w:color="auto" w:fill="auto"/>
          </w:tcPr>
          <w:p w14:paraId="735A2FC5" w14:textId="3E8FA20F" w:rsidR="00A13E08" w:rsidRPr="008A5717" w:rsidRDefault="000A104C" w:rsidP="00495427">
            <w:pPr>
              <w:jc w:val="both"/>
              <w:rPr>
                <w:rFonts w:ascii="Arial" w:hAnsi="Arial" w:cs="Arial"/>
                <w:b/>
                <w:sz w:val="22"/>
                <w:szCs w:val="22"/>
                <w:lang w:eastAsia="en-US"/>
              </w:rPr>
            </w:pPr>
            <w:r w:rsidRPr="008A5717">
              <w:rPr>
                <w:rFonts w:ascii="Arial" w:hAnsi="Arial" w:cs="Arial"/>
                <w:b/>
                <w:sz w:val="22"/>
                <w:szCs w:val="22"/>
                <w:lang w:eastAsia="en-US"/>
              </w:rPr>
              <w:t>Cluster/Sector/agency updates</w:t>
            </w:r>
          </w:p>
          <w:p w14:paraId="2748FD41" w14:textId="5B91E647" w:rsidR="000A104C" w:rsidRPr="008A5717" w:rsidRDefault="000A104C" w:rsidP="00495427">
            <w:pPr>
              <w:jc w:val="both"/>
              <w:rPr>
                <w:rFonts w:ascii="Arial" w:hAnsi="Arial" w:cs="Arial"/>
                <w:sz w:val="22"/>
                <w:szCs w:val="22"/>
                <w:lang w:eastAsia="en-US"/>
              </w:rPr>
            </w:pPr>
          </w:p>
          <w:p w14:paraId="3052D3C7" w14:textId="5B7DF358" w:rsidR="000A104C" w:rsidRPr="008A5717" w:rsidRDefault="000A104C" w:rsidP="000E1587">
            <w:pPr>
              <w:pStyle w:val="ListParagraph"/>
              <w:ind w:left="0"/>
              <w:rPr>
                <w:rFonts w:ascii="Arial" w:hAnsi="Arial" w:cs="Arial"/>
                <w:b/>
                <w:sz w:val="22"/>
                <w:szCs w:val="22"/>
                <w:lang w:eastAsia="en-US"/>
              </w:rPr>
            </w:pPr>
            <w:r w:rsidRPr="008A5717">
              <w:rPr>
                <w:rFonts w:ascii="Arial" w:hAnsi="Arial" w:cs="Arial"/>
                <w:b/>
                <w:sz w:val="22"/>
                <w:szCs w:val="22"/>
                <w:lang w:eastAsia="en-US"/>
              </w:rPr>
              <w:t>UNHCR</w:t>
            </w:r>
            <w:r w:rsidR="000E1587" w:rsidRPr="008A5717">
              <w:rPr>
                <w:rFonts w:ascii="Arial" w:hAnsi="Arial" w:cs="Arial"/>
                <w:b/>
                <w:sz w:val="22"/>
                <w:szCs w:val="22"/>
                <w:lang w:eastAsia="en-US"/>
              </w:rPr>
              <w:t xml:space="preserve"> - </w:t>
            </w:r>
            <w:r w:rsidR="00B8335E" w:rsidRPr="008A5717">
              <w:rPr>
                <w:rFonts w:ascii="Arial" w:hAnsi="Arial" w:cs="Arial"/>
                <w:sz w:val="22"/>
                <w:szCs w:val="22"/>
                <w:lang w:eastAsia="en-US"/>
              </w:rPr>
              <w:t>S</w:t>
            </w:r>
            <w:r w:rsidR="00006B96" w:rsidRPr="008A5717">
              <w:rPr>
                <w:rFonts w:ascii="Arial" w:hAnsi="Arial" w:cs="Arial"/>
                <w:sz w:val="22"/>
                <w:szCs w:val="22"/>
                <w:lang w:eastAsia="en-US"/>
              </w:rPr>
              <w:t>upport</w:t>
            </w:r>
            <w:r w:rsidR="00B8335E" w:rsidRPr="008A5717">
              <w:rPr>
                <w:rFonts w:ascii="Arial" w:hAnsi="Arial" w:cs="Arial"/>
                <w:sz w:val="22"/>
                <w:szCs w:val="22"/>
                <w:lang w:eastAsia="en-US"/>
              </w:rPr>
              <w:t>ing</w:t>
            </w:r>
            <w:r w:rsidR="00006B96" w:rsidRPr="008A5717">
              <w:rPr>
                <w:rFonts w:ascii="Arial" w:hAnsi="Arial" w:cs="Arial"/>
                <w:sz w:val="22"/>
                <w:szCs w:val="22"/>
                <w:lang w:eastAsia="en-US"/>
              </w:rPr>
              <w:t xml:space="preserve"> </w:t>
            </w:r>
            <w:r w:rsidR="006C1B7C" w:rsidRPr="008A5717">
              <w:rPr>
                <w:rFonts w:ascii="Arial" w:hAnsi="Arial" w:cs="Arial"/>
                <w:sz w:val="22"/>
                <w:szCs w:val="22"/>
                <w:lang w:eastAsia="en-US"/>
              </w:rPr>
              <w:t xml:space="preserve">roll out of </w:t>
            </w:r>
            <w:r w:rsidR="00006B96" w:rsidRPr="008A5717">
              <w:rPr>
                <w:rFonts w:ascii="Arial" w:hAnsi="Arial" w:cs="Arial"/>
                <w:sz w:val="22"/>
                <w:szCs w:val="22"/>
                <w:lang w:eastAsia="en-US"/>
              </w:rPr>
              <w:t xml:space="preserve">the </w:t>
            </w:r>
            <w:r w:rsidR="006C1B7C" w:rsidRPr="008A5717">
              <w:rPr>
                <w:rFonts w:ascii="Arial" w:hAnsi="Arial" w:cs="Arial"/>
                <w:sz w:val="22"/>
                <w:szCs w:val="22"/>
                <w:lang w:eastAsia="en-US"/>
              </w:rPr>
              <w:t>K</w:t>
            </w:r>
            <w:r w:rsidR="00006B96" w:rsidRPr="008A5717">
              <w:rPr>
                <w:rFonts w:ascii="Arial" w:hAnsi="Arial" w:cs="Arial"/>
                <w:sz w:val="22"/>
                <w:szCs w:val="22"/>
                <w:lang w:eastAsia="en-US"/>
              </w:rPr>
              <w:t>o</w:t>
            </w:r>
            <w:r w:rsidR="006C1B7C" w:rsidRPr="008A5717">
              <w:rPr>
                <w:rFonts w:ascii="Arial" w:hAnsi="Arial" w:cs="Arial"/>
                <w:sz w:val="22"/>
                <w:szCs w:val="22"/>
                <w:lang w:eastAsia="en-US"/>
              </w:rPr>
              <w:t>bo ba</w:t>
            </w:r>
            <w:r w:rsidR="00AC6936" w:rsidRPr="008A5717">
              <w:rPr>
                <w:rFonts w:ascii="Arial" w:hAnsi="Arial" w:cs="Arial"/>
                <w:sz w:val="22"/>
                <w:szCs w:val="22"/>
                <w:lang w:eastAsia="en-US"/>
              </w:rPr>
              <w:t>sed protection monitoring tool</w:t>
            </w:r>
            <w:r w:rsidR="000E1587" w:rsidRPr="008A5717">
              <w:rPr>
                <w:rFonts w:ascii="Arial" w:hAnsi="Arial" w:cs="Arial"/>
                <w:sz w:val="22"/>
                <w:szCs w:val="22"/>
                <w:lang w:eastAsia="en-US"/>
              </w:rPr>
              <w:t xml:space="preserve"> </w:t>
            </w:r>
            <w:r w:rsidR="00B8335E" w:rsidRPr="008A5717">
              <w:rPr>
                <w:rFonts w:ascii="Arial" w:hAnsi="Arial" w:cs="Arial"/>
                <w:sz w:val="22"/>
                <w:szCs w:val="22"/>
                <w:lang w:eastAsia="en-US"/>
              </w:rPr>
              <w:t xml:space="preserve">linked to a protection monitoring dashboard, </w:t>
            </w:r>
            <w:r w:rsidR="000E1587" w:rsidRPr="008A5717">
              <w:rPr>
                <w:rFonts w:ascii="Arial" w:hAnsi="Arial" w:cs="Arial"/>
                <w:sz w:val="22"/>
                <w:szCs w:val="22"/>
                <w:lang w:eastAsia="en-US"/>
              </w:rPr>
              <w:t xml:space="preserve">and review of the </w:t>
            </w:r>
            <w:r w:rsidR="00AC6936" w:rsidRPr="008A5717">
              <w:rPr>
                <w:rFonts w:ascii="Arial" w:hAnsi="Arial" w:cs="Arial"/>
                <w:sz w:val="22"/>
                <w:szCs w:val="22"/>
                <w:lang w:eastAsia="en-US"/>
              </w:rPr>
              <w:t xml:space="preserve">CCCM monitoring tool </w:t>
            </w:r>
            <w:r w:rsidR="00B8335E" w:rsidRPr="008A5717">
              <w:rPr>
                <w:rFonts w:ascii="Arial" w:hAnsi="Arial" w:cs="Arial"/>
                <w:sz w:val="22"/>
                <w:szCs w:val="22"/>
                <w:lang w:eastAsia="en-US"/>
              </w:rPr>
              <w:t xml:space="preserve">which was </w:t>
            </w:r>
            <w:r w:rsidR="00AC6936" w:rsidRPr="008A5717">
              <w:rPr>
                <w:rFonts w:ascii="Arial" w:hAnsi="Arial" w:cs="Arial"/>
                <w:sz w:val="22"/>
                <w:szCs w:val="22"/>
                <w:lang w:eastAsia="en-US"/>
              </w:rPr>
              <w:t>roll</w:t>
            </w:r>
            <w:r w:rsidR="000E1587" w:rsidRPr="008A5717">
              <w:rPr>
                <w:rFonts w:ascii="Arial" w:hAnsi="Arial" w:cs="Arial"/>
                <w:sz w:val="22"/>
                <w:szCs w:val="22"/>
                <w:lang w:eastAsia="en-US"/>
              </w:rPr>
              <w:t>ed</w:t>
            </w:r>
            <w:r w:rsidR="00AC6936" w:rsidRPr="008A5717">
              <w:rPr>
                <w:rFonts w:ascii="Arial" w:hAnsi="Arial" w:cs="Arial"/>
                <w:sz w:val="22"/>
                <w:szCs w:val="22"/>
                <w:lang w:eastAsia="en-US"/>
              </w:rPr>
              <w:t xml:space="preserve"> out November, 2016</w:t>
            </w:r>
            <w:r w:rsidR="000E1587" w:rsidRPr="008A5717">
              <w:rPr>
                <w:rFonts w:ascii="Arial" w:hAnsi="Arial" w:cs="Arial"/>
                <w:sz w:val="22"/>
                <w:szCs w:val="22"/>
                <w:lang w:eastAsia="en-US"/>
              </w:rPr>
              <w:t>, with CCCM partners</w:t>
            </w:r>
            <w:r w:rsidR="00B8335E" w:rsidRPr="008A5717">
              <w:rPr>
                <w:rFonts w:ascii="Arial" w:hAnsi="Arial" w:cs="Arial"/>
                <w:sz w:val="22"/>
                <w:szCs w:val="22"/>
                <w:lang w:eastAsia="en-US"/>
              </w:rPr>
              <w:t xml:space="preserve"> in Sittwe</w:t>
            </w:r>
            <w:r w:rsidR="00AC6936" w:rsidRPr="008A5717">
              <w:rPr>
                <w:rFonts w:ascii="Arial" w:hAnsi="Arial" w:cs="Arial"/>
                <w:sz w:val="22"/>
                <w:szCs w:val="22"/>
                <w:lang w:eastAsia="en-US"/>
              </w:rPr>
              <w:t xml:space="preserve">. </w:t>
            </w:r>
            <w:r w:rsidR="00B8335E" w:rsidRPr="008A5717">
              <w:rPr>
                <w:rFonts w:ascii="Arial" w:hAnsi="Arial" w:cs="Arial"/>
                <w:sz w:val="22"/>
                <w:szCs w:val="22"/>
                <w:lang w:eastAsia="en-US"/>
              </w:rPr>
              <w:t xml:space="preserve">This resulted in slimming down the questionnaire (removing questions which the partners had initially requested be included), and highlights the value of an early review of such instruments by those who will be using them. </w:t>
            </w:r>
            <w:r w:rsidR="00AC6936" w:rsidRPr="008A5717">
              <w:rPr>
                <w:rFonts w:ascii="Arial" w:hAnsi="Arial" w:cs="Arial"/>
                <w:sz w:val="22"/>
                <w:szCs w:val="22"/>
                <w:lang w:eastAsia="en-US"/>
              </w:rPr>
              <w:t xml:space="preserve">UNHCR is conducting </w:t>
            </w:r>
            <w:r w:rsidR="00B8335E" w:rsidRPr="008A5717">
              <w:rPr>
                <w:rFonts w:ascii="Arial" w:hAnsi="Arial" w:cs="Arial"/>
                <w:sz w:val="22"/>
                <w:szCs w:val="22"/>
                <w:lang w:eastAsia="en-US"/>
              </w:rPr>
              <w:t xml:space="preserve">training of trainers for those involved in the </w:t>
            </w:r>
            <w:r w:rsidR="00AC6936" w:rsidRPr="008A5717">
              <w:rPr>
                <w:rFonts w:ascii="Arial" w:hAnsi="Arial" w:cs="Arial"/>
                <w:sz w:val="22"/>
                <w:szCs w:val="22"/>
                <w:lang w:eastAsia="en-US"/>
              </w:rPr>
              <w:t>P</w:t>
            </w:r>
            <w:r w:rsidR="00B8335E" w:rsidRPr="008A5717">
              <w:rPr>
                <w:rFonts w:ascii="Arial" w:hAnsi="Arial" w:cs="Arial"/>
                <w:sz w:val="22"/>
                <w:szCs w:val="22"/>
                <w:lang w:eastAsia="en-US"/>
              </w:rPr>
              <w:t xml:space="preserve">rotection Incident Monitoring System in Kachin. A new Information Management Officer will be joining UNHCR to support </w:t>
            </w:r>
            <w:r w:rsidR="00A00B93" w:rsidRPr="008A5717">
              <w:rPr>
                <w:rFonts w:ascii="Arial" w:hAnsi="Arial" w:cs="Arial"/>
                <w:sz w:val="22"/>
                <w:szCs w:val="22"/>
                <w:lang w:eastAsia="en-US"/>
              </w:rPr>
              <w:t>information management in Mau</w:t>
            </w:r>
            <w:r w:rsidR="00B8335E" w:rsidRPr="008A5717">
              <w:rPr>
                <w:rFonts w:ascii="Arial" w:hAnsi="Arial" w:cs="Arial"/>
                <w:sz w:val="22"/>
                <w:szCs w:val="22"/>
                <w:lang w:eastAsia="en-US"/>
              </w:rPr>
              <w:t>ngdaw</w:t>
            </w:r>
            <w:r w:rsidR="00065361" w:rsidRPr="008A5717">
              <w:rPr>
                <w:rFonts w:ascii="Arial" w:hAnsi="Arial" w:cs="Arial"/>
                <w:sz w:val="22"/>
                <w:szCs w:val="22"/>
                <w:lang w:eastAsia="en-US"/>
              </w:rPr>
              <w:t>.</w:t>
            </w:r>
          </w:p>
          <w:p w14:paraId="3DB80E2F" w14:textId="77777777" w:rsidR="005F727C" w:rsidRPr="008A5717" w:rsidRDefault="005F727C" w:rsidP="00495427">
            <w:pPr>
              <w:jc w:val="both"/>
              <w:rPr>
                <w:rFonts w:ascii="Arial" w:hAnsi="Arial" w:cs="Arial"/>
                <w:sz w:val="22"/>
                <w:szCs w:val="22"/>
                <w:lang w:eastAsia="en-US"/>
              </w:rPr>
            </w:pPr>
          </w:p>
          <w:p w14:paraId="201B966B" w14:textId="3CF80F61" w:rsidR="00F90B5A" w:rsidRPr="008A5717" w:rsidRDefault="001B3FEA" w:rsidP="007B4D24">
            <w:pPr>
              <w:pStyle w:val="ListParagraph"/>
              <w:ind w:left="0"/>
              <w:rPr>
                <w:rFonts w:ascii="Arial" w:hAnsi="Arial" w:cs="Arial"/>
                <w:b/>
                <w:sz w:val="22"/>
                <w:szCs w:val="22"/>
                <w:lang w:eastAsia="en-US"/>
              </w:rPr>
            </w:pPr>
            <w:r w:rsidRPr="008A5717">
              <w:rPr>
                <w:rFonts w:ascii="Arial" w:hAnsi="Arial" w:cs="Arial"/>
                <w:b/>
                <w:sz w:val="22"/>
                <w:szCs w:val="22"/>
                <w:lang w:eastAsia="en-US"/>
              </w:rPr>
              <w:lastRenderedPageBreak/>
              <w:t>UNICEF</w:t>
            </w:r>
            <w:r w:rsidR="00F90B5A" w:rsidRPr="008A5717">
              <w:rPr>
                <w:rFonts w:ascii="Arial" w:hAnsi="Arial" w:cs="Arial"/>
                <w:b/>
                <w:sz w:val="22"/>
                <w:szCs w:val="22"/>
                <w:lang w:eastAsia="en-US"/>
              </w:rPr>
              <w:t xml:space="preserve"> </w:t>
            </w:r>
            <w:r w:rsidR="000E1587" w:rsidRPr="008A5717">
              <w:rPr>
                <w:rFonts w:ascii="Arial" w:hAnsi="Arial" w:cs="Arial"/>
                <w:b/>
                <w:sz w:val="22"/>
                <w:szCs w:val="22"/>
                <w:lang w:eastAsia="en-US"/>
              </w:rPr>
              <w:t xml:space="preserve">– </w:t>
            </w:r>
            <w:r w:rsidR="00C16AD4" w:rsidRPr="008A5717">
              <w:rPr>
                <w:rFonts w:ascii="Arial" w:hAnsi="Arial" w:cs="Arial"/>
                <w:sz w:val="22"/>
                <w:szCs w:val="22"/>
                <w:lang w:eastAsia="en-US"/>
              </w:rPr>
              <w:t>change</w:t>
            </w:r>
            <w:r w:rsidR="000E1587" w:rsidRPr="008A5717">
              <w:rPr>
                <w:rFonts w:ascii="Arial" w:hAnsi="Arial" w:cs="Arial"/>
                <w:sz w:val="22"/>
                <w:szCs w:val="22"/>
                <w:lang w:eastAsia="en-US"/>
              </w:rPr>
              <w:t xml:space="preserve">s </w:t>
            </w:r>
            <w:r w:rsidR="00B8335E" w:rsidRPr="008A5717">
              <w:rPr>
                <w:rFonts w:ascii="Arial" w:hAnsi="Arial" w:cs="Arial"/>
                <w:sz w:val="22"/>
                <w:szCs w:val="22"/>
                <w:lang w:eastAsia="en-US"/>
              </w:rPr>
              <w:t xml:space="preserve">were </w:t>
            </w:r>
            <w:r w:rsidR="000E1587" w:rsidRPr="008A5717">
              <w:rPr>
                <w:rFonts w:ascii="Arial" w:hAnsi="Arial" w:cs="Arial"/>
                <w:sz w:val="22"/>
                <w:szCs w:val="22"/>
                <w:lang w:eastAsia="en-US"/>
              </w:rPr>
              <w:t xml:space="preserve">brought to the </w:t>
            </w:r>
            <w:r w:rsidR="00C16AD4" w:rsidRPr="008A5717">
              <w:rPr>
                <w:rFonts w:ascii="Arial" w:hAnsi="Arial" w:cs="Arial"/>
                <w:sz w:val="22"/>
                <w:szCs w:val="22"/>
                <w:lang w:eastAsia="en-US"/>
              </w:rPr>
              <w:t xml:space="preserve">4W monitoring system last year </w:t>
            </w:r>
            <w:r w:rsidR="001B32B8" w:rsidRPr="008A5717">
              <w:rPr>
                <w:rFonts w:ascii="Arial" w:hAnsi="Arial" w:cs="Arial"/>
                <w:sz w:val="22"/>
                <w:szCs w:val="22"/>
                <w:lang w:eastAsia="en-US"/>
              </w:rPr>
              <w:t xml:space="preserve">to </w:t>
            </w:r>
            <w:r w:rsidR="00B8335E" w:rsidRPr="008A5717">
              <w:rPr>
                <w:rFonts w:ascii="Arial" w:hAnsi="Arial" w:cs="Arial"/>
                <w:sz w:val="22"/>
                <w:szCs w:val="22"/>
                <w:lang w:eastAsia="en-US"/>
              </w:rPr>
              <w:t>strengthen the system tracking information to state level.</w:t>
            </w:r>
            <w:r w:rsidR="004B7AE6" w:rsidRPr="008A5717">
              <w:rPr>
                <w:rFonts w:ascii="Arial" w:hAnsi="Arial" w:cs="Arial"/>
                <w:sz w:val="22"/>
                <w:szCs w:val="22"/>
                <w:lang w:eastAsia="en-US"/>
              </w:rPr>
              <w:t xml:space="preserve"> </w:t>
            </w:r>
            <w:r w:rsidR="00F90B5A" w:rsidRPr="008A5717">
              <w:rPr>
                <w:rFonts w:ascii="Arial" w:hAnsi="Arial" w:cs="Arial"/>
                <w:sz w:val="22"/>
                <w:szCs w:val="22"/>
                <w:lang w:eastAsia="en-US"/>
              </w:rPr>
              <w:t xml:space="preserve">The Case Database Management system will be established </w:t>
            </w:r>
            <w:r w:rsidR="004B7AE6" w:rsidRPr="008A5717">
              <w:rPr>
                <w:rFonts w:ascii="Arial" w:hAnsi="Arial" w:cs="Arial"/>
                <w:sz w:val="22"/>
                <w:szCs w:val="22"/>
                <w:lang w:eastAsia="en-US"/>
              </w:rPr>
              <w:t>covering</w:t>
            </w:r>
            <w:r w:rsidR="00F90B5A" w:rsidRPr="008A5717">
              <w:rPr>
                <w:rFonts w:ascii="Arial" w:hAnsi="Arial" w:cs="Arial"/>
                <w:sz w:val="22"/>
                <w:szCs w:val="22"/>
                <w:lang w:eastAsia="en-US"/>
              </w:rPr>
              <w:t xml:space="preserve"> 27 townships where the system is </w:t>
            </w:r>
            <w:r w:rsidR="004B7AE6" w:rsidRPr="008A5717">
              <w:rPr>
                <w:rFonts w:ascii="Arial" w:hAnsi="Arial" w:cs="Arial"/>
                <w:sz w:val="22"/>
                <w:szCs w:val="22"/>
                <w:lang w:eastAsia="en-US"/>
              </w:rPr>
              <w:t xml:space="preserve">in place and </w:t>
            </w:r>
            <w:r w:rsidR="00F90B5A" w:rsidRPr="008A5717">
              <w:rPr>
                <w:rFonts w:ascii="Arial" w:hAnsi="Arial" w:cs="Arial"/>
                <w:sz w:val="22"/>
                <w:szCs w:val="22"/>
                <w:lang w:eastAsia="en-US"/>
              </w:rPr>
              <w:t xml:space="preserve">four national database consultants </w:t>
            </w:r>
            <w:r w:rsidR="004B7AE6" w:rsidRPr="008A5717">
              <w:rPr>
                <w:rFonts w:ascii="Arial" w:hAnsi="Arial" w:cs="Arial"/>
                <w:sz w:val="22"/>
                <w:szCs w:val="22"/>
                <w:lang w:eastAsia="en-US"/>
              </w:rPr>
              <w:t xml:space="preserve">are </w:t>
            </w:r>
            <w:r w:rsidR="00F90B5A" w:rsidRPr="008A5717">
              <w:rPr>
                <w:rFonts w:ascii="Arial" w:hAnsi="Arial" w:cs="Arial"/>
                <w:sz w:val="22"/>
                <w:szCs w:val="22"/>
                <w:lang w:eastAsia="en-US"/>
              </w:rPr>
              <w:t>revis</w:t>
            </w:r>
            <w:r w:rsidR="004B7AE6" w:rsidRPr="008A5717">
              <w:rPr>
                <w:rFonts w:ascii="Arial" w:hAnsi="Arial" w:cs="Arial"/>
                <w:sz w:val="22"/>
                <w:szCs w:val="22"/>
                <w:lang w:eastAsia="en-US"/>
              </w:rPr>
              <w:t>ing</w:t>
            </w:r>
            <w:r w:rsidR="00F90B5A" w:rsidRPr="008A5717">
              <w:rPr>
                <w:rFonts w:ascii="Arial" w:hAnsi="Arial" w:cs="Arial"/>
                <w:sz w:val="22"/>
                <w:szCs w:val="22"/>
                <w:lang w:eastAsia="en-US"/>
              </w:rPr>
              <w:t xml:space="preserve"> the training </w:t>
            </w:r>
            <w:r w:rsidR="004B7AE6" w:rsidRPr="008A5717">
              <w:rPr>
                <w:rFonts w:ascii="Arial" w:hAnsi="Arial" w:cs="Arial"/>
                <w:sz w:val="22"/>
                <w:szCs w:val="22"/>
                <w:lang w:eastAsia="en-US"/>
              </w:rPr>
              <w:t>for D</w:t>
            </w:r>
            <w:r w:rsidR="00F90B5A" w:rsidRPr="008A5717">
              <w:rPr>
                <w:rFonts w:ascii="Arial" w:hAnsi="Arial" w:cs="Arial"/>
                <w:sz w:val="22"/>
                <w:szCs w:val="22"/>
                <w:lang w:eastAsia="en-US"/>
              </w:rPr>
              <w:t>SW case managers.</w:t>
            </w:r>
            <w:r w:rsidR="007B4D24" w:rsidRPr="008A5717">
              <w:rPr>
                <w:rFonts w:ascii="Arial" w:hAnsi="Arial" w:cs="Arial"/>
                <w:sz w:val="22"/>
                <w:szCs w:val="22"/>
                <w:lang w:eastAsia="en-US"/>
              </w:rPr>
              <w:t xml:space="preserve">  T</w:t>
            </w:r>
            <w:r w:rsidR="00F90B5A" w:rsidRPr="008A5717">
              <w:rPr>
                <w:rFonts w:ascii="Arial" w:hAnsi="Arial" w:cs="Arial"/>
                <w:sz w:val="22"/>
                <w:szCs w:val="22"/>
                <w:lang w:eastAsia="en-US"/>
              </w:rPr>
              <w:t>he DSW is starting work on cash transfer</w:t>
            </w:r>
            <w:r w:rsidR="007B4D24" w:rsidRPr="008A5717">
              <w:rPr>
                <w:rFonts w:ascii="Arial" w:hAnsi="Arial" w:cs="Arial"/>
                <w:sz w:val="22"/>
                <w:szCs w:val="22"/>
                <w:lang w:eastAsia="en-US"/>
              </w:rPr>
              <w:t>s</w:t>
            </w:r>
            <w:r w:rsidR="00F90B5A" w:rsidRPr="008A5717">
              <w:rPr>
                <w:rFonts w:ascii="Arial" w:hAnsi="Arial" w:cs="Arial"/>
                <w:sz w:val="22"/>
                <w:szCs w:val="22"/>
                <w:lang w:eastAsia="en-US"/>
              </w:rPr>
              <w:t xml:space="preserve"> in Chin State according to the social protection strategy.</w:t>
            </w:r>
            <w:r w:rsidR="007B4D24" w:rsidRPr="008A5717">
              <w:rPr>
                <w:rFonts w:ascii="Arial" w:hAnsi="Arial" w:cs="Arial"/>
                <w:sz w:val="22"/>
                <w:szCs w:val="22"/>
                <w:lang w:eastAsia="en-US"/>
              </w:rPr>
              <w:t xml:space="preserve">  </w:t>
            </w:r>
            <w:r w:rsidR="009F69DA" w:rsidRPr="008A5717">
              <w:rPr>
                <w:rFonts w:ascii="Arial" w:hAnsi="Arial" w:cs="Arial"/>
                <w:sz w:val="22"/>
                <w:szCs w:val="22"/>
                <w:lang w:eastAsia="en-US"/>
              </w:rPr>
              <w:t>UNICEF is working on establish</w:t>
            </w:r>
            <w:r w:rsidR="007B4D24" w:rsidRPr="008A5717">
              <w:rPr>
                <w:rFonts w:ascii="Arial" w:hAnsi="Arial" w:cs="Arial"/>
                <w:sz w:val="22"/>
                <w:szCs w:val="22"/>
                <w:lang w:eastAsia="en-US"/>
              </w:rPr>
              <w:t>ing</w:t>
            </w:r>
            <w:r w:rsidR="009F69DA" w:rsidRPr="008A5717">
              <w:rPr>
                <w:rFonts w:ascii="Arial" w:hAnsi="Arial" w:cs="Arial"/>
                <w:sz w:val="22"/>
                <w:szCs w:val="22"/>
                <w:lang w:eastAsia="en-US"/>
              </w:rPr>
              <w:t xml:space="preserve"> SDG indicators related to child protection indicators which is organized by Central Statistics Organization</w:t>
            </w:r>
            <w:r w:rsidR="007B4D24" w:rsidRPr="008A5717">
              <w:rPr>
                <w:rFonts w:ascii="Arial" w:hAnsi="Arial" w:cs="Arial"/>
                <w:sz w:val="22"/>
                <w:szCs w:val="22"/>
                <w:lang w:eastAsia="en-US"/>
              </w:rPr>
              <w:t xml:space="preserve"> and will arrange a wo</w:t>
            </w:r>
            <w:r w:rsidR="009F69DA" w:rsidRPr="008A5717">
              <w:rPr>
                <w:rFonts w:ascii="Arial" w:hAnsi="Arial" w:cs="Arial"/>
                <w:sz w:val="22"/>
                <w:szCs w:val="22"/>
                <w:lang w:eastAsia="en-US"/>
              </w:rPr>
              <w:t>rkshop on 30</w:t>
            </w:r>
            <w:r w:rsidR="009F69DA" w:rsidRPr="008A5717">
              <w:rPr>
                <w:rFonts w:ascii="Arial" w:hAnsi="Arial" w:cs="Arial"/>
                <w:sz w:val="22"/>
                <w:szCs w:val="22"/>
                <w:vertAlign w:val="superscript"/>
                <w:lang w:eastAsia="en-US"/>
              </w:rPr>
              <w:t>th</w:t>
            </w:r>
            <w:r w:rsidR="009F69DA" w:rsidRPr="008A5717">
              <w:rPr>
                <w:rFonts w:ascii="Arial" w:hAnsi="Arial" w:cs="Arial"/>
                <w:sz w:val="22"/>
                <w:szCs w:val="22"/>
                <w:lang w:eastAsia="en-US"/>
              </w:rPr>
              <w:t xml:space="preserve"> March, 2017</w:t>
            </w:r>
            <w:r w:rsidR="007B4D24" w:rsidRPr="008A5717">
              <w:rPr>
                <w:rFonts w:ascii="Arial" w:hAnsi="Arial" w:cs="Arial"/>
                <w:sz w:val="22"/>
                <w:szCs w:val="22"/>
                <w:lang w:eastAsia="en-US"/>
              </w:rPr>
              <w:t xml:space="preserve"> on this issue</w:t>
            </w:r>
            <w:r w:rsidR="009F69DA" w:rsidRPr="008A5717">
              <w:rPr>
                <w:rFonts w:ascii="Arial" w:hAnsi="Arial" w:cs="Arial"/>
                <w:sz w:val="22"/>
                <w:szCs w:val="22"/>
                <w:lang w:eastAsia="en-US"/>
              </w:rPr>
              <w:t>.</w:t>
            </w:r>
          </w:p>
          <w:p w14:paraId="7DFE3FFF" w14:textId="79B63A42" w:rsidR="00A72A4F" w:rsidRPr="008A5717" w:rsidRDefault="00A72A4F" w:rsidP="00A72A4F">
            <w:pPr>
              <w:rPr>
                <w:rFonts w:ascii="Arial" w:hAnsi="Arial" w:cs="Arial"/>
                <w:sz w:val="22"/>
                <w:szCs w:val="22"/>
                <w:lang w:eastAsia="en-US"/>
              </w:rPr>
            </w:pPr>
          </w:p>
          <w:p w14:paraId="36C3582D" w14:textId="0A18C735" w:rsidR="00A72A4F" w:rsidRPr="008A5717" w:rsidRDefault="00A72A4F" w:rsidP="000E1587">
            <w:pPr>
              <w:rPr>
                <w:rFonts w:ascii="Arial" w:hAnsi="Arial" w:cs="Arial"/>
                <w:b/>
                <w:sz w:val="22"/>
                <w:szCs w:val="22"/>
                <w:lang w:eastAsia="en-US"/>
              </w:rPr>
            </w:pPr>
            <w:r w:rsidRPr="008A5717">
              <w:rPr>
                <w:rFonts w:ascii="Arial" w:hAnsi="Arial" w:cs="Arial"/>
                <w:b/>
                <w:sz w:val="22"/>
                <w:szCs w:val="22"/>
                <w:lang w:eastAsia="en-US"/>
              </w:rPr>
              <w:t>UNOCHA</w:t>
            </w:r>
            <w:r w:rsidR="000E1587" w:rsidRPr="008A5717">
              <w:rPr>
                <w:rFonts w:ascii="Arial" w:hAnsi="Arial" w:cs="Arial"/>
                <w:b/>
                <w:sz w:val="22"/>
                <w:szCs w:val="22"/>
                <w:lang w:eastAsia="en-US"/>
              </w:rPr>
              <w:t xml:space="preserve"> </w:t>
            </w:r>
            <w:r w:rsidR="007B4D24" w:rsidRPr="008A5717">
              <w:rPr>
                <w:rFonts w:ascii="Arial" w:hAnsi="Arial" w:cs="Arial"/>
                <w:sz w:val="22"/>
                <w:szCs w:val="22"/>
                <w:lang w:eastAsia="en-US"/>
              </w:rPr>
              <w:t>–</w:t>
            </w:r>
            <w:r w:rsidR="000E1587" w:rsidRPr="008A5717">
              <w:rPr>
                <w:rFonts w:ascii="Arial" w:hAnsi="Arial" w:cs="Arial"/>
                <w:sz w:val="22"/>
                <w:szCs w:val="22"/>
                <w:lang w:eastAsia="en-US"/>
              </w:rPr>
              <w:t xml:space="preserve"> </w:t>
            </w:r>
            <w:r w:rsidR="007B4D24" w:rsidRPr="008A5717">
              <w:rPr>
                <w:rFonts w:ascii="Arial" w:hAnsi="Arial" w:cs="Arial"/>
                <w:sz w:val="22"/>
                <w:szCs w:val="22"/>
                <w:lang w:eastAsia="en-US"/>
              </w:rPr>
              <w:t xml:space="preserve">continues to </w:t>
            </w:r>
            <w:r w:rsidR="000E1587" w:rsidRPr="008A5717">
              <w:rPr>
                <w:rFonts w:ascii="Arial" w:hAnsi="Arial" w:cs="Arial"/>
                <w:sz w:val="22"/>
                <w:szCs w:val="22"/>
                <w:lang w:eastAsia="en-US"/>
              </w:rPr>
              <w:t>p</w:t>
            </w:r>
            <w:r w:rsidR="002A4824" w:rsidRPr="008A5717">
              <w:rPr>
                <w:rFonts w:ascii="Arial" w:hAnsi="Arial" w:cs="Arial"/>
                <w:sz w:val="22"/>
                <w:szCs w:val="22"/>
                <w:lang w:eastAsia="en-US"/>
              </w:rPr>
              <w:t>roduce</w:t>
            </w:r>
            <w:r w:rsidR="007B4D24" w:rsidRPr="008A5717">
              <w:rPr>
                <w:rFonts w:ascii="Arial" w:hAnsi="Arial" w:cs="Arial"/>
                <w:sz w:val="22"/>
                <w:szCs w:val="22"/>
                <w:lang w:eastAsia="en-US"/>
              </w:rPr>
              <w:t xml:space="preserve"> humanitarian snapshots with information on </w:t>
            </w:r>
            <w:r w:rsidR="002A4824" w:rsidRPr="008A5717">
              <w:rPr>
                <w:rFonts w:ascii="Arial" w:hAnsi="Arial" w:cs="Arial"/>
                <w:sz w:val="22"/>
                <w:szCs w:val="22"/>
                <w:lang w:eastAsia="en-US"/>
              </w:rPr>
              <w:t xml:space="preserve">displacement </w:t>
            </w:r>
            <w:r w:rsidR="007B4D24" w:rsidRPr="008A5717">
              <w:rPr>
                <w:rFonts w:ascii="Arial" w:hAnsi="Arial" w:cs="Arial"/>
                <w:sz w:val="22"/>
                <w:szCs w:val="22"/>
                <w:lang w:eastAsia="en-US"/>
              </w:rPr>
              <w:t>and access – the snapshot for Northern Shan will be launched shortly</w:t>
            </w:r>
            <w:r w:rsidR="002A4824" w:rsidRPr="008A5717">
              <w:rPr>
                <w:rFonts w:ascii="Arial" w:hAnsi="Arial" w:cs="Arial"/>
                <w:sz w:val="22"/>
                <w:szCs w:val="22"/>
                <w:lang w:eastAsia="en-US"/>
              </w:rPr>
              <w:t>.</w:t>
            </w:r>
            <w:r w:rsidR="007B4D24" w:rsidRPr="008A5717">
              <w:rPr>
                <w:rFonts w:ascii="Arial" w:hAnsi="Arial" w:cs="Arial"/>
                <w:sz w:val="22"/>
                <w:szCs w:val="22"/>
                <w:lang w:eastAsia="en-US"/>
              </w:rPr>
              <w:t xml:space="preserve">  </w:t>
            </w:r>
            <w:r w:rsidR="002A4824" w:rsidRPr="008A5717">
              <w:rPr>
                <w:rFonts w:ascii="Arial" w:hAnsi="Arial" w:cs="Arial"/>
                <w:sz w:val="22"/>
                <w:szCs w:val="22"/>
                <w:lang w:eastAsia="en-US"/>
              </w:rPr>
              <w:t xml:space="preserve"> </w:t>
            </w:r>
            <w:r w:rsidR="007B4D24" w:rsidRPr="008A5717">
              <w:rPr>
                <w:rFonts w:ascii="Arial" w:hAnsi="Arial" w:cs="Arial"/>
                <w:sz w:val="22"/>
                <w:szCs w:val="22"/>
                <w:lang w:eastAsia="en-US"/>
              </w:rPr>
              <w:t>Work is being undertaken with the Inter-cluster Coordination Group IM focal points and cluster leads to improve data for monitoring of the Humanitarian Response Plan, as well as how better to calculate number of persons affected/in need in crises. It was noted that the Humanitarian Data Collection Standards developed by the IM Network with the clusters/sectors in Myanmar continue to be useful for this purpose and remain an agreed standard.</w:t>
            </w:r>
          </w:p>
          <w:p w14:paraId="2B484815" w14:textId="77777777" w:rsidR="000E1587" w:rsidRPr="008A5717" w:rsidRDefault="000E1587" w:rsidP="000E1587">
            <w:pPr>
              <w:rPr>
                <w:rFonts w:ascii="Arial" w:hAnsi="Arial" w:cs="Arial"/>
                <w:sz w:val="22"/>
                <w:szCs w:val="22"/>
                <w:lang w:eastAsia="en-US"/>
              </w:rPr>
            </w:pPr>
          </w:p>
          <w:p w14:paraId="3D73B91C" w14:textId="23CF9497" w:rsidR="005F727C" w:rsidRPr="008A5717" w:rsidRDefault="00251426" w:rsidP="000E1587">
            <w:pPr>
              <w:pStyle w:val="ListParagraph"/>
              <w:ind w:left="0"/>
              <w:rPr>
                <w:rFonts w:ascii="Arial" w:hAnsi="Arial" w:cs="Arial"/>
                <w:sz w:val="22"/>
                <w:szCs w:val="22"/>
                <w:lang w:eastAsia="en-US"/>
              </w:rPr>
            </w:pPr>
            <w:r w:rsidRPr="008A5717">
              <w:rPr>
                <w:rFonts w:ascii="Arial" w:hAnsi="Arial" w:cs="Arial"/>
                <w:b/>
                <w:sz w:val="22"/>
                <w:szCs w:val="22"/>
                <w:lang w:eastAsia="en-US"/>
              </w:rPr>
              <w:t>Pact</w:t>
            </w:r>
            <w:r w:rsidR="000E1587" w:rsidRPr="008A5717">
              <w:rPr>
                <w:rFonts w:ascii="Arial" w:hAnsi="Arial" w:cs="Arial"/>
                <w:b/>
                <w:sz w:val="22"/>
                <w:szCs w:val="22"/>
                <w:lang w:eastAsia="en-US"/>
              </w:rPr>
              <w:t xml:space="preserve"> - </w:t>
            </w:r>
            <w:r w:rsidR="00A22A85" w:rsidRPr="008A5717">
              <w:rPr>
                <w:rFonts w:ascii="Arial" w:hAnsi="Arial" w:cs="Arial"/>
                <w:sz w:val="22"/>
                <w:szCs w:val="22"/>
                <w:lang w:eastAsia="en-US"/>
              </w:rPr>
              <w:t xml:space="preserve">is </w:t>
            </w:r>
            <w:r w:rsidR="008A5717" w:rsidRPr="008A5717">
              <w:rPr>
                <w:rFonts w:ascii="Arial" w:hAnsi="Arial" w:cs="Arial"/>
                <w:sz w:val="22"/>
                <w:szCs w:val="22"/>
                <w:lang w:eastAsia="en-US"/>
              </w:rPr>
              <w:t>completing a Po</w:t>
            </w:r>
            <w:r w:rsidR="00A22A85" w:rsidRPr="008A5717">
              <w:rPr>
                <w:rFonts w:ascii="Arial" w:hAnsi="Arial" w:cs="Arial"/>
                <w:sz w:val="22"/>
                <w:szCs w:val="22"/>
                <w:lang w:eastAsia="en-US"/>
              </w:rPr>
              <w:t xml:space="preserve">litical </w:t>
            </w:r>
            <w:r w:rsidR="008A5717" w:rsidRPr="008A5717">
              <w:rPr>
                <w:rFonts w:ascii="Arial" w:hAnsi="Arial" w:cs="Arial"/>
                <w:sz w:val="22"/>
                <w:szCs w:val="22"/>
                <w:lang w:eastAsia="en-US"/>
              </w:rPr>
              <w:t>E</w:t>
            </w:r>
            <w:r w:rsidR="00A22A85" w:rsidRPr="008A5717">
              <w:rPr>
                <w:rFonts w:ascii="Arial" w:hAnsi="Arial" w:cs="Arial"/>
                <w:sz w:val="22"/>
                <w:szCs w:val="22"/>
                <w:lang w:eastAsia="en-US"/>
              </w:rPr>
              <w:t>conom</w:t>
            </w:r>
            <w:r w:rsidR="008A5717" w:rsidRPr="008A5717">
              <w:rPr>
                <w:rFonts w:ascii="Arial" w:hAnsi="Arial" w:cs="Arial"/>
                <w:sz w:val="22"/>
                <w:szCs w:val="22"/>
                <w:lang w:eastAsia="en-US"/>
              </w:rPr>
              <w:t>y A</w:t>
            </w:r>
            <w:r w:rsidR="00A22A85" w:rsidRPr="008A5717">
              <w:rPr>
                <w:rFonts w:ascii="Arial" w:hAnsi="Arial" w:cs="Arial"/>
                <w:sz w:val="22"/>
                <w:szCs w:val="22"/>
                <w:lang w:eastAsia="en-US"/>
              </w:rPr>
              <w:t xml:space="preserve">nalysis </w:t>
            </w:r>
            <w:r w:rsidR="008A5717" w:rsidRPr="008A5717">
              <w:rPr>
                <w:rFonts w:ascii="Arial" w:hAnsi="Arial" w:cs="Arial"/>
                <w:sz w:val="22"/>
                <w:szCs w:val="22"/>
                <w:lang w:eastAsia="en-US"/>
              </w:rPr>
              <w:t xml:space="preserve">(WHERE?), an Eastern States Analysis and an Integrated Development Study in 21 villages in 3 townships as a comparative case study – the methodology includes </w:t>
            </w:r>
            <w:r w:rsidR="00887251" w:rsidRPr="008A5717">
              <w:rPr>
                <w:rFonts w:ascii="Arial" w:hAnsi="Arial" w:cs="Arial"/>
                <w:sz w:val="22"/>
                <w:szCs w:val="22"/>
                <w:lang w:eastAsia="en-US"/>
              </w:rPr>
              <w:t xml:space="preserve">95 focus groups </w:t>
            </w:r>
            <w:r w:rsidR="008A5717" w:rsidRPr="008A5717">
              <w:rPr>
                <w:rFonts w:ascii="Arial" w:hAnsi="Arial" w:cs="Arial"/>
                <w:sz w:val="22"/>
                <w:szCs w:val="22"/>
                <w:lang w:eastAsia="en-US"/>
              </w:rPr>
              <w:t xml:space="preserve">along with an index, </w:t>
            </w:r>
            <w:r w:rsidR="00887251" w:rsidRPr="008A5717">
              <w:rPr>
                <w:rFonts w:ascii="Arial" w:hAnsi="Arial" w:cs="Arial"/>
                <w:sz w:val="22"/>
                <w:szCs w:val="22"/>
                <w:lang w:eastAsia="en-US"/>
              </w:rPr>
              <w:t xml:space="preserve">interview and qualitative analysis. </w:t>
            </w:r>
          </w:p>
          <w:p w14:paraId="5E15E19D" w14:textId="77777777" w:rsidR="0029192F" w:rsidRPr="008A5717" w:rsidRDefault="0029192F" w:rsidP="005F727C">
            <w:pPr>
              <w:pStyle w:val="ListParagraph"/>
              <w:ind w:left="360"/>
              <w:rPr>
                <w:rFonts w:ascii="Arial" w:hAnsi="Arial" w:cs="Arial"/>
                <w:sz w:val="22"/>
                <w:szCs w:val="22"/>
                <w:lang w:eastAsia="en-US"/>
              </w:rPr>
            </w:pPr>
          </w:p>
          <w:p w14:paraId="7757D103" w14:textId="77777777" w:rsidR="005E7A1F" w:rsidRDefault="009E623B" w:rsidP="008A5717">
            <w:pPr>
              <w:rPr>
                <w:rFonts w:ascii="Arial" w:hAnsi="Arial" w:cs="Arial"/>
                <w:sz w:val="22"/>
                <w:szCs w:val="22"/>
                <w:lang w:eastAsia="en-US"/>
              </w:rPr>
            </w:pPr>
            <w:r w:rsidRPr="008A5717">
              <w:rPr>
                <w:rFonts w:ascii="Arial" w:hAnsi="Arial" w:cs="Arial"/>
                <w:b/>
                <w:sz w:val="22"/>
                <w:szCs w:val="22"/>
                <w:lang w:eastAsia="en-US"/>
              </w:rPr>
              <w:t>MIMU</w:t>
            </w:r>
            <w:r w:rsidR="008A5717" w:rsidRPr="008A5717">
              <w:rPr>
                <w:rFonts w:ascii="Arial" w:hAnsi="Arial" w:cs="Arial"/>
                <w:b/>
                <w:sz w:val="22"/>
                <w:szCs w:val="22"/>
                <w:lang w:eastAsia="en-US"/>
              </w:rPr>
              <w:t xml:space="preserve"> </w:t>
            </w:r>
            <w:r w:rsidR="008A5717" w:rsidRPr="008A5717">
              <w:rPr>
                <w:rFonts w:ascii="Arial" w:hAnsi="Arial" w:cs="Arial"/>
                <w:sz w:val="22"/>
                <w:szCs w:val="22"/>
                <w:lang w:eastAsia="en-US"/>
              </w:rPr>
              <w:t>– has released a</w:t>
            </w:r>
            <w:r w:rsidR="008A5717" w:rsidRPr="008A5717">
              <w:rPr>
                <w:rFonts w:ascii="Arial" w:hAnsi="Arial" w:cs="Arial"/>
                <w:b/>
                <w:sz w:val="22"/>
                <w:szCs w:val="22"/>
                <w:lang w:eastAsia="en-US"/>
              </w:rPr>
              <w:t xml:space="preserve"> </w:t>
            </w:r>
            <w:r w:rsidR="009F69DA" w:rsidRPr="008A5717">
              <w:rPr>
                <w:rFonts w:ascii="Arial" w:hAnsi="Arial" w:cs="Arial"/>
                <w:sz w:val="22"/>
                <w:szCs w:val="22"/>
                <w:lang w:eastAsia="en-US"/>
              </w:rPr>
              <w:t>Government Organogram and listing</w:t>
            </w:r>
            <w:r w:rsidR="008A5717" w:rsidRPr="008A5717">
              <w:rPr>
                <w:rFonts w:ascii="Arial" w:hAnsi="Arial" w:cs="Arial"/>
                <w:sz w:val="22"/>
                <w:szCs w:val="22"/>
                <w:lang w:eastAsia="en-US"/>
              </w:rPr>
              <w:t xml:space="preserve"> of G</w:t>
            </w:r>
            <w:r w:rsidR="009F69DA" w:rsidRPr="008A5717">
              <w:rPr>
                <w:rFonts w:ascii="Arial" w:hAnsi="Arial" w:cs="Arial"/>
                <w:sz w:val="22"/>
                <w:szCs w:val="22"/>
                <w:lang w:eastAsia="en-US"/>
              </w:rPr>
              <w:t>overnment</w:t>
            </w:r>
            <w:r w:rsidR="008A5717" w:rsidRPr="008A5717">
              <w:rPr>
                <w:rFonts w:ascii="Arial" w:hAnsi="Arial" w:cs="Arial"/>
                <w:sz w:val="22"/>
                <w:szCs w:val="22"/>
                <w:lang w:eastAsia="en-US"/>
              </w:rPr>
              <w:t xml:space="preserve"> departments and </w:t>
            </w:r>
            <w:r w:rsidR="009F69DA" w:rsidRPr="008A5717">
              <w:rPr>
                <w:rFonts w:ascii="Arial" w:hAnsi="Arial" w:cs="Arial"/>
                <w:sz w:val="22"/>
                <w:szCs w:val="22"/>
                <w:lang w:eastAsia="en-US"/>
              </w:rPr>
              <w:t xml:space="preserve">post holders to </w:t>
            </w:r>
            <w:r w:rsidR="008A5717" w:rsidRPr="008A5717">
              <w:rPr>
                <w:rFonts w:ascii="Arial" w:hAnsi="Arial" w:cs="Arial"/>
                <w:sz w:val="22"/>
                <w:szCs w:val="22"/>
                <w:lang w:eastAsia="en-US"/>
              </w:rPr>
              <w:t>Director General l</w:t>
            </w:r>
            <w:r w:rsidR="009F69DA" w:rsidRPr="008A5717">
              <w:rPr>
                <w:rFonts w:ascii="Arial" w:hAnsi="Arial" w:cs="Arial"/>
                <w:sz w:val="22"/>
                <w:szCs w:val="22"/>
                <w:lang w:eastAsia="en-US"/>
              </w:rPr>
              <w:t>eve</w:t>
            </w:r>
            <w:r w:rsidR="008A5717" w:rsidRPr="008A5717">
              <w:rPr>
                <w:rFonts w:ascii="Arial" w:hAnsi="Arial" w:cs="Arial"/>
                <w:sz w:val="22"/>
                <w:szCs w:val="22"/>
                <w:lang w:eastAsia="en-US"/>
              </w:rPr>
              <w:t xml:space="preserve">l.  </w:t>
            </w:r>
            <w:r w:rsidR="00997CF1" w:rsidRPr="008A5717">
              <w:rPr>
                <w:rFonts w:ascii="Arial" w:hAnsi="Arial" w:cs="Arial"/>
                <w:sz w:val="22"/>
                <w:szCs w:val="22"/>
                <w:lang w:eastAsia="en-US"/>
              </w:rPr>
              <w:t xml:space="preserve">213 agencies provided </w:t>
            </w:r>
            <w:r w:rsidR="008A5717" w:rsidRPr="008A5717">
              <w:rPr>
                <w:rFonts w:ascii="Arial" w:hAnsi="Arial" w:cs="Arial"/>
                <w:sz w:val="22"/>
                <w:szCs w:val="22"/>
                <w:lang w:eastAsia="en-US"/>
              </w:rPr>
              <w:t xml:space="preserve">detail on </w:t>
            </w:r>
            <w:r w:rsidR="00997CF1" w:rsidRPr="008A5717">
              <w:rPr>
                <w:rFonts w:ascii="Arial" w:hAnsi="Arial" w:cs="Arial"/>
                <w:sz w:val="22"/>
                <w:szCs w:val="22"/>
                <w:lang w:eastAsia="en-US"/>
              </w:rPr>
              <w:t xml:space="preserve">their agencies’ activities across the country to </w:t>
            </w:r>
            <w:r w:rsidR="008A5717" w:rsidRPr="008A5717">
              <w:rPr>
                <w:rFonts w:ascii="Arial" w:hAnsi="Arial" w:cs="Arial"/>
                <w:sz w:val="22"/>
                <w:szCs w:val="22"/>
                <w:lang w:eastAsia="en-US"/>
              </w:rPr>
              <w:t>this round of the MIMU 3W – the data will be released shortly and 3</w:t>
            </w:r>
            <w:r w:rsidR="00997CF1" w:rsidRPr="008A5717">
              <w:rPr>
                <w:rFonts w:ascii="Arial" w:hAnsi="Arial" w:cs="Arial"/>
                <w:sz w:val="22"/>
                <w:szCs w:val="22"/>
                <w:lang w:eastAsia="en-US"/>
              </w:rPr>
              <w:t xml:space="preserve">W </w:t>
            </w:r>
            <w:r w:rsidR="008A5717" w:rsidRPr="008A5717">
              <w:rPr>
                <w:rFonts w:ascii="Arial" w:hAnsi="Arial" w:cs="Arial"/>
                <w:sz w:val="22"/>
                <w:szCs w:val="22"/>
                <w:lang w:eastAsia="en-US"/>
              </w:rPr>
              <w:t xml:space="preserve">township </w:t>
            </w:r>
            <w:r w:rsidR="00997CF1" w:rsidRPr="008A5717">
              <w:rPr>
                <w:rFonts w:ascii="Arial" w:hAnsi="Arial" w:cs="Arial"/>
                <w:sz w:val="22"/>
                <w:szCs w:val="22"/>
                <w:lang w:eastAsia="en-US"/>
              </w:rPr>
              <w:t>Maps and report</w:t>
            </w:r>
            <w:r w:rsidR="008A5717" w:rsidRPr="008A5717">
              <w:rPr>
                <w:rFonts w:ascii="Arial" w:hAnsi="Arial" w:cs="Arial"/>
                <w:sz w:val="22"/>
                <w:szCs w:val="22"/>
                <w:lang w:eastAsia="en-US"/>
              </w:rPr>
              <w:t>s released in the</w:t>
            </w:r>
            <w:r w:rsidR="00997CF1" w:rsidRPr="008A5717">
              <w:rPr>
                <w:rFonts w:ascii="Arial" w:hAnsi="Arial" w:cs="Arial"/>
                <w:sz w:val="22"/>
                <w:szCs w:val="22"/>
                <w:lang w:eastAsia="en-US"/>
              </w:rPr>
              <w:t xml:space="preserve"> third week of March.</w:t>
            </w:r>
            <w:r w:rsidR="00CD576A" w:rsidRPr="008A5717">
              <w:rPr>
                <w:rFonts w:ascii="Arial" w:hAnsi="Arial" w:cs="Arial"/>
                <w:sz w:val="22"/>
                <w:szCs w:val="22"/>
                <w:lang w:eastAsia="en-US"/>
              </w:rPr>
              <w:t xml:space="preserve"> </w:t>
            </w:r>
            <w:r w:rsidR="008A5717" w:rsidRPr="008A5717">
              <w:rPr>
                <w:rFonts w:ascii="Arial" w:hAnsi="Arial" w:cs="Arial"/>
                <w:sz w:val="22"/>
                <w:szCs w:val="22"/>
                <w:lang w:eastAsia="en-US"/>
              </w:rPr>
              <w:t>T</w:t>
            </w:r>
            <w:r w:rsidR="00CD576A" w:rsidRPr="008A5717">
              <w:rPr>
                <w:rFonts w:ascii="Arial" w:hAnsi="Arial" w:cs="Arial"/>
                <w:sz w:val="22"/>
                <w:szCs w:val="22"/>
                <w:lang w:eastAsia="en-US"/>
              </w:rPr>
              <w:t xml:space="preserve">he Online Photo Archive at the stage of developing </w:t>
            </w:r>
            <w:r w:rsidR="008A5717" w:rsidRPr="008A5717">
              <w:rPr>
                <w:rFonts w:ascii="Arial" w:hAnsi="Arial" w:cs="Arial"/>
                <w:sz w:val="22"/>
                <w:szCs w:val="22"/>
                <w:lang w:eastAsia="en-US"/>
              </w:rPr>
              <w:t>its</w:t>
            </w:r>
            <w:r w:rsidR="00CD576A" w:rsidRPr="008A5717">
              <w:rPr>
                <w:rFonts w:ascii="Arial" w:hAnsi="Arial" w:cs="Arial"/>
                <w:sz w:val="22"/>
                <w:szCs w:val="22"/>
                <w:lang w:eastAsia="en-US"/>
              </w:rPr>
              <w:t xml:space="preserve"> contents and functionalities.</w:t>
            </w:r>
            <w:r w:rsidR="008A5717" w:rsidRPr="008A5717">
              <w:rPr>
                <w:rFonts w:ascii="Arial" w:hAnsi="Arial" w:cs="Arial"/>
                <w:sz w:val="22"/>
                <w:szCs w:val="22"/>
                <w:lang w:eastAsia="en-US"/>
              </w:rPr>
              <w:t xml:space="preserve"> </w:t>
            </w:r>
            <w:r w:rsidR="00CD576A" w:rsidRPr="008A5717">
              <w:rPr>
                <w:rFonts w:ascii="Arial" w:hAnsi="Arial" w:cs="Arial"/>
                <w:sz w:val="22"/>
                <w:szCs w:val="22"/>
                <w:lang w:eastAsia="en-US"/>
              </w:rPr>
              <w:t>MIMU is</w:t>
            </w:r>
            <w:r w:rsidR="008A5717" w:rsidRPr="008A5717">
              <w:rPr>
                <w:rFonts w:ascii="Arial" w:hAnsi="Arial" w:cs="Arial"/>
                <w:sz w:val="22"/>
                <w:szCs w:val="22"/>
                <w:lang w:eastAsia="en-US"/>
              </w:rPr>
              <w:t xml:space="preserve"> also </w:t>
            </w:r>
            <w:r w:rsidR="00CD576A" w:rsidRPr="008A5717">
              <w:rPr>
                <w:rFonts w:ascii="Arial" w:hAnsi="Arial" w:cs="Arial"/>
                <w:sz w:val="22"/>
                <w:szCs w:val="22"/>
                <w:lang w:eastAsia="en-US"/>
              </w:rPr>
              <w:t xml:space="preserve">revising the template </w:t>
            </w:r>
            <w:r w:rsidR="005E7A1F" w:rsidRPr="008A5717">
              <w:rPr>
                <w:rFonts w:ascii="Arial" w:hAnsi="Arial" w:cs="Arial"/>
                <w:sz w:val="22"/>
                <w:szCs w:val="22"/>
                <w:lang w:eastAsia="en-US"/>
              </w:rPr>
              <w:t>of Hazard and Emergency mapping</w:t>
            </w:r>
            <w:r w:rsidR="00CD576A" w:rsidRPr="008A5717">
              <w:rPr>
                <w:rFonts w:ascii="Arial" w:hAnsi="Arial" w:cs="Arial"/>
                <w:sz w:val="22"/>
                <w:szCs w:val="22"/>
                <w:lang w:eastAsia="en-US"/>
              </w:rPr>
              <w:t xml:space="preserve">. </w:t>
            </w:r>
          </w:p>
          <w:p w14:paraId="4824F34F" w14:textId="7F68ECF8" w:rsidR="008A5717" w:rsidRPr="008A5717" w:rsidRDefault="008A5717" w:rsidP="008A5717">
            <w:pPr>
              <w:rPr>
                <w:rFonts w:ascii="Arial" w:hAnsi="Arial" w:cs="Arial"/>
                <w:sz w:val="22"/>
                <w:szCs w:val="22"/>
                <w:lang w:eastAsia="en-US"/>
              </w:rPr>
            </w:pPr>
          </w:p>
        </w:tc>
        <w:tc>
          <w:tcPr>
            <w:tcW w:w="1800" w:type="dxa"/>
            <w:shd w:val="clear" w:color="auto" w:fill="auto"/>
          </w:tcPr>
          <w:p w14:paraId="4C96F5BD" w14:textId="1B09C60E" w:rsidR="00015BC5" w:rsidRPr="00C66115" w:rsidRDefault="00015BC5" w:rsidP="00564D70">
            <w:pPr>
              <w:pStyle w:val="ListParagraph"/>
              <w:ind w:left="0"/>
              <w:jc w:val="both"/>
              <w:rPr>
                <w:rFonts w:ascii="Arial" w:hAnsi="Arial" w:cs="Arial"/>
                <w:sz w:val="22"/>
                <w:szCs w:val="22"/>
                <w:lang w:eastAsia="en-US"/>
              </w:rPr>
            </w:pPr>
          </w:p>
        </w:tc>
      </w:tr>
      <w:tr w:rsidR="00DB32A3" w:rsidRPr="00C66115" w14:paraId="3A0FD8BE" w14:textId="77777777" w:rsidTr="002846BA">
        <w:trPr>
          <w:trHeight w:val="773"/>
        </w:trPr>
        <w:tc>
          <w:tcPr>
            <w:tcW w:w="514" w:type="dxa"/>
            <w:shd w:val="clear" w:color="auto" w:fill="auto"/>
          </w:tcPr>
          <w:p w14:paraId="21E68D64" w14:textId="77777777" w:rsidR="00DB32A3" w:rsidRDefault="00DB32A3" w:rsidP="00FB4D53">
            <w:pPr>
              <w:pStyle w:val="ListParagraph"/>
              <w:ind w:left="0"/>
              <w:jc w:val="both"/>
              <w:rPr>
                <w:rFonts w:ascii="Arial" w:hAnsi="Arial" w:cs="Arial"/>
                <w:b/>
                <w:sz w:val="22"/>
                <w:szCs w:val="22"/>
                <w:lang w:eastAsia="en-US"/>
              </w:rPr>
            </w:pPr>
          </w:p>
        </w:tc>
        <w:tc>
          <w:tcPr>
            <w:tcW w:w="12086" w:type="dxa"/>
            <w:shd w:val="clear" w:color="auto" w:fill="auto"/>
          </w:tcPr>
          <w:p w14:paraId="24CB0581" w14:textId="3F3CADA4" w:rsidR="00DB32A3" w:rsidRPr="008A5717" w:rsidRDefault="00DB32A3" w:rsidP="00495427">
            <w:pPr>
              <w:jc w:val="both"/>
              <w:rPr>
                <w:rFonts w:ascii="Arial" w:hAnsi="Arial" w:cs="Arial"/>
                <w:b/>
                <w:sz w:val="22"/>
                <w:szCs w:val="22"/>
                <w:lang w:eastAsia="en-US"/>
              </w:rPr>
            </w:pPr>
            <w:r>
              <w:rPr>
                <w:rFonts w:ascii="Arial" w:hAnsi="Arial" w:cs="Arial"/>
                <w:b/>
                <w:sz w:val="22"/>
                <w:szCs w:val="22"/>
                <w:lang w:eastAsia="en-US"/>
              </w:rPr>
              <w:t xml:space="preserve">AOB: </w:t>
            </w:r>
            <w:r w:rsidRPr="00DB32A3">
              <w:rPr>
                <w:rFonts w:ascii="Arial" w:hAnsi="Arial" w:cs="Arial"/>
                <w:sz w:val="22"/>
                <w:szCs w:val="22"/>
                <w:lang w:eastAsia="en-US"/>
              </w:rPr>
              <w:t xml:space="preserve">This meeting will be followed by the planned discussion on </w:t>
            </w:r>
            <w:r>
              <w:rPr>
                <w:rFonts w:ascii="Arial" w:hAnsi="Arial" w:cs="Arial"/>
                <w:sz w:val="22"/>
                <w:szCs w:val="22"/>
                <w:lang w:eastAsia="en-US"/>
              </w:rPr>
              <w:t>information products required in c</w:t>
            </w:r>
            <w:r w:rsidRPr="00DB32A3">
              <w:rPr>
                <w:rFonts w:ascii="Arial" w:hAnsi="Arial" w:cs="Arial"/>
                <w:sz w:val="22"/>
                <w:szCs w:val="22"/>
                <w:lang w:eastAsia="en-US"/>
              </w:rPr>
              <w:t>o</w:t>
            </w:r>
            <w:r>
              <w:rPr>
                <w:rFonts w:ascii="Arial" w:hAnsi="Arial" w:cs="Arial"/>
                <w:sz w:val="22"/>
                <w:szCs w:val="22"/>
                <w:lang w:eastAsia="en-US"/>
              </w:rPr>
              <w:t>nflict-related emergencies</w:t>
            </w:r>
          </w:p>
        </w:tc>
        <w:tc>
          <w:tcPr>
            <w:tcW w:w="1800" w:type="dxa"/>
            <w:shd w:val="clear" w:color="auto" w:fill="auto"/>
          </w:tcPr>
          <w:p w14:paraId="1B9EE6FB" w14:textId="77777777" w:rsidR="00DB32A3" w:rsidRPr="00C66115" w:rsidRDefault="00DB32A3" w:rsidP="00564D70">
            <w:pPr>
              <w:pStyle w:val="ListParagraph"/>
              <w:ind w:left="0"/>
              <w:jc w:val="both"/>
              <w:rPr>
                <w:rFonts w:ascii="Arial" w:hAnsi="Arial" w:cs="Arial"/>
                <w:sz w:val="22"/>
                <w:szCs w:val="22"/>
                <w:lang w:eastAsia="en-US"/>
              </w:rPr>
            </w:pPr>
          </w:p>
        </w:tc>
      </w:tr>
      <w:tr w:rsidR="0051303D" w:rsidRPr="00C66115" w14:paraId="7C872554" w14:textId="77777777" w:rsidTr="00681012">
        <w:tc>
          <w:tcPr>
            <w:tcW w:w="514" w:type="dxa"/>
            <w:shd w:val="clear" w:color="auto" w:fill="auto"/>
          </w:tcPr>
          <w:p w14:paraId="7879DCD9" w14:textId="77777777" w:rsidR="0051303D" w:rsidRPr="00C66115" w:rsidRDefault="0051303D" w:rsidP="0051303D">
            <w:pPr>
              <w:pStyle w:val="ListParagraph"/>
              <w:ind w:left="0"/>
              <w:jc w:val="both"/>
              <w:rPr>
                <w:rFonts w:ascii="Arial" w:hAnsi="Arial" w:cs="Arial"/>
                <w:b/>
                <w:sz w:val="22"/>
                <w:szCs w:val="22"/>
                <w:lang w:eastAsia="en-US"/>
              </w:rPr>
            </w:pPr>
          </w:p>
        </w:tc>
        <w:tc>
          <w:tcPr>
            <w:tcW w:w="12086" w:type="dxa"/>
            <w:shd w:val="clear" w:color="auto" w:fill="auto"/>
          </w:tcPr>
          <w:p w14:paraId="761A5C6D" w14:textId="77777777" w:rsidR="0051303D" w:rsidRPr="00C66115" w:rsidRDefault="0051303D" w:rsidP="0051303D">
            <w:pPr>
              <w:pStyle w:val="ListParagraph"/>
              <w:ind w:left="0"/>
              <w:jc w:val="both"/>
              <w:rPr>
                <w:rFonts w:ascii="Arial" w:hAnsi="Arial" w:cs="Arial"/>
                <w:b/>
                <w:sz w:val="22"/>
                <w:szCs w:val="22"/>
                <w:lang w:eastAsia="en-US"/>
              </w:rPr>
            </w:pPr>
            <w:r w:rsidRPr="00C66115">
              <w:rPr>
                <w:rFonts w:ascii="Arial" w:hAnsi="Arial" w:cs="Arial"/>
                <w:b/>
                <w:sz w:val="22"/>
                <w:szCs w:val="22"/>
                <w:lang w:eastAsia="en-US"/>
              </w:rPr>
              <w:t>Next Meeting</w:t>
            </w:r>
          </w:p>
          <w:p w14:paraId="6C58BB81" w14:textId="32EE60B2" w:rsidR="0051303D" w:rsidRPr="00C66115" w:rsidRDefault="0051303D" w:rsidP="0051303D">
            <w:pPr>
              <w:pStyle w:val="ListParagraph"/>
              <w:ind w:left="0"/>
              <w:jc w:val="both"/>
              <w:rPr>
                <w:rFonts w:ascii="Arial" w:hAnsi="Arial" w:cs="Arial"/>
                <w:sz w:val="22"/>
                <w:szCs w:val="22"/>
                <w:lang w:eastAsia="en-US"/>
              </w:rPr>
            </w:pPr>
            <w:r w:rsidRPr="00C66115">
              <w:rPr>
                <w:rFonts w:ascii="Arial" w:hAnsi="Arial" w:cs="Arial"/>
                <w:sz w:val="22"/>
                <w:szCs w:val="22"/>
                <w:lang w:eastAsia="en-US"/>
              </w:rPr>
              <w:t xml:space="preserve">The next meeting will be in </w:t>
            </w:r>
            <w:r w:rsidR="00251426">
              <w:rPr>
                <w:rFonts w:ascii="Arial" w:hAnsi="Arial" w:cs="Arial"/>
                <w:sz w:val="22"/>
                <w:szCs w:val="22"/>
                <w:lang w:eastAsia="en-US"/>
              </w:rPr>
              <w:t>5</w:t>
            </w:r>
            <w:r w:rsidR="00251426">
              <w:rPr>
                <w:rFonts w:ascii="Arial" w:hAnsi="Arial" w:cs="Arial"/>
                <w:sz w:val="22"/>
                <w:szCs w:val="22"/>
                <w:vertAlign w:val="superscript"/>
                <w:lang w:eastAsia="en-US"/>
              </w:rPr>
              <w:t xml:space="preserve">th </w:t>
            </w:r>
            <w:r w:rsidR="00251426">
              <w:rPr>
                <w:rFonts w:ascii="Arial" w:hAnsi="Arial" w:cs="Arial"/>
                <w:sz w:val="22"/>
                <w:szCs w:val="22"/>
                <w:lang w:eastAsia="en-US"/>
              </w:rPr>
              <w:t>April</w:t>
            </w:r>
            <w:r w:rsidR="00DE34F9">
              <w:rPr>
                <w:rFonts w:ascii="Arial" w:hAnsi="Arial" w:cs="Arial"/>
                <w:sz w:val="22"/>
                <w:szCs w:val="22"/>
                <w:lang w:eastAsia="en-US"/>
              </w:rPr>
              <w:t>, 2017</w:t>
            </w:r>
            <w:r w:rsidR="00A22A85">
              <w:rPr>
                <w:rFonts w:ascii="Arial" w:hAnsi="Arial" w:cs="Arial"/>
                <w:sz w:val="22"/>
                <w:szCs w:val="22"/>
                <w:lang w:eastAsia="en-US"/>
              </w:rPr>
              <w:t xml:space="preserve"> </w:t>
            </w:r>
            <w:r w:rsidR="006D1ED9" w:rsidRPr="00C66115">
              <w:rPr>
                <w:rFonts w:ascii="Arial" w:hAnsi="Arial" w:cs="Arial"/>
                <w:sz w:val="22"/>
                <w:szCs w:val="22"/>
                <w:lang w:eastAsia="en-US"/>
              </w:rPr>
              <w:t>at</w:t>
            </w:r>
            <w:r w:rsidR="00FD00E8">
              <w:rPr>
                <w:rFonts w:ascii="Arial" w:hAnsi="Arial" w:cs="Arial"/>
                <w:sz w:val="22"/>
                <w:szCs w:val="22"/>
                <w:lang w:eastAsia="en-US"/>
              </w:rPr>
              <w:t xml:space="preserve"> </w:t>
            </w:r>
            <w:r w:rsidR="00DE34F9">
              <w:rPr>
                <w:rFonts w:ascii="Arial" w:hAnsi="Arial" w:cs="Arial"/>
                <w:sz w:val="22"/>
                <w:szCs w:val="22"/>
                <w:lang w:eastAsia="en-US"/>
              </w:rPr>
              <w:t>3:00 p</w:t>
            </w:r>
            <w:r w:rsidRPr="00C66115">
              <w:rPr>
                <w:rFonts w:ascii="Arial" w:hAnsi="Arial" w:cs="Arial"/>
                <w:sz w:val="22"/>
                <w:szCs w:val="22"/>
                <w:lang w:eastAsia="en-US"/>
              </w:rPr>
              <w:t xml:space="preserve">m in the MIMU. </w:t>
            </w:r>
          </w:p>
          <w:p w14:paraId="231E3216" w14:textId="77777777" w:rsidR="0051303D" w:rsidRPr="00C66115" w:rsidRDefault="0051303D" w:rsidP="0051303D">
            <w:pPr>
              <w:pStyle w:val="ListParagraph"/>
              <w:ind w:left="0"/>
              <w:jc w:val="both"/>
              <w:rPr>
                <w:rFonts w:ascii="Arial" w:hAnsi="Arial" w:cs="Arial"/>
                <w:sz w:val="22"/>
                <w:szCs w:val="22"/>
                <w:lang w:eastAsia="en-US"/>
              </w:rPr>
            </w:pPr>
          </w:p>
        </w:tc>
        <w:tc>
          <w:tcPr>
            <w:tcW w:w="1800" w:type="dxa"/>
            <w:shd w:val="clear" w:color="auto" w:fill="auto"/>
          </w:tcPr>
          <w:p w14:paraId="587430F6" w14:textId="760EE3FA" w:rsidR="0051303D" w:rsidRPr="00C66115" w:rsidRDefault="00015BC5" w:rsidP="00015BC5">
            <w:pPr>
              <w:pStyle w:val="ListParagraph"/>
              <w:ind w:left="0"/>
              <w:jc w:val="both"/>
              <w:rPr>
                <w:rFonts w:ascii="Arial" w:hAnsi="Arial" w:cs="Arial"/>
                <w:sz w:val="22"/>
                <w:szCs w:val="22"/>
                <w:lang w:eastAsia="en-US"/>
              </w:rPr>
            </w:pPr>
            <w:r>
              <w:rPr>
                <w:rFonts w:ascii="Arial" w:hAnsi="Arial" w:cs="Arial"/>
                <w:sz w:val="22"/>
                <w:szCs w:val="22"/>
                <w:lang w:eastAsia="en-US"/>
              </w:rPr>
              <w:t>S</w:t>
            </w:r>
            <w:r w:rsidRPr="00C66115">
              <w:rPr>
                <w:rFonts w:ascii="Arial" w:hAnsi="Arial" w:cs="Arial"/>
                <w:sz w:val="22"/>
                <w:szCs w:val="22"/>
                <w:lang w:eastAsia="en-US"/>
              </w:rPr>
              <w:t xml:space="preserve">hare </w:t>
            </w:r>
            <w:r>
              <w:rPr>
                <w:rFonts w:ascii="Arial" w:hAnsi="Arial" w:cs="Arial"/>
                <w:sz w:val="22"/>
                <w:szCs w:val="22"/>
                <w:lang w:eastAsia="en-US"/>
              </w:rPr>
              <w:t xml:space="preserve">ideas for speakers </w:t>
            </w: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p w14:paraId="36A77144" w14:textId="77777777" w:rsidR="00DB32A3" w:rsidRDefault="00DB32A3">
      <w:r>
        <w:br w:type="page"/>
      </w: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35847C75" w:rsidR="00742210" w:rsidRPr="00C66115" w:rsidRDefault="00C66115" w:rsidP="004F4F8E">
            <w:pPr>
              <w:rPr>
                <w:rFonts w:ascii="Arial" w:hAnsi="Arial" w:cs="Arial"/>
                <w:b/>
                <w:bCs/>
                <w:color w:val="000000"/>
                <w:sz w:val="22"/>
                <w:szCs w:val="22"/>
                <w:lang w:val="en-US" w:eastAsia="en-US"/>
              </w:rPr>
            </w:pPr>
            <w:r>
              <w:lastRenderedPageBreak/>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C7584D"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2DF3C81B"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 xml:space="preserve">Mee Mee Thaw </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731BAE3E"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WAS</w:t>
            </w:r>
            <w:r w:rsidR="007B4D24">
              <w:rPr>
                <w:rFonts w:ascii="Arial" w:hAnsi="Arial" w:cs="Arial"/>
                <w:sz w:val="22"/>
                <w:szCs w:val="22"/>
                <w:lang w:val="en-US" w:eastAsia="en-US"/>
              </w:rPr>
              <w:t>H</w:t>
            </w:r>
            <w:r>
              <w:rPr>
                <w:rFonts w:ascii="Arial" w:hAnsi="Arial" w:cs="Arial"/>
                <w:sz w:val="22"/>
                <w:szCs w:val="22"/>
                <w:lang w:val="en-US" w:eastAsia="en-US"/>
              </w:rPr>
              <w:t xml:space="preserve"> Cluster IM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37DE5BEB"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6879229B" w:rsidR="00C7584D" w:rsidRPr="00C66115" w:rsidRDefault="00C7584D" w:rsidP="00C7584D">
            <w:pPr>
              <w:rPr>
                <w:rFonts w:ascii="Arial" w:hAnsi="Arial" w:cs="Arial"/>
                <w:color w:val="0000FF"/>
                <w:sz w:val="22"/>
                <w:szCs w:val="22"/>
                <w:u w:val="single"/>
              </w:rPr>
            </w:pPr>
            <w:r>
              <w:rPr>
                <w:rFonts w:ascii="Arial" w:hAnsi="Arial" w:cs="Arial"/>
                <w:color w:val="0000FF"/>
                <w:sz w:val="22"/>
                <w:szCs w:val="22"/>
                <w:u w:val="single"/>
              </w:rPr>
              <w:t>mthaw@unicef.org;</w:t>
            </w:r>
          </w:p>
        </w:tc>
      </w:tr>
      <w:tr w:rsidR="00A22A85" w:rsidRPr="00C66115" w14:paraId="6FD16FB4"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FFC024" w14:textId="783DA08A" w:rsidR="00A22A85" w:rsidRPr="00C66115" w:rsidRDefault="00A22A85" w:rsidP="00C7584D">
            <w:pPr>
              <w:rPr>
                <w:rFonts w:ascii="Arial" w:hAnsi="Arial" w:cs="Arial"/>
                <w:sz w:val="22"/>
                <w:szCs w:val="22"/>
                <w:lang w:val="en-US" w:eastAsia="en-US"/>
              </w:rPr>
            </w:pPr>
            <w:r>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87B04D7" w14:textId="4DD02C7E" w:rsidR="00A22A85" w:rsidRDefault="00A22A85" w:rsidP="00C7584D">
            <w:pPr>
              <w:rPr>
                <w:rFonts w:ascii="Arial" w:hAnsi="Arial" w:cs="Arial"/>
                <w:sz w:val="22"/>
                <w:szCs w:val="22"/>
                <w:lang w:val="en-US" w:eastAsia="en-US"/>
              </w:rPr>
            </w:pPr>
            <w:r>
              <w:rPr>
                <w:rFonts w:ascii="Arial" w:hAnsi="Arial" w:cs="Arial"/>
                <w:sz w:val="22"/>
                <w:szCs w:val="22"/>
                <w:lang w:val="en-US" w:eastAsia="en-US"/>
              </w:rPr>
              <w:t>Aye Aye Kyuu</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27564D3" w14:textId="45E16A8D" w:rsidR="00A22A85" w:rsidRDefault="00A22A85" w:rsidP="00C7584D">
            <w:pPr>
              <w:rPr>
                <w:rFonts w:ascii="Arial" w:hAnsi="Arial" w:cs="Arial"/>
                <w:sz w:val="22"/>
                <w:szCs w:val="22"/>
                <w:lang w:val="en-US" w:eastAsia="en-US"/>
              </w:rPr>
            </w:pPr>
            <w:r>
              <w:rPr>
                <w:rFonts w:ascii="Arial" w:hAnsi="Arial" w:cs="Arial"/>
                <w:sz w:val="22"/>
                <w:szCs w:val="22"/>
                <w:lang w:val="en-US" w:eastAsia="en-US"/>
              </w:rPr>
              <w:t>M</w:t>
            </w:r>
            <w:r w:rsidR="008A5717">
              <w:rPr>
                <w:rFonts w:ascii="Arial" w:hAnsi="Arial" w:cs="Arial"/>
                <w:sz w:val="22"/>
                <w:szCs w:val="22"/>
                <w:lang w:val="en-US" w:eastAsia="en-US"/>
              </w:rPr>
              <w:t xml:space="preserve">onitoring </w:t>
            </w:r>
            <w:r>
              <w:rPr>
                <w:rFonts w:ascii="Arial" w:hAnsi="Arial" w:cs="Arial"/>
                <w:sz w:val="22"/>
                <w:szCs w:val="22"/>
                <w:lang w:val="en-US" w:eastAsia="en-US"/>
              </w:rPr>
              <w:t>&amp; E</w:t>
            </w:r>
            <w:r w:rsidR="008A5717">
              <w:rPr>
                <w:rFonts w:ascii="Arial" w:hAnsi="Arial" w:cs="Arial"/>
                <w:sz w:val="22"/>
                <w:szCs w:val="22"/>
                <w:lang w:val="en-US" w:eastAsia="en-US"/>
              </w:rPr>
              <w:t xml:space="preserve">valuation </w:t>
            </w:r>
            <w:r>
              <w:rPr>
                <w:rFonts w:ascii="Arial" w:hAnsi="Arial" w:cs="Arial"/>
                <w:sz w:val="22"/>
                <w:szCs w:val="22"/>
                <w:lang w:val="en-US" w:eastAsia="en-US"/>
              </w:rPr>
              <w:t>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A9DFC0" w14:textId="5636B2B8" w:rsidR="00A22A85" w:rsidRDefault="00A22A85" w:rsidP="00C7584D">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F98E36" w14:textId="22FBD77D" w:rsidR="00A22A85" w:rsidRDefault="0095773A" w:rsidP="00C7584D">
            <w:pPr>
              <w:rPr>
                <w:rFonts w:ascii="Arial" w:hAnsi="Arial" w:cs="Arial"/>
                <w:color w:val="0000FF"/>
                <w:sz w:val="22"/>
                <w:szCs w:val="22"/>
                <w:u w:val="single"/>
              </w:rPr>
            </w:pPr>
            <w:hyperlink r:id="rId8" w:history="1">
              <w:r w:rsidR="00A22A85" w:rsidRPr="00082BD9">
                <w:rPr>
                  <w:rStyle w:val="Hyperlink"/>
                  <w:rFonts w:ascii="Arial" w:hAnsi="Arial" w:cs="Arial"/>
                  <w:sz w:val="22"/>
                  <w:szCs w:val="22"/>
                  <w:lang w:val="en-US" w:eastAsia="en-US"/>
                </w:rPr>
                <w:t>akyuu@unicef.org</w:t>
              </w:r>
            </w:hyperlink>
            <w:r w:rsidR="008A5717">
              <w:rPr>
                <w:rStyle w:val="Hyperlink"/>
                <w:rFonts w:ascii="Arial" w:hAnsi="Arial" w:cs="Arial"/>
                <w:sz w:val="22"/>
                <w:szCs w:val="22"/>
                <w:lang w:val="en-US" w:eastAsia="en-US"/>
              </w:rPr>
              <w:t>;</w:t>
            </w:r>
          </w:p>
        </w:tc>
      </w:tr>
      <w:tr w:rsidR="00C7584D"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177E0147"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44ECC309"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Michael Florian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78D371F3" w:rsidR="00C7584D" w:rsidRPr="00C66115" w:rsidRDefault="008A5717" w:rsidP="00C7584D">
            <w:pPr>
              <w:rPr>
                <w:rFonts w:ascii="Arial" w:hAnsi="Arial" w:cs="Arial"/>
                <w:sz w:val="22"/>
                <w:szCs w:val="22"/>
                <w:lang w:val="en-US" w:eastAsia="en-US"/>
              </w:rPr>
            </w:pPr>
            <w:r>
              <w:rPr>
                <w:rFonts w:ascii="Arial" w:hAnsi="Arial" w:cs="Arial"/>
                <w:sz w:val="22"/>
                <w:szCs w:val="22"/>
                <w:lang w:val="en-US" w:eastAsia="en-US"/>
              </w:rPr>
              <w:t>M&amp;E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221CD9A2"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Pact</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5B400C98" w:rsidR="00C7584D" w:rsidRPr="00C66115" w:rsidRDefault="0095773A" w:rsidP="00C7584D">
            <w:pPr>
              <w:rPr>
                <w:rFonts w:ascii="Arial" w:hAnsi="Arial" w:cs="Arial"/>
                <w:color w:val="0000FF"/>
                <w:sz w:val="22"/>
                <w:szCs w:val="22"/>
                <w:u w:val="single"/>
              </w:rPr>
            </w:pPr>
            <w:hyperlink r:id="rId9" w:history="1">
              <w:r w:rsidR="00424144" w:rsidRPr="00414D46">
                <w:rPr>
                  <w:rStyle w:val="Hyperlink"/>
                  <w:rFonts w:ascii="Arial" w:hAnsi="Arial" w:cs="Arial"/>
                  <w:sz w:val="22"/>
                  <w:szCs w:val="22"/>
                  <w:lang w:val="en-US" w:eastAsia="en-US"/>
                </w:rPr>
                <w:t>mflorian@pactworld.org</w:t>
              </w:r>
            </w:hyperlink>
            <w:r w:rsidR="008A5717">
              <w:rPr>
                <w:rStyle w:val="Hyperlink"/>
                <w:rFonts w:ascii="Arial" w:hAnsi="Arial" w:cs="Arial"/>
                <w:sz w:val="22"/>
                <w:szCs w:val="22"/>
                <w:lang w:val="en-US" w:eastAsia="en-US"/>
              </w:rPr>
              <w:t>;</w:t>
            </w:r>
          </w:p>
        </w:tc>
      </w:tr>
      <w:tr w:rsidR="00C7584D"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5DE2673C"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14DDC064" w:rsidR="00C7584D" w:rsidRPr="005227D8" w:rsidRDefault="00C7584D" w:rsidP="00C7584D">
            <w:pPr>
              <w:rPr>
                <w:rFonts w:ascii="Arial" w:hAnsi="Arial" w:cs="Arial"/>
                <w:sz w:val="22"/>
                <w:szCs w:val="22"/>
                <w:lang w:val="en-US" w:eastAsia="en-US"/>
              </w:rPr>
            </w:pPr>
            <w:r>
              <w:rPr>
                <w:rFonts w:ascii="Arial" w:hAnsi="Arial" w:cs="Arial"/>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1A2A890F"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6CD8B7EC" w:rsidR="00C7584D" w:rsidRPr="00C66115" w:rsidRDefault="00C7584D" w:rsidP="00C7584D">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5114D0C5" w:rsidR="00C7584D" w:rsidRPr="00C66115" w:rsidRDefault="00C7584D" w:rsidP="00C7584D">
            <w:pPr>
              <w:rPr>
                <w:rFonts w:ascii="Arial" w:hAnsi="Arial" w:cs="Arial"/>
                <w:color w:val="0000FF"/>
                <w:sz w:val="22"/>
                <w:szCs w:val="22"/>
                <w:u w:val="single"/>
              </w:rPr>
            </w:pPr>
            <w:r>
              <w:rPr>
                <w:rFonts w:ascii="Arial" w:hAnsi="Arial" w:cs="Arial"/>
                <w:color w:val="0000FF"/>
                <w:sz w:val="22"/>
                <w:szCs w:val="22"/>
                <w:u w:val="single"/>
              </w:rPr>
              <w:t>mannp@unhcr.org</w:t>
            </w:r>
            <w:r>
              <w:t>;</w:t>
            </w:r>
          </w:p>
        </w:tc>
      </w:tr>
      <w:tr w:rsidR="00C7584D" w:rsidRPr="00C66115" w14:paraId="078F32D3"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2BEAD904"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6B2E1ABE"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Olivier UZEL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24831ADD"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I</w:t>
            </w:r>
            <w:r w:rsidR="008A5717">
              <w:rPr>
                <w:rFonts w:ascii="Arial" w:hAnsi="Arial" w:cs="Arial"/>
                <w:sz w:val="22"/>
                <w:szCs w:val="22"/>
                <w:lang w:val="en-US" w:eastAsia="en-US"/>
              </w:rPr>
              <w:t>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111D651A" w:rsidR="00C7584D" w:rsidRPr="00C66115" w:rsidRDefault="00A22A85" w:rsidP="00C7584D">
            <w:pPr>
              <w:rPr>
                <w:rFonts w:ascii="Arial" w:hAnsi="Arial" w:cs="Arial"/>
                <w:sz w:val="22"/>
                <w:szCs w:val="22"/>
                <w:lang w:val="en-US" w:eastAsia="en-US"/>
              </w:rPr>
            </w:pPr>
            <w:r>
              <w:rPr>
                <w:rFonts w:ascii="Arial" w:hAnsi="Arial" w:cs="Arial"/>
                <w:sz w:val="22"/>
                <w:szCs w:val="22"/>
                <w:lang w:val="en-US" w:eastAsia="en-US"/>
              </w:rPr>
              <w:t>UNOHA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2794F11C" w:rsidR="00C7584D" w:rsidRPr="00C66115" w:rsidRDefault="00A22A85" w:rsidP="00C7584D">
            <w:pPr>
              <w:rPr>
                <w:rFonts w:ascii="Arial" w:hAnsi="Arial" w:cs="Arial"/>
                <w:color w:val="0000FF"/>
                <w:sz w:val="22"/>
                <w:szCs w:val="22"/>
                <w:u w:val="single"/>
              </w:rPr>
            </w:pPr>
            <w:r>
              <w:rPr>
                <w:rFonts w:ascii="Arial" w:hAnsi="Arial" w:cs="Arial"/>
                <w:color w:val="0000FF"/>
                <w:sz w:val="22"/>
                <w:szCs w:val="22"/>
                <w:u w:val="single"/>
              </w:rPr>
              <w:t>uzel@un.org</w:t>
            </w:r>
            <w:r w:rsidR="008A5717">
              <w:rPr>
                <w:rFonts w:ascii="Arial" w:hAnsi="Arial" w:cs="Arial"/>
                <w:color w:val="0000FF"/>
                <w:sz w:val="22"/>
                <w:szCs w:val="22"/>
                <w:u w:val="single"/>
              </w:rPr>
              <w:t>;</w:t>
            </w:r>
          </w:p>
        </w:tc>
      </w:tr>
      <w:tr w:rsidR="00A22A85" w:rsidRPr="00C66115" w14:paraId="70C30679"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8F9D43" w14:textId="788E4DA0" w:rsidR="00A22A85" w:rsidRPr="00C66115" w:rsidRDefault="00A22A85" w:rsidP="00C7584D">
            <w:pPr>
              <w:rPr>
                <w:rFonts w:ascii="Arial" w:hAnsi="Arial" w:cs="Arial"/>
                <w:sz w:val="22"/>
                <w:szCs w:val="22"/>
                <w:lang w:val="en-US" w:eastAsia="en-US"/>
              </w:rPr>
            </w:pPr>
            <w:r>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A911977" w14:textId="055A5EDB" w:rsidR="00A22A85" w:rsidRDefault="00A22A85" w:rsidP="00C7584D">
            <w:pPr>
              <w:rPr>
                <w:rFonts w:ascii="Arial" w:hAnsi="Arial" w:cs="Arial"/>
                <w:sz w:val="22"/>
                <w:szCs w:val="22"/>
                <w:lang w:val="en-US" w:eastAsia="en-US"/>
              </w:rPr>
            </w:pPr>
            <w:r>
              <w:rPr>
                <w:rFonts w:ascii="Arial" w:hAnsi="Arial" w:cs="Arial"/>
                <w:sz w:val="22"/>
                <w:szCs w:val="22"/>
                <w:lang w:val="en-US" w:eastAsia="en-US"/>
              </w:rPr>
              <w:t>Michael GEHLING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B8AA319" w14:textId="01FA9B1D" w:rsidR="00A22A85" w:rsidRDefault="00A22A85" w:rsidP="00C7584D">
            <w:pPr>
              <w:rPr>
                <w:rFonts w:ascii="Arial" w:hAnsi="Arial" w:cs="Arial"/>
                <w:sz w:val="22"/>
                <w:szCs w:val="22"/>
                <w:lang w:val="en-US" w:eastAsia="en-US"/>
              </w:rPr>
            </w:pPr>
            <w:r>
              <w:rPr>
                <w:rFonts w:ascii="Arial" w:hAnsi="Arial" w:cs="Arial"/>
                <w:sz w:val="22"/>
                <w:szCs w:val="22"/>
                <w:lang w:val="en-US" w:eastAsia="en-US"/>
              </w:rPr>
              <w:t xml:space="preserve">Data Specialist </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09FF11E" w14:textId="3083F0AD" w:rsidR="00A22A85" w:rsidRDefault="00A22A85" w:rsidP="00C7584D">
            <w:pPr>
              <w:rPr>
                <w:rFonts w:ascii="Arial" w:hAnsi="Arial" w:cs="Arial"/>
                <w:sz w:val="22"/>
                <w:szCs w:val="22"/>
                <w:lang w:val="en-US" w:eastAsia="en-US"/>
              </w:rPr>
            </w:pPr>
            <w:r>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62F1C943" w14:textId="49CE3AC4" w:rsidR="00A22A85" w:rsidRDefault="00A22A85" w:rsidP="00C7584D">
            <w:pPr>
              <w:rPr>
                <w:rFonts w:ascii="Arial" w:hAnsi="Arial" w:cs="Arial"/>
                <w:color w:val="0000FF"/>
                <w:sz w:val="22"/>
                <w:szCs w:val="22"/>
                <w:u w:val="single"/>
              </w:rPr>
            </w:pPr>
            <w:r>
              <w:rPr>
                <w:rFonts w:ascii="Arial" w:hAnsi="Arial" w:cs="Arial"/>
                <w:color w:val="0000FF"/>
                <w:sz w:val="22"/>
                <w:szCs w:val="22"/>
                <w:u w:val="single"/>
              </w:rPr>
              <w:t>michael.gehling@undp.org</w:t>
            </w:r>
            <w:r w:rsidR="008A5717">
              <w:rPr>
                <w:rFonts w:ascii="Arial" w:hAnsi="Arial" w:cs="Arial"/>
                <w:color w:val="0000FF"/>
                <w:sz w:val="22"/>
                <w:szCs w:val="22"/>
                <w:u w:val="single"/>
              </w:rPr>
              <w:t>;</w:t>
            </w:r>
          </w:p>
        </w:tc>
      </w:tr>
      <w:tr w:rsidR="000A20B5" w:rsidRPr="00C66115" w14:paraId="78B72CE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7FE1" w14:textId="5B5D189B" w:rsidR="000A20B5" w:rsidRPr="00C66115" w:rsidRDefault="00A22A85" w:rsidP="000A20B5">
            <w:pPr>
              <w:rPr>
                <w:rFonts w:ascii="Arial" w:hAnsi="Arial" w:cs="Arial"/>
                <w:sz w:val="22"/>
                <w:szCs w:val="22"/>
                <w:lang w:val="en-US" w:eastAsia="en-US"/>
              </w:rPr>
            </w:pPr>
            <w:r>
              <w:rPr>
                <w:rFonts w:ascii="Arial" w:hAnsi="Arial" w:cs="Arial"/>
                <w:sz w:val="22"/>
                <w:szCs w:val="22"/>
                <w:lang w:val="en-US" w:eastAsia="en-US"/>
              </w:rPr>
              <w:t>7</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43F8933" w14:textId="63C59A8C"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47F0E52" w14:textId="5E065968" w:rsidR="000A20B5" w:rsidRPr="00C66115" w:rsidRDefault="008A5717" w:rsidP="000A20B5">
            <w:pPr>
              <w:rPr>
                <w:rFonts w:ascii="Arial" w:hAnsi="Arial" w:cs="Arial"/>
                <w:sz w:val="22"/>
                <w:szCs w:val="22"/>
                <w:lang w:val="en-US" w:eastAsia="en-US"/>
              </w:rPr>
            </w:pPr>
            <w:r>
              <w:rPr>
                <w:rFonts w:ascii="Arial" w:hAnsi="Arial" w:cs="Arial"/>
                <w:sz w:val="22"/>
                <w:szCs w:val="22"/>
                <w:lang w:val="en-US" w:eastAsia="en-US"/>
              </w:rPr>
              <w:t>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69551A61" w14:textId="1E596951" w:rsidR="000A20B5" w:rsidRPr="00C66115" w:rsidRDefault="000A20B5" w:rsidP="000A20B5">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00E1FD18" w14:textId="42542FE7" w:rsidR="000A20B5" w:rsidRPr="00C66115" w:rsidRDefault="0095773A" w:rsidP="000A20B5">
            <w:pPr>
              <w:rPr>
                <w:rFonts w:ascii="Arial" w:hAnsi="Arial" w:cs="Arial"/>
                <w:color w:val="0000FF"/>
                <w:sz w:val="22"/>
                <w:szCs w:val="22"/>
                <w:u w:val="single"/>
              </w:rPr>
            </w:pPr>
            <w:hyperlink r:id="rId10" w:history="1">
              <w:r w:rsidR="000A20B5" w:rsidRPr="00C66115">
                <w:rPr>
                  <w:rStyle w:val="Hyperlink"/>
                  <w:rFonts w:ascii="Arial" w:hAnsi="Arial" w:cs="Arial"/>
                  <w:sz w:val="22"/>
                  <w:szCs w:val="22"/>
                </w:rPr>
                <w:t>manager.mimu@undp.org</w:t>
              </w:r>
            </w:hyperlink>
            <w:r w:rsidR="008A5717">
              <w:rPr>
                <w:rStyle w:val="Hyperlink"/>
                <w:rFonts w:ascii="Arial" w:hAnsi="Arial" w:cs="Arial"/>
                <w:sz w:val="22"/>
                <w:szCs w:val="22"/>
              </w:rPr>
              <w:t>;</w:t>
            </w:r>
          </w:p>
        </w:tc>
      </w:tr>
      <w:tr w:rsidR="000A20B5" w:rsidRPr="00C66115" w14:paraId="1BF9E5F9"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582C49D" w14:textId="3E82094B" w:rsidR="000A20B5" w:rsidRPr="00C66115" w:rsidRDefault="00A22A85" w:rsidP="000A20B5">
            <w:pPr>
              <w:rPr>
                <w:rFonts w:ascii="Arial" w:hAnsi="Arial" w:cs="Arial"/>
                <w:sz w:val="22"/>
                <w:szCs w:val="22"/>
                <w:lang w:val="en-US" w:eastAsia="en-US"/>
              </w:rPr>
            </w:pPr>
            <w:r>
              <w:rPr>
                <w:rFonts w:ascii="Arial" w:hAnsi="Arial" w:cs="Arial"/>
                <w:sz w:val="22"/>
                <w:szCs w:val="22"/>
                <w:lang w:val="en-US" w:eastAsia="en-US"/>
              </w:rPr>
              <w:t>8</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54BD6F2F" w14:textId="543835FB" w:rsidR="000A20B5" w:rsidRDefault="000A20B5" w:rsidP="000A20B5">
            <w:pPr>
              <w:rPr>
                <w:rFonts w:ascii="Arial" w:hAnsi="Arial" w:cs="Arial"/>
                <w:sz w:val="22"/>
                <w:szCs w:val="22"/>
                <w:lang w:val="en-US" w:eastAsia="en-US"/>
              </w:rPr>
            </w:pPr>
            <w:r w:rsidRPr="00C66115">
              <w:rPr>
                <w:rFonts w:ascii="Arial" w:hAnsi="Arial" w:cs="Arial"/>
                <w:sz w:val="22"/>
                <w:szCs w:val="22"/>
                <w:lang w:val="en-US" w:eastAsia="en-US"/>
              </w:rPr>
              <w:t>Mi Mi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25F481A" w14:textId="26D219FB" w:rsidR="000A20B5" w:rsidRDefault="00A22A85" w:rsidP="000A20B5">
            <w:pPr>
              <w:rPr>
                <w:rFonts w:ascii="Arial" w:hAnsi="Arial" w:cs="Arial"/>
                <w:sz w:val="22"/>
                <w:szCs w:val="22"/>
                <w:lang w:val="en-US" w:eastAsia="en-US"/>
              </w:rPr>
            </w:pPr>
            <w:r>
              <w:rPr>
                <w:rFonts w:ascii="Arial" w:hAnsi="Arial" w:cs="Arial"/>
                <w:sz w:val="22"/>
                <w:szCs w:val="22"/>
                <w:lang w:val="en-US" w:eastAsia="en-US"/>
              </w:rPr>
              <w:t>Resource Centre</w:t>
            </w:r>
            <w:r w:rsidR="000A20B5" w:rsidRPr="00C66115">
              <w:rPr>
                <w:rFonts w:ascii="Arial" w:hAnsi="Arial" w:cs="Arial"/>
                <w:sz w:val="22"/>
                <w:szCs w:val="22"/>
                <w:lang w:val="en-US" w:eastAsia="en-US"/>
              </w:rPr>
              <w:t xml:space="preserve">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5DC1BF" w14:textId="25CAFEC8" w:rsidR="000A20B5" w:rsidRDefault="000A20B5" w:rsidP="000A20B5">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53DE8DFC" w14:textId="779D1126" w:rsidR="000A20B5" w:rsidRDefault="0095773A" w:rsidP="000A20B5">
            <w:pPr>
              <w:rPr>
                <w:rFonts w:ascii="Arial" w:hAnsi="Arial" w:cs="Arial"/>
                <w:color w:val="0000FF"/>
                <w:sz w:val="22"/>
                <w:szCs w:val="22"/>
                <w:u w:val="single"/>
              </w:rPr>
            </w:pPr>
            <w:hyperlink r:id="rId11" w:history="1">
              <w:r w:rsidR="000A20B5" w:rsidRPr="003F6264">
                <w:rPr>
                  <w:rStyle w:val="Hyperlink"/>
                  <w:rFonts w:ascii="Arial" w:hAnsi="Arial" w:cs="Arial"/>
                  <w:sz w:val="22"/>
                  <w:szCs w:val="22"/>
                </w:rPr>
                <w:t>mi.mi.kyaw.myint@undp.org</w:t>
              </w:r>
            </w:hyperlink>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2"/>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F5487" w14:textId="77777777" w:rsidR="0095773A" w:rsidRDefault="0095773A">
      <w:r>
        <w:separator/>
      </w:r>
    </w:p>
  </w:endnote>
  <w:endnote w:type="continuationSeparator" w:id="0">
    <w:p w14:paraId="6C2398EA" w14:textId="77777777" w:rsidR="0095773A" w:rsidRDefault="0095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3F2AE6EC" w:rsidR="0099363E" w:rsidRDefault="0099363E">
    <w:pPr>
      <w:pStyle w:val="Footer"/>
      <w:jc w:val="right"/>
    </w:pPr>
    <w:r>
      <w:t xml:space="preserve">IM Network meeting minutes, page </w:t>
    </w:r>
    <w:r>
      <w:fldChar w:fldCharType="begin"/>
    </w:r>
    <w:r>
      <w:instrText xml:space="preserve"> PAGE   \* MERGEFORMAT </w:instrText>
    </w:r>
    <w:r>
      <w:fldChar w:fldCharType="separate"/>
    </w:r>
    <w:r w:rsidR="00CF7CB1">
      <w:rPr>
        <w:noProof/>
      </w:rPr>
      <w:t>2</w:t>
    </w:r>
    <w:r>
      <w:rPr>
        <w:noProof/>
      </w:rPr>
      <w:fldChar w:fldCharType="end"/>
    </w:r>
  </w:p>
  <w:p w14:paraId="3474D759" w14:textId="77777777" w:rsidR="0099363E" w:rsidRDefault="00993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D6E27" w14:textId="77777777" w:rsidR="0095773A" w:rsidRDefault="0095773A">
      <w:r>
        <w:separator/>
      </w:r>
    </w:p>
  </w:footnote>
  <w:footnote w:type="continuationSeparator" w:id="0">
    <w:p w14:paraId="0F7CFD04" w14:textId="77777777" w:rsidR="0095773A" w:rsidRDefault="00957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5B7B18"/>
    <w:multiLevelType w:val="hybridMultilevel"/>
    <w:tmpl w:val="40B6E6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A4669A"/>
    <w:multiLevelType w:val="hybridMultilevel"/>
    <w:tmpl w:val="E7FC2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744607"/>
    <w:multiLevelType w:val="hybridMultilevel"/>
    <w:tmpl w:val="284401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9B1"/>
    <w:rsid w:val="00002D02"/>
    <w:rsid w:val="00004E5A"/>
    <w:rsid w:val="00006635"/>
    <w:rsid w:val="00006B96"/>
    <w:rsid w:val="0000733D"/>
    <w:rsid w:val="00007437"/>
    <w:rsid w:val="0000775E"/>
    <w:rsid w:val="000078B3"/>
    <w:rsid w:val="00010457"/>
    <w:rsid w:val="00011E9F"/>
    <w:rsid w:val="000121CD"/>
    <w:rsid w:val="00012303"/>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5361"/>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269"/>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104C"/>
    <w:rsid w:val="000A149E"/>
    <w:rsid w:val="000A1FC0"/>
    <w:rsid w:val="000A20B5"/>
    <w:rsid w:val="000A254E"/>
    <w:rsid w:val="000A29AB"/>
    <w:rsid w:val="000A2B1C"/>
    <w:rsid w:val="000A3849"/>
    <w:rsid w:val="000A3883"/>
    <w:rsid w:val="000A4600"/>
    <w:rsid w:val="000A4C07"/>
    <w:rsid w:val="000A4D6D"/>
    <w:rsid w:val="000A5835"/>
    <w:rsid w:val="000A5841"/>
    <w:rsid w:val="000A640B"/>
    <w:rsid w:val="000A66ED"/>
    <w:rsid w:val="000A67A2"/>
    <w:rsid w:val="000A6AE6"/>
    <w:rsid w:val="000A75DA"/>
    <w:rsid w:val="000B00A5"/>
    <w:rsid w:val="000B15BE"/>
    <w:rsid w:val="000B166E"/>
    <w:rsid w:val="000B1927"/>
    <w:rsid w:val="000B22C5"/>
    <w:rsid w:val="000B24CB"/>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587"/>
    <w:rsid w:val="000E1925"/>
    <w:rsid w:val="000E1C45"/>
    <w:rsid w:val="000E3247"/>
    <w:rsid w:val="000E3345"/>
    <w:rsid w:val="000E3CC3"/>
    <w:rsid w:val="000E4755"/>
    <w:rsid w:val="000E5D0C"/>
    <w:rsid w:val="000E5EEB"/>
    <w:rsid w:val="000E5F42"/>
    <w:rsid w:val="000E6744"/>
    <w:rsid w:val="000F0525"/>
    <w:rsid w:val="000F1197"/>
    <w:rsid w:val="000F2372"/>
    <w:rsid w:val="000F24E4"/>
    <w:rsid w:val="000F277D"/>
    <w:rsid w:val="000F2850"/>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CEB"/>
    <w:rsid w:val="00172DB9"/>
    <w:rsid w:val="00173B76"/>
    <w:rsid w:val="0017416F"/>
    <w:rsid w:val="001744F5"/>
    <w:rsid w:val="00174729"/>
    <w:rsid w:val="00174945"/>
    <w:rsid w:val="00174CCE"/>
    <w:rsid w:val="001754A9"/>
    <w:rsid w:val="001756D7"/>
    <w:rsid w:val="00175F99"/>
    <w:rsid w:val="00176502"/>
    <w:rsid w:val="00176D2D"/>
    <w:rsid w:val="00176F50"/>
    <w:rsid w:val="001773E2"/>
    <w:rsid w:val="00177CF5"/>
    <w:rsid w:val="00180885"/>
    <w:rsid w:val="00181874"/>
    <w:rsid w:val="00181BFA"/>
    <w:rsid w:val="001835DF"/>
    <w:rsid w:val="001842CB"/>
    <w:rsid w:val="0018446C"/>
    <w:rsid w:val="001851CE"/>
    <w:rsid w:val="0018649D"/>
    <w:rsid w:val="001876DF"/>
    <w:rsid w:val="0018779D"/>
    <w:rsid w:val="00187969"/>
    <w:rsid w:val="001879E8"/>
    <w:rsid w:val="0019147F"/>
    <w:rsid w:val="001919EC"/>
    <w:rsid w:val="00192A3F"/>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2B8"/>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C52"/>
    <w:rsid w:val="001C5D2C"/>
    <w:rsid w:val="001C6581"/>
    <w:rsid w:val="001C6C76"/>
    <w:rsid w:val="001C78A0"/>
    <w:rsid w:val="001C7B63"/>
    <w:rsid w:val="001D09BC"/>
    <w:rsid w:val="001D1184"/>
    <w:rsid w:val="001D1364"/>
    <w:rsid w:val="001D1BA0"/>
    <w:rsid w:val="001D1D91"/>
    <w:rsid w:val="001D228C"/>
    <w:rsid w:val="001D3812"/>
    <w:rsid w:val="001D3AC2"/>
    <w:rsid w:val="001D44FE"/>
    <w:rsid w:val="001D4D31"/>
    <w:rsid w:val="001D532C"/>
    <w:rsid w:val="001D5358"/>
    <w:rsid w:val="001D5747"/>
    <w:rsid w:val="001D5A0F"/>
    <w:rsid w:val="001D6038"/>
    <w:rsid w:val="001D65D8"/>
    <w:rsid w:val="001D70BB"/>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25C2"/>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1426"/>
    <w:rsid w:val="00252DE2"/>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6AF8"/>
    <w:rsid w:val="00287173"/>
    <w:rsid w:val="00287AD5"/>
    <w:rsid w:val="00287EBB"/>
    <w:rsid w:val="00287ECD"/>
    <w:rsid w:val="0029168E"/>
    <w:rsid w:val="0029192F"/>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824"/>
    <w:rsid w:val="002A4921"/>
    <w:rsid w:val="002A4A81"/>
    <w:rsid w:val="002A632E"/>
    <w:rsid w:val="002A64DD"/>
    <w:rsid w:val="002A6A74"/>
    <w:rsid w:val="002A71CE"/>
    <w:rsid w:val="002A7202"/>
    <w:rsid w:val="002A75BF"/>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C2C"/>
    <w:rsid w:val="002C4C8E"/>
    <w:rsid w:val="002C4CD8"/>
    <w:rsid w:val="002C50ED"/>
    <w:rsid w:val="002C6A76"/>
    <w:rsid w:val="002C6E20"/>
    <w:rsid w:val="002C7326"/>
    <w:rsid w:val="002C737D"/>
    <w:rsid w:val="002C74B3"/>
    <w:rsid w:val="002C74E4"/>
    <w:rsid w:val="002C7D01"/>
    <w:rsid w:val="002D1845"/>
    <w:rsid w:val="002D1DD0"/>
    <w:rsid w:val="002D2092"/>
    <w:rsid w:val="002D2814"/>
    <w:rsid w:val="002D3BA1"/>
    <w:rsid w:val="002D4478"/>
    <w:rsid w:val="002D4915"/>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0DAF"/>
    <w:rsid w:val="002F13C0"/>
    <w:rsid w:val="002F3E23"/>
    <w:rsid w:val="002F4BA8"/>
    <w:rsid w:val="002F5A59"/>
    <w:rsid w:val="002F5C4F"/>
    <w:rsid w:val="002F6282"/>
    <w:rsid w:val="002F6F47"/>
    <w:rsid w:val="002F6F87"/>
    <w:rsid w:val="0030052A"/>
    <w:rsid w:val="0030073D"/>
    <w:rsid w:val="003009ED"/>
    <w:rsid w:val="00302327"/>
    <w:rsid w:val="00302609"/>
    <w:rsid w:val="00304529"/>
    <w:rsid w:val="0030456F"/>
    <w:rsid w:val="0030566B"/>
    <w:rsid w:val="00306CFE"/>
    <w:rsid w:val="00310591"/>
    <w:rsid w:val="00310728"/>
    <w:rsid w:val="00310C08"/>
    <w:rsid w:val="00310C45"/>
    <w:rsid w:val="00311EB0"/>
    <w:rsid w:val="00312138"/>
    <w:rsid w:val="003126E2"/>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F4D"/>
    <w:rsid w:val="003432B4"/>
    <w:rsid w:val="00344B3B"/>
    <w:rsid w:val="00344ECA"/>
    <w:rsid w:val="00345087"/>
    <w:rsid w:val="0034523C"/>
    <w:rsid w:val="00345615"/>
    <w:rsid w:val="0034576D"/>
    <w:rsid w:val="00345DA8"/>
    <w:rsid w:val="0034778E"/>
    <w:rsid w:val="00350157"/>
    <w:rsid w:val="003504BD"/>
    <w:rsid w:val="00350909"/>
    <w:rsid w:val="00351E79"/>
    <w:rsid w:val="0035247E"/>
    <w:rsid w:val="00353011"/>
    <w:rsid w:val="0035327C"/>
    <w:rsid w:val="00354B44"/>
    <w:rsid w:val="00355D6B"/>
    <w:rsid w:val="00356319"/>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8EB"/>
    <w:rsid w:val="00381C2D"/>
    <w:rsid w:val="003832C1"/>
    <w:rsid w:val="003842C1"/>
    <w:rsid w:val="00385252"/>
    <w:rsid w:val="0038561E"/>
    <w:rsid w:val="00385667"/>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6D5E"/>
    <w:rsid w:val="00397737"/>
    <w:rsid w:val="00397B9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784"/>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CD2"/>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75D"/>
    <w:rsid w:val="00423C87"/>
    <w:rsid w:val="00423FB7"/>
    <w:rsid w:val="00424144"/>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801"/>
    <w:rsid w:val="00484976"/>
    <w:rsid w:val="0048527D"/>
    <w:rsid w:val="00486634"/>
    <w:rsid w:val="0048697A"/>
    <w:rsid w:val="00486F04"/>
    <w:rsid w:val="00487086"/>
    <w:rsid w:val="0048712C"/>
    <w:rsid w:val="00490604"/>
    <w:rsid w:val="0049142F"/>
    <w:rsid w:val="00491E73"/>
    <w:rsid w:val="00492831"/>
    <w:rsid w:val="00492CB8"/>
    <w:rsid w:val="00493F7C"/>
    <w:rsid w:val="00494062"/>
    <w:rsid w:val="004944AB"/>
    <w:rsid w:val="004952DC"/>
    <w:rsid w:val="00495427"/>
    <w:rsid w:val="00495720"/>
    <w:rsid w:val="00496054"/>
    <w:rsid w:val="004A03A9"/>
    <w:rsid w:val="004A36E9"/>
    <w:rsid w:val="004A502F"/>
    <w:rsid w:val="004A538A"/>
    <w:rsid w:val="004A57DB"/>
    <w:rsid w:val="004A6407"/>
    <w:rsid w:val="004A7623"/>
    <w:rsid w:val="004B0E5C"/>
    <w:rsid w:val="004B16A7"/>
    <w:rsid w:val="004B1729"/>
    <w:rsid w:val="004B2287"/>
    <w:rsid w:val="004B2ADD"/>
    <w:rsid w:val="004B3051"/>
    <w:rsid w:val="004B35FF"/>
    <w:rsid w:val="004B3C30"/>
    <w:rsid w:val="004B4647"/>
    <w:rsid w:val="004B539F"/>
    <w:rsid w:val="004B5D4E"/>
    <w:rsid w:val="004B6250"/>
    <w:rsid w:val="004B7AE6"/>
    <w:rsid w:val="004B7CDF"/>
    <w:rsid w:val="004B7E76"/>
    <w:rsid w:val="004C0648"/>
    <w:rsid w:val="004C0BFE"/>
    <w:rsid w:val="004C18D7"/>
    <w:rsid w:val="004C23BD"/>
    <w:rsid w:val="004C26DE"/>
    <w:rsid w:val="004C2826"/>
    <w:rsid w:val="004C3E5B"/>
    <w:rsid w:val="004C464C"/>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B4B"/>
    <w:rsid w:val="004E2F79"/>
    <w:rsid w:val="004E3B16"/>
    <w:rsid w:val="004E40C4"/>
    <w:rsid w:val="004E4564"/>
    <w:rsid w:val="004E47D5"/>
    <w:rsid w:val="004E4FB7"/>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534"/>
    <w:rsid w:val="005054F3"/>
    <w:rsid w:val="00507217"/>
    <w:rsid w:val="005075DA"/>
    <w:rsid w:val="005076A7"/>
    <w:rsid w:val="005077C6"/>
    <w:rsid w:val="00507D1F"/>
    <w:rsid w:val="00510AFA"/>
    <w:rsid w:val="00510E1F"/>
    <w:rsid w:val="005110AE"/>
    <w:rsid w:val="00511465"/>
    <w:rsid w:val="0051163E"/>
    <w:rsid w:val="0051185B"/>
    <w:rsid w:val="00512535"/>
    <w:rsid w:val="00512B20"/>
    <w:rsid w:val="0051303D"/>
    <w:rsid w:val="00513133"/>
    <w:rsid w:val="00513414"/>
    <w:rsid w:val="005134B7"/>
    <w:rsid w:val="0051568A"/>
    <w:rsid w:val="005162A6"/>
    <w:rsid w:val="00517265"/>
    <w:rsid w:val="00520CD0"/>
    <w:rsid w:val="005210B7"/>
    <w:rsid w:val="005211FF"/>
    <w:rsid w:val="00521B11"/>
    <w:rsid w:val="005227D8"/>
    <w:rsid w:val="0052442E"/>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71FC"/>
    <w:rsid w:val="005500DF"/>
    <w:rsid w:val="0055033A"/>
    <w:rsid w:val="00550FF3"/>
    <w:rsid w:val="00551104"/>
    <w:rsid w:val="00551221"/>
    <w:rsid w:val="00551BDA"/>
    <w:rsid w:val="00551E7C"/>
    <w:rsid w:val="00552BDF"/>
    <w:rsid w:val="00552F2F"/>
    <w:rsid w:val="005535AC"/>
    <w:rsid w:val="0055417A"/>
    <w:rsid w:val="00556867"/>
    <w:rsid w:val="005571D0"/>
    <w:rsid w:val="00557E14"/>
    <w:rsid w:val="00560DA1"/>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731"/>
    <w:rsid w:val="005B032F"/>
    <w:rsid w:val="005B08E0"/>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986"/>
    <w:rsid w:val="005C4CFD"/>
    <w:rsid w:val="005C5991"/>
    <w:rsid w:val="005C5A75"/>
    <w:rsid w:val="005C5AF4"/>
    <w:rsid w:val="005C66DF"/>
    <w:rsid w:val="005C761F"/>
    <w:rsid w:val="005D1134"/>
    <w:rsid w:val="005D12CF"/>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62BE"/>
    <w:rsid w:val="005E7A1F"/>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CBB"/>
    <w:rsid w:val="00621FB5"/>
    <w:rsid w:val="006223BB"/>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37F3"/>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C85"/>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5FF"/>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B7C"/>
    <w:rsid w:val="006C1E94"/>
    <w:rsid w:val="006C2BA9"/>
    <w:rsid w:val="006C3123"/>
    <w:rsid w:val="006C3BC0"/>
    <w:rsid w:val="006C5EA0"/>
    <w:rsid w:val="006C6F02"/>
    <w:rsid w:val="006D015B"/>
    <w:rsid w:val="006D0DA8"/>
    <w:rsid w:val="006D1B4B"/>
    <w:rsid w:val="006D1E06"/>
    <w:rsid w:val="006D1ED9"/>
    <w:rsid w:val="006D22A5"/>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7B7E"/>
    <w:rsid w:val="00741200"/>
    <w:rsid w:val="00741AA2"/>
    <w:rsid w:val="00741DBB"/>
    <w:rsid w:val="00741E8B"/>
    <w:rsid w:val="00742210"/>
    <w:rsid w:val="007422AC"/>
    <w:rsid w:val="0074342A"/>
    <w:rsid w:val="007439AB"/>
    <w:rsid w:val="00744B15"/>
    <w:rsid w:val="00745E8B"/>
    <w:rsid w:val="00746404"/>
    <w:rsid w:val="0074761B"/>
    <w:rsid w:val="007501FC"/>
    <w:rsid w:val="0075031E"/>
    <w:rsid w:val="00750AE5"/>
    <w:rsid w:val="007522A0"/>
    <w:rsid w:val="0075289D"/>
    <w:rsid w:val="00753615"/>
    <w:rsid w:val="007537ED"/>
    <w:rsid w:val="00753D59"/>
    <w:rsid w:val="00754A04"/>
    <w:rsid w:val="00755927"/>
    <w:rsid w:val="00756018"/>
    <w:rsid w:val="007560A0"/>
    <w:rsid w:val="00760B15"/>
    <w:rsid w:val="007611C1"/>
    <w:rsid w:val="00762CCA"/>
    <w:rsid w:val="00762E47"/>
    <w:rsid w:val="00763085"/>
    <w:rsid w:val="00763273"/>
    <w:rsid w:val="00763E94"/>
    <w:rsid w:val="00763F5E"/>
    <w:rsid w:val="00764887"/>
    <w:rsid w:val="00764E7B"/>
    <w:rsid w:val="00765B75"/>
    <w:rsid w:val="00766571"/>
    <w:rsid w:val="00766940"/>
    <w:rsid w:val="00767CBB"/>
    <w:rsid w:val="00772E07"/>
    <w:rsid w:val="00773ED8"/>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5B24"/>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BE2"/>
    <w:rsid w:val="007B4030"/>
    <w:rsid w:val="007B496B"/>
    <w:rsid w:val="007B4D24"/>
    <w:rsid w:val="007B54FC"/>
    <w:rsid w:val="007B5F1D"/>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D09FA"/>
    <w:rsid w:val="007D0B14"/>
    <w:rsid w:val="007D0DC4"/>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6FD4"/>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8102E"/>
    <w:rsid w:val="00881546"/>
    <w:rsid w:val="0088228F"/>
    <w:rsid w:val="00882CF9"/>
    <w:rsid w:val="00882E5D"/>
    <w:rsid w:val="00883315"/>
    <w:rsid w:val="008851DB"/>
    <w:rsid w:val="00885732"/>
    <w:rsid w:val="00886117"/>
    <w:rsid w:val="00887251"/>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F60"/>
    <w:rsid w:val="008A5717"/>
    <w:rsid w:val="008A5AD5"/>
    <w:rsid w:val="008B0639"/>
    <w:rsid w:val="008B09AF"/>
    <w:rsid w:val="008B0FC0"/>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638"/>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37EB"/>
    <w:rsid w:val="00953E4D"/>
    <w:rsid w:val="0095449A"/>
    <w:rsid w:val="00954BEC"/>
    <w:rsid w:val="00955166"/>
    <w:rsid w:val="00956C0C"/>
    <w:rsid w:val="0095744D"/>
    <w:rsid w:val="0095773A"/>
    <w:rsid w:val="00957B41"/>
    <w:rsid w:val="00957FE6"/>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F4D"/>
    <w:rsid w:val="00992C75"/>
    <w:rsid w:val="00993547"/>
    <w:rsid w:val="0099363E"/>
    <w:rsid w:val="009962E1"/>
    <w:rsid w:val="00996B02"/>
    <w:rsid w:val="0099797C"/>
    <w:rsid w:val="00997CED"/>
    <w:rsid w:val="00997CF1"/>
    <w:rsid w:val="009A0090"/>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9C7"/>
    <w:rsid w:val="009C4B6D"/>
    <w:rsid w:val="009C5497"/>
    <w:rsid w:val="009C5BF0"/>
    <w:rsid w:val="009C69D1"/>
    <w:rsid w:val="009C787E"/>
    <w:rsid w:val="009C7E0F"/>
    <w:rsid w:val="009D0084"/>
    <w:rsid w:val="009D1504"/>
    <w:rsid w:val="009D185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F01A5"/>
    <w:rsid w:val="009F02D7"/>
    <w:rsid w:val="009F0316"/>
    <w:rsid w:val="009F064E"/>
    <w:rsid w:val="009F07C9"/>
    <w:rsid w:val="009F08F3"/>
    <w:rsid w:val="009F16D9"/>
    <w:rsid w:val="009F1F81"/>
    <w:rsid w:val="009F2082"/>
    <w:rsid w:val="009F2AF7"/>
    <w:rsid w:val="009F2B9E"/>
    <w:rsid w:val="009F3001"/>
    <w:rsid w:val="009F464F"/>
    <w:rsid w:val="009F4870"/>
    <w:rsid w:val="009F5FFC"/>
    <w:rsid w:val="009F6784"/>
    <w:rsid w:val="009F69DA"/>
    <w:rsid w:val="009F707C"/>
    <w:rsid w:val="009F72DE"/>
    <w:rsid w:val="009F76E4"/>
    <w:rsid w:val="009F7AB4"/>
    <w:rsid w:val="00A00572"/>
    <w:rsid w:val="00A00B93"/>
    <w:rsid w:val="00A0231B"/>
    <w:rsid w:val="00A03663"/>
    <w:rsid w:val="00A039B1"/>
    <w:rsid w:val="00A0546D"/>
    <w:rsid w:val="00A0754C"/>
    <w:rsid w:val="00A1159D"/>
    <w:rsid w:val="00A11664"/>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A85"/>
    <w:rsid w:val="00A22DEB"/>
    <w:rsid w:val="00A238AD"/>
    <w:rsid w:val="00A23B14"/>
    <w:rsid w:val="00A23F4A"/>
    <w:rsid w:val="00A23FC2"/>
    <w:rsid w:val="00A24304"/>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5F2"/>
    <w:rsid w:val="00A35D10"/>
    <w:rsid w:val="00A36F9B"/>
    <w:rsid w:val="00A371AF"/>
    <w:rsid w:val="00A37519"/>
    <w:rsid w:val="00A37C80"/>
    <w:rsid w:val="00A40116"/>
    <w:rsid w:val="00A407B4"/>
    <w:rsid w:val="00A40FA5"/>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1D44"/>
    <w:rsid w:val="00A923DA"/>
    <w:rsid w:val="00A934C7"/>
    <w:rsid w:val="00A9421B"/>
    <w:rsid w:val="00A945B8"/>
    <w:rsid w:val="00A947EC"/>
    <w:rsid w:val="00A957BB"/>
    <w:rsid w:val="00A958F2"/>
    <w:rsid w:val="00A96381"/>
    <w:rsid w:val="00A9653D"/>
    <w:rsid w:val="00A97D91"/>
    <w:rsid w:val="00AA00C7"/>
    <w:rsid w:val="00AA028C"/>
    <w:rsid w:val="00AA1BB2"/>
    <w:rsid w:val="00AA2E81"/>
    <w:rsid w:val="00AA3404"/>
    <w:rsid w:val="00AA45AF"/>
    <w:rsid w:val="00AA4888"/>
    <w:rsid w:val="00AA4995"/>
    <w:rsid w:val="00AA5852"/>
    <w:rsid w:val="00AA6693"/>
    <w:rsid w:val="00AA760B"/>
    <w:rsid w:val="00AA7FCF"/>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6936"/>
    <w:rsid w:val="00AC7961"/>
    <w:rsid w:val="00AD0301"/>
    <w:rsid w:val="00AD082C"/>
    <w:rsid w:val="00AD0BF9"/>
    <w:rsid w:val="00AD0FD7"/>
    <w:rsid w:val="00AD1701"/>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0997"/>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325"/>
    <w:rsid w:val="00B24D82"/>
    <w:rsid w:val="00B259FE"/>
    <w:rsid w:val="00B25D36"/>
    <w:rsid w:val="00B265B9"/>
    <w:rsid w:val="00B30B6B"/>
    <w:rsid w:val="00B313C4"/>
    <w:rsid w:val="00B31418"/>
    <w:rsid w:val="00B316D6"/>
    <w:rsid w:val="00B31BF5"/>
    <w:rsid w:val="00B32699"/>
    <w:rsid w:val="00B328B2"/>
    <w:rsid w:val="00B33230"/>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174B"/>
    <w:rsid w:val="00B725EA"/>
    <w:rsid w:val="00B73212"/>
    <w:rsid w:val="00B7364C"/>
    <w:rsid w:val="00B73E42"/>
    <w:rsid w:val="00B74039"/>
    <w:rsid w:val="00B7407E"/>
    <w:rsid w:val="00B747CA"/>
    <w:rsid w:val="00B74DB1"/>
    <w:rsid w:val="00B75669"/>
    <w:rsid w:val="00B804C4"/>
    <w:rsid w:val="00B80CE7"/>
    <w:rsid w:val="00B81636"/>
    <w:rsid w:val="00B81910"/>
    <w:rsid w:val="00B8335E"/>
    <w:rsid w:val="00B855A3"/>
    <w:rsid w:val="00B85650"/>
    <w:rsid w:val="00B85814"/>
    <w:rsid w:val="00B87494"/>
    <w:rsid w:val="00B877E4"/>
    <w:rsid w:val="00B90630"/>
    <w:rsid w:val="00B90D7D"/>
    <w:rsid w:val="00B90FA8"/>
    <w:rsid w:val="00B92DC7"/>
    <w:rsid w:val="00B93009"/>
    <w:rsid w:val="00B93505"/>
    <w:rsid w:val="00B93CCF"/>
    <w:rsid w:val="00B93DA2"/>
    <w:rsid w:val="00B93F64"/>
    <w:rsid w:val="00B94B76"/>
    <w:rsid w:val="00B94F4C"/>
    <w:rsid w:val="00B95337"/>
    <w:rsid w:val="00B96D4A"/>
    <w:rsid w:val="00B97E69"/>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E0886"/>
    <w:rsid w:val="00BE0A4C"/>
    <w:rsid w:val="00BE1875"/>
    <w:rsid w:val="00BE1A18"/>
    <w:rsid w:val="00BE1B0B"/>
    <w:rsid w:val="00BE1B95"/>
    <w:rsid w:val="00BE2A94"/>
    <w:rsid w:val="00BE2C7C"/>
    <w:rsid w:val="00BE2DBE"/>
    <w:rsid w:val="00BE34E6"/>
    <w:rsid w:val="00BE41B3"/>
    <w:rsid w:val="00BE435C"/>
    <w:rsid w:val="00BE566C"/>
    <w:rsid w:val="00BE6ACC"/>
    <w:rsid w:val="00BE6D2C"/>
    <w:rsid w:val="00BE79B0"/>
    <w:rsid w:val="00BE7A72"/>
    <w:rsid w:val="00BE7F73"/>
    <w:rsid w:val="00BF0D4E"/>
    <w:rsid w:val="00BF0E59"/>
    <w:rsid w:val="00BF1C47"/>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A0"/>
    <w:rsid w:val="00C12148"/>
    <w:rsid w:val="00C12451"/>
    <w:rsid w:val="00C125BF"/>
    <w:rsid w:val="00C12E65"/>
    <w:rsid w:val="00C1485F"/>
    <w:rsid w:val="00C14A1E"/>
    <w:rsid w:val="00C15C9C"/>
    <w:rsid w:val="00C16292"/>
    <w:rsid w:val="00C16AD4"/>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1105"/>
    <w:rsid w:val="00C626E5"/>
    <w:rsid w:val="00C63DB3"/>
    <w:rsid w:val="00C63F1F"/>
    <w:rsid w:val="00C64811"/>
    <w:rsid w:val="00C6565F"/>
    <w:rsid w:val="00C66115"/>
    <w:rsid w:val="00C66C41"/>
    <w:rsid w:val="00C679BC"/>
    <w:rsid w:val="00C67BCD"/>
    <w:rsid w:val="00C7174B"/>
    <w:rsid w:val="00C7249C"/>
    <w:rsid w:val="00C72947"/>
    <w:rsid w:val="00C72E87"/>
    <w:rsid w:val="00C730D4"/>
    <w:rsid w:val="00C730D5"/>
    <w:rsid w:val="00C738B3"/>
    <w:rsid w:val="00C73B04"/>
    <w:rsid w:val="00C74117"/>
    <w:rsid w:val="00C74742"/>
    <w:rsid w:val="00C7584D"/>
    <w:rsid w:val="00C75B6A"/>
    <w:rsid w:val="00C75D83"/>
    <w:rsid w:val="00C77720"/>
    <w:rsid w:val="00C8014C"/>
    <w:rsid w:val="00C808BE"/>
    <w:rsid w:val="00C81148"/>
    <w:rsid w:val="00C8156C"/>
    <w:rsid w:val="00C816A6"/>
    <w:rsid w:val="00C816AC"/>
    <w:rsid w:val="00C82C36"/>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A55"/>
    <w:rsid w:val="00CA2BB6"/>
    <w:rsid w:val="00CA49BA"/>
    <w:rsid w:val="00CA501E"/>
    <w:rsid w:val="00CA5A82"/>
    <w:rsid w:val="00CA5B09"/>
    <w:rsid w:val="00CA5CC3"/>
    <w:rsid w:val="00CA6445"/>
    <w:rsid w:val="00CA6629"/>
    <w:rsid w:val="00CB08E7"/>
    <w:rsid w:val="00CB1202"/>
    <w:rsid w:val="00CB2AA1"/>
    <w:rsid w:val="00CB3BA3"/>
    <w:rsid w:val="00CB3D65"/>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51C9"/>
    <w:rsid w:val="00CC6777"/>
    <w:rsid w:val="00CC6ADB"/>
    <w:rsid w:val="00CC7298"/>
    <w:rsid w:val="00CD09DE"/>
    <w:rsid w:val="00CD0C41"/>
    <w:rsid w:val="00CD1118"/>
    <w:rsid w:val="00CD1B0A"/>
    <w:rsid w:val="00CD2148"/>
    <w:rsid w:val="00CD2245"/>
    <w:rsid w:val="00CD362D"/>
    <w:rsid w:val="00CD494D"/>
    <w:rsid w:val="00CD4BEA"/>
    <w:rsid w:val="00CD576A"/>
    <w:rsid w:val="00CD582A"/>
    <w:rsid w:val="00CD5C16"/>
    <w:rsid w:val="00CD5D21"/>
    <w:rsid w:val="00CD6291"/>
    <w:rsid w:val="00CD6A10"/>
    <w:rsid w:val="00CD6E43"/>
    <w:rsid w:val="00CD7456"/>
    <w:rsid w:val="00CD7768"/>
    <w:rsid w:val="00CE0641"/>
    <w:rsid w:val="00CE0696"/>
    <w:rsid w:val="00CE0BE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CF7CB1"/>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C7A"/>
    <w:rsid w:val="00D6627E"/>
    <w:rsid w:val="00D66610"/>
    <w:rsid w:val="00D67091"/>
    <w:rsid w:val="00D719FB"/>
    <w:rsid w:val="00D71D8E"/>
    <w:rsid w:val="00D74445"/>
    <w:rsid w:val="00D74AEC"/>
    <w:rsid w:val="00D74B06"/>
    <w:rsid w:val="00D74E48"/>
    <w:rsid w:val="00D753DC"/>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136E"/>
    <w:rsid w:val="00DB180F"/>
    <w:rsid w:val="00DB32A3"/>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1D96"/>
    <w:rsid w:val="00DD2584"/>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1EC2"/>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992"/>
    <w:rsid w:val="00E11E04"/>
    <w:rsid w:val="00E1256F"/>
    <w:rsid w:val="00E13446"/>
    <w:rsid w:val="00E136C9"/>
    <w:rsid w:val="00E13926"/>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378D7"/>
    <w:rsid w:val="00E401DC"/>
    <w:rsid w:val="00E40347"/>
    <w:rsid w:val="00E41528"/>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4D33"/>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1BA"/>
    <w:rsid w:val="00E95350"/>
    <w:rsid w:val="00E96745"/>
    <w:rsid w:val="00E975F2"/>
    <w:rsid w:val="00E97698"/>
    <w:rsid w:val="00EA005E"/>
    <w:rsid w:val="00EA1DB2"/>
    <w:rsid w:val="00EA2516"/>
    <w:rsid w:val="00EA2D22"/>
    <w:rsid w:val="00EA3C45"/>
    <w:rsid w:val="00EA3D8F"/>
    <w:rsid w:val="00EA54F0"/>
    <w:rsid w:val="00EA5503"/>
    <w:rsid w:val="00EA6909"/>
    <w:rsid w:val="00EA7501"/>
    <w:rsid w:val="00EB04EE"/>
    <w:rsid w:val="00EB056C"/>
    <w:rsid w:val="00EB2258"/>
    <w:rsid w:val="00EB31F7"/>
    <w:rsid w:val="00EB3414"/>
    <w:rsid w:val="00EB45B8"/>
    <w:rsid w:val="00EB6AC9"/>
    <w:rsid w:val="00EB74AF"/>
    <w:rsid w:val="00EB75BB"/>
    <w:rsid w:val="00EB7695"/>
    <w:rsid w:val="00EB7840"/>
    <w:rsid w:val="00EC1E9F"/>
    <w:rsid w:val="00EC4F0B"/>
    <w:rsid w:val="00EC52D2"/>
    <w:rsid w:val="00EC6078"/>
    <w:rsid w:val="00EC6B0E"/>
    <w:rsid w:val="00EC7D5C"/>
    <w:rsid w:val="00ED092E"/>
    <w:rsid w:val="00ED2CF7"/>
    <w:rsid w:val="00ED3144"/>
    <w:rsid w:val="00ED3D10"/>
    <w:rsid w:val="00ED4056"/>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880"/>
    <w:rsid w:val="00EF1DEA"/>
    <w:rsid w:val="00EF204F"/>
    <w:rsid w:val="00EF205C"/>
    <w:rsid w:val="00EF215A"/>
    <w:rsid w:val="00EF310C"/>
    <w:rsid w:val="00EF3A8F"/>
    <w:rsid w:val="00EF5491"/>
    <w:rsid w:val="00EF5ECF"/>
    <w:rsid w:val="00EF6A5F"/>
    <w:rsid w:val="00EF7A89"/>
    <w:rsid w:val="00F00718"/>
    <w:rsid w:val="00F00CDE"/>
    <w:rsid w:val="00F01353"/>
    <w:rsid w:val="00F01CE0"/>
    <w:rsid w:val="00F02DB4"/>
    <w:rsid w:val="00F030EF"/>
    <w:rsid w:val="00F0379A"/>
    <w:rsid w:val="00F03887"/>
    <w:rsid w:val="00F03E96"/>
    <w:rsid w:val="00F057DA"/>
    <w:rsid w:val="00F05AA3"/>
    <w:rsid w:val="00F05AE4"/>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B0E"/>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B59"/>
    <w:rsid w:val="00F63598"/>
    <w:rsid w:val="00F63CAB"/>
    <w:rsid w:val="00F642F4"/>
    <w:rsid w:val="00F6431B"/>
    <w:rsid w:val="00F6700F"/>
    <w:rsid w:val="00F6752C"/>
    <w:rsid w:val="00F67933"/>
    <w:rsid w:val="00F67D1F"/>
    <w:rsid w:val="00F704D9"/>
    <w:rsid w:val="00F70AFB"/>
    <w:rsid w:val="00F7133E"/>
    <w:rsid w:val="00F72294"/>
    <w:rsid w:val="00F722D9"/>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0B5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 w:type="character" w:styleId="Strong">
    <w:name w:val="Strong"/>
    <w:basedOn w:val="DefaultParagraphFont"/>
    <w:uiPriority w:val="22"/>
    <w:qFormat/>
    <w:locked/>
    <w:rsid w:val="001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63719153">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720"/>
          <w:marRight w:val="0"/>
          <w:marTop w:val="120"/>
          <w:marBottom w:val="0"/>
          <w:divBdr>
            <w:top w:val="none" w:sz="0" w:space="0" w:color="auto"/>
            <w:left w:val="none" w:sz="0" w:space="0" w:color="auto"/>
            <w:bottom w:val="none" w:sz="0" w:space="0" w:color="auto"/>
            <w:right w:val="none" w:sz="0" w:space="0" w:color="auto"/>
          </w:divBdr>
        </w:div>
        <w:div w:id="41641374">
          <w:marLeft w:val="720"/>
          <w:marRight w:val="0"/>
          <w:marTop w:val="120"/>
          <w:marBottom w:val="0"/>
          <w:divBdr>
            <w:top w:val="none" w:sz="0" w:space="0" w:color="auto"/>
            <w:left w:val="none" w:sz="0" w:space="0" w:color="auto"/>
            <w:bottom w:val="none" w:sz="0" w:space="0" w:color="auto"/>
            <w:right w:val="none" w:sz="0" w:space="0" w:color="auto"/>
          </w:divBdr>
        </w:div>
        <w:div w:id="929778870">
          <w:marLeft w:val="720"/>
          <w:marRight w:val="0"/>
          <w:marTop w:val="120"/>
          <w:marBottom w:val="0"/>
          <w:divBdr>
            <w:top w:val="none" w:sz="0" w:space="0" w:color="auto"/>
            <w:left w:val="none" w:sz="0" w:space="0" w:color="auto"/>
            <w:bottom w:val="none" w:sz="0" w:space="0" w:color="auto"/>
            <w:right w:val="none" w:sz="0" w:space="0" w:color="auto"/>
          </w:divBdr>
        </w:div>
      </w:divsChild>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10443051">
      <w:bodyDiv w:val="1"/>
      <w:marLeft w:val="0"/>
      <w:marRight w:val="0"/>
      <w:marTop w:val="0"/>
      <w:marBottom w:val="0"/>
      <w:divBdr>
        <w:top w:val="none" w:sz="0" w:space="0" w:color="auto"/>
        <w:left w:val="none" w:sz="0" w:space="0" w:color="auto"/>
        <w:bottom w:val="none" w:sz="0" w:space="0" w:color="auto"/>
        <w:right w:val="none" w:sz="0" w:space="0" w:color="auto"/>
      </w:divBdr>
      <w:divsChild>
        <w:div w:id="293677202">
          <w:marLeft w:val="360"/>
          <w:marRight w:val="0"/>
          <w:marTop w:val="360"/>
          <w:marBottom w:val="0"/>
          <w:divBdr>
            <w:top w:val="none" w:sz="0" w:space="0" w:color="auto"/>
            <w:left w:val="none" w:sz="0" w:space="0" w:color="auto"/>
            <w:bottom w:val="none" w:sz="0" w:space="0" w:color="auto"/>
            <w:right w:val="none" w:sz="0" w:space="0" w:color="auto"/>
          </w:divBdr>
        </w:div>
      </w:divsChild>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26977675">
      <w:bodyDiv w:val="1"/>
      <w:marLeft w:val="0"/>
      <w:marRight w:val="0"/>
      <w:marTop w:val="0"/>
      <w:marBottom w:val="0"/>
      <w:divBdr>
        <w:top w:val="none" w:sz="0" w:space="0" w:color="auto"/>
        <w:left w:val="none" w:sz="0" w:space="0" w:color="auto"/>
        <w:bottom w:val="none" w:sz="0" w:space="0" w:color="auto"/>
        <w:right w:val="none" w:sz="0" w:space="0" w:color="auto"/>
      </w:divBdr>
    </w:div>
    <w:div w:id="1063874371">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622492327">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003857">
      <w:bodyDiv w:val="1"/>
      <w:marLeft w:val="0"/>
      <w:marRight w:val="0"/>
      <w:marTop w:val="0"/>
      <w:marBottom w:val="0"/>
      <w:divBdr>
        <w:top w:val="none" w:sz="0" w:space="0" w:color="auto"/>
        <w:left w:val="none" w:sz="0" w:space="0" w:color="auto"/>
        <w:bottom w:val="none" w:sz="0" w:space="0" w:color="auto"/>
        <w:right w:val="none" w:sz="0" w:space="0" w:color="auto"/>
      </w:divBdr>
      <w:divsChild>
        <w:div w:id="307248547">
          <w:marLeft w:val="360"/>
          <w:marRight w:val="0"/>
          <w:marTop w:val="360"/>
          <w:marBottom w:val="0"/>
          <w:divBdr>
            <w:top w:val="none" w:sz="0" w:space="0" w:color="auto"/>
            <w:left w:val="none" w:sz="0" w:space="0" w:color="auto"/>
            <w:bottom w:val="none" w:sz="0" w:space="0" w:color="auto"/>
            <w:right w:val="none" w:sz="0" w:space="0" w:color="auto"/>
          </w:divBdr>
        </w:div>
        <w:div w:id="239875557">
          <w:marLeft w:val="720"/>
          <w:marRight w:val="0"/>
          <w:marTop w:val="120"/>
          <w:marBottom w:val="0"/>
          <w:divBdr>
            <w:top w:val="none" w:sz="0" w:space="0" w:color="auto"/>
            <w:left w:val="none" w:sz="0" w:space="0" w:color="auto"/>
            <w:bottom w:val="none" w:sz="0" w:space="0" w:color="auto"/>
            <w:right w:val="none" w:sz="0" w:space="0" w:color="auto"/>
          </w:divBdr>
        </w:div>
        <w:div w:id="438109988">
          <w:marLeft w:val="720"/>
          <w:marRight w:val="0"/>
          <w:marTop w:val="120"/>
          <w:marBottom w:val="0"/>
          <w:divBdr>
            <w:top w:val="none" w:sz="0" w:space="0" w:color="auto"/>
            <w:left w:val="none" w:sz="0" w:space="0" w:color="auto"/>
            <w:bottom w:val="none" w:sz="0" w:space="0" w:color="auto"/>
            <w:right w:val="none" w:sz="0" w:space="0" w:color="auto"/>
          </w:divBdr>
        </w:div>
      </w:divsChild>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897550507">
      <w:bodyDiv w:val="1"/>
      <w:marLeft w:val="0"/>
      <w:marRight w:val="0"/>
      <w:marTop w:val="0"/>
      <w:marBottom w:val="0"/>
      <w:divBdr>
        <w:top w:val="none" w:sz="0" w:space="0" w:color="auto"/>
        <w:left w:val="none" w:sz="0" w:space="0" w:color="auto"/>
        <w:bottom w:val="none" w:sz="0" w:space="0" w:color="auto"/>
        <w:right w:val="none" w:sz="0" w:space="0" w:color="auto"/>
      </w:divBdr>
      <w:divsChild>
        <w:div w:id="339044013">
          <w:marLeft w:val="720"/>
          <w:marRight w:val="0"/>
          <w:marTop w:val="120"/>
          <w:marBottom w:val="0"/>
          <w:divBdr>
            <w:top w:val="none" w:sz="0" w:space="0" w:color="auto"/>
            <w:left w:val="none" w:sz="0" w:space="0" w:color="auto"/>
            <w:bottom w:val="none" w:sz="0" w:space="0" w:color="auto"/>
            <w:right w:val="none" w:sz="0" w:space="0" w:color="auto"/>
          </w:divBdr>
        </w:div>
        <w:div w:id="1465587617">
          <w:marLeft w:val="720"/>
          <w:marRight w:val="0"/>
          <w:marTop w:val="120"/>
          <w:marBottom w:val="0"/>
          <w:divBdr>
            <w:top w:val="none" w:sz="0" w:space="0" w:color="auto"/>
            <w:left w:val="none" w:sz="0" w:space="0" w:color="auto"/>
            <w:bottom w:val="none" w:sz="0" w:space="0" w:color="auto"/>
            <w:right w:val="none" w:sz="0" w:space="0" w:color="auto"/>
          </w:divBdr>
        </w:div>
        <w:div w:id="1026323013">
          <w:marLeft w:val="720"/>
          <w:marRight w:val="0"/>
          <w:marTop w:val="120"/>
          <w:marBottom w:val="0"/>
          <w:divBdr>
            <w:top w:val="none" w:sz="0" w:space="0" w:color="auto"/>
            <w:left w:val="none" w:sz="0" w:space="0" w:color="auto"/>
            <w:bottom w:val="none" w:sz="0" w:space="0" w:color="auto"/>
            <w:right w:val="none" w:sz="0" w:space="0" w:color="auto"/>
          </w:divBdr>
        </w:div>
      </w:divsChild>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08760431">
      <w:bodyDiv w:val="1"/>
      <w:marLeft w:val="0"/>
      <w:marRight w:val="0"/>
      <w:marTop w:val="0"/>
      <w:marBottom w:val="0"/>
      <w:divBdr>
        <w:top w:val="none" w:sz="0" w:space="0" w:color="auto"/>
        <w:left w:val="none" w:sz="0" w:space="0" w:color="auto"/>
        <w:bottom w:val="none" w:sz="0" w:space="0" w:color="auto"/>
        <w:right w:val="none" w:sz="0" w:space="0" w:color="auto"/>
      </w:divBdr>
      <w:divsChild>
        <w:div w:id="421147582">
          <w:marLeft w:val="360"/>
          <w:marRight w:val="0"/>
          <w:marTop w:val="360"/>
          <w:marBottom w:val="0"/>
          <w:divBdr>
            <w:top w:val="none" w:sz="0" w:space="0" w:color="auto"/>
            <w:left w:val="none" w:sz="0" w:space="0" w:color="auto"/>
            <w:bottom w:val="none" w:sz="0" w:space="0" w:color="auto"/>
            <w:right w:val="none" w:sz="0" w:space="0" w:color="auto"/>
          </w:divBdr>
        </w:div>
        <w:div w:id="1551573104">
          <w:marLeft w:val="720"/>
          <w:marRight w:val="0"/>
          <w:marTop w:val="120"/>
          <w:marBottom w:val="0"/>
          <w:divBdr>
            <w:top w:val="none" w:sz="0" w:space="0" w:color="auto"/>
            <w:left w:val="none" w:sz="0" w:space="0" w:color="auto"/>
            <w:bottom w:val="none" w:sz="0" w:space="0" w:color="auto"/>
            <w:right w:val="none" w:sz="0" w:space="0" w:color="auto"/>
          </w:divBdr>
        </w:div>
        <w:div w:id="603924272">
          <w:marLeft w:val="720"/>
          <w:marRight w:val="0"/>
          <w:marTop w:val="120"/>
          <w:marBottom w:val="0"/>
          <w:divBdr>
            <w:top w:val="none" w:sz="0" w:space="0" w:color="auto"/>
            <w:left w:val="none" w:sz="0" w:space="0" w:color="auto"/>
            <w:bottom w:val="none" w:sz="0" w:space="0" w:color="auto"/>
            <w:right w:val="none" w:sz="0" w:space="0" w:color="auto"/>
          </w:divBdr>
        </w:div>
      </w:divsChild>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096514144">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kyuu@unice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mi.kyaw.myint@undp.org" TargetMode="External"/><Relationship Id="rId5" Type="http://schemas.openxmlformats.org/officeDocument/2006/relationships/webSettings" Target="webSettings.xml"/><Relationship Id="rId10" Type="http://schemas.openxmlformats.org/officeDocument/2006/relationships/hyperlink" Target="mailto:manager.mimu@undp.org" TargetMode="External"/><Relationship Id="rId4" Type="http://schemas.openxmlformats.org/officeDocument/2006/relationships/settings" Target="settings.xml"/><Relationship Id="rId9" Type="http://schemas.openxmlformats.org/officeDocument/2006/relationships/hyperlink" Target="mailto:mflorian@pactworl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147C-8493-4515-8241-BD5F85AB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7959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9337</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2</cp:revision>
  <cp:lastPrinted>2017-02-16T02:59:00Z</cp:lastPrinted>
  <dcterms:created xsi:type="dcterms:W3CDTF">2017-04-05T07:58:00Z</dcterms:created>
  <dcterms:modified xsi:type="dcterms:W3CDTF">2017-04-05T07:58:00Z</dcterms:modified>
</cp:coreProperties>
</file>