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A" w:rsidRDefault="00EC0988" w:rsidP="00DA4168">
      <w:pPr>
        <w:pStyle w:val="Heading1"/>
      </w:pPr>
      <w:r>
        <w:t>Meeting Minutes</w:t>
      </w:r>
    </w:p>
    <w:p w:rsidR="00EC0988" w:rsidRDefault="00DA4168">
      <w:r>
        <w:t xml:space="preserve">ICT4D Working Group, </w:t>
      </w:r>
      <w:r w:rsidR="00EC0988">
        <w:t>July 30, 2014</w:t>
      </w:r>
    </w:p>
    <w:p w:rsidR="00DA4168" w:rsidRDefault="00DA4168">
      <w:r>
        <w:t>Chair: Jade Lamb, Pact</w:t>
      </w:r>
    </w:p>
    <w:p w:rsidR="00DA4168" w:rsidRDefault="00DA4168">
      <w:r>
        <w:t xml:space="preserve">Organizations Attending: MIMU, PU-AMI, MIDO, UNICEF, </w:t>
      </w:r>
      <w:proofErr w:type="spellStart"/>
      <w:r>
        <w:t>Dimagi</w:t>
      </w:r>
      <w:proofErr w:type="spellEnd"/>
      <w:r>
        <w:t>/</w:t>
      </w:r>
      <w:proofErr w:type="spellStart"/>
      <w:r>
        <w:t>CommCare</w:t>
      </w:r>
      <w:proofErr w:type="spellEnd"/>
      <w:r>
        <w:t xml:space="preserve">, TSF, </w:t>
      </w:r>
      <w:proofErr w:type="spellStart"/>
      <w:r>
        <w:t>Ooredoo</w:t>
      </w:r>
      <w:proofErr w:type="spellEnd"/>
      <w:r>
        <w:t>, Proximity Designs, Pact</w:t>
      </w:r>
      <w:r w:rsidR="00634823">
        <w:t xml:space="preserve">, </w:t>
      </w:r>
      <w:proofErr w:type="spellStart"/>
      <w:r w:rsidR="00634823">
        <w:t>LIRNEasia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7E7055" w:rsidTr="007E7055">
        <w:tc>
          <w:tcPr>
            <w:tcW w:w="7398" w:type="dxa"/>
          </w:tcPr>
          <w:p w:rsidR="007E7055" w:rsidRDefault="007E7055">
            <w:r>
              <w:t>Activity</w:t>
            </w:r>
          </w:p>
        </w:tc>
        <w:tc>
          <w:tcPr>
            <w:tcW w:w="2178" w:type="dxa"/>
          </w:tcPr>
          <w:p w:rsidR="007E7055" w:rsidRDefault="007E7055">
            <w:r>
              <w:t>Follow up</w:t>
            </w:r>
          </w:p>
        </w:tc>
      </w:tr>
      <w:tr w:rsidR="007E7055" w:rsidTr="007E7055">
        <w:tc>
          <w:tcPr>
            <w:tcW w:w="7398" w:type="dxa"/>
          </w:tcPr>
          <w:p w:rsidR="007E7055" w:rsidRDefault="007E7055" w:rsidP="007E7055">
            <w:pPr>
              <w:pStyle w:val="ListParagraph"/>
              <w:numPr>
                <w:ilvl w:val="0"/>
                <w:numId w:val="1"/>
              </w:numPr>
            </w:pPr>
            <w:r>
              <w:t xml:space="preserve">Presentation by </w:t>
            </w:r>
            <w:proofErr w:type="spellStart"/>
            <w:r>
              <w:t>Ooredoo</w:t>
            </w:r>
            <w:proofErr w:type="spellEnd"/>
            <w:r>
              <w:t>, Julian Gorman and Monica</w:t>
            </w:r>
          </w:p>
          <w:p w:rsidR="007E7055" w:rsidRDefault="007E7055" w:rsidP="007E7055"/>
          <w:p w:rsidR="007E7055" w:rsidRDefault="007E7055" w:rsidP="007E7055">
            <w:r>
              <w:t>Challenges in Myanmar include limited exposure to ICT, language support, fragmentation of effort to use ICT4D, and infrastructure.  Myanmar is po</w:t>
            </w:r>
            <w:r w:rsidR="00F87395">
              <w:t>i</w:t>
            </w:r>
            <w:r>
              <w:t xml:space="preserve">sed to be a smartphone leapfrog case, where users go directly to smartphones without a major feature phone phase.  </w:t>
            </w:r>
            <w:proofErr w:type="spellStart"/>
            <w:r>
              <w:t>Ooredoo</w:t>
            </w:r>
            <w:proofErr w:type="spellEnd"/>
            <w:r>
              <w:t xml:space="preserve"> has been working with PSI and </w:t>
            </w:r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Koe</w:t>
            </w:r>
            <w:proofErr w:type="spellEnd"/>
            <w:r>
              <w:t xml:space="preserve">, through a grant from GSMA, to develop an application for women (pregnant, planning to become pregnant or with children under two) that would push out stage-appropriate health messages and refer women to doctors in their area.  They are also planning </w:t>
            </w:r>
            <w:proofErr w:type="spellStart"/>
            <w:r>
              <w:t>mAgriculture</w:t>
            </w:r>
            <w:proofErr w:type="spellEnd"/>
            <w:r>
              <w:t xml:space="preserve"> and </w:t>
            </w:r>
            <w:proofErr w:type="spellStart"/>
            <w:r>
              <w:t>mEducation</w:t>
            </w:r>
            <w:proofErr w:type="spellEnd"/>
            <w:r>
              <w:t xml:space="preserve"> apps.</w:t>
            </w:r>
          </w:p>
          <w:p w:rsidR="007E7055" w:rsidRDefault="007E7055" w:rsidP="007E7055"/>
          <w:p w:rsidR="007E7055" w:rsidRDefault="007E7055" w:rsidP="007E7055">
            <w:proofErr w:type="spellStart"/>
            <w:r>
              <w:t>Ooredoo</w:t>
            </w:r>
            <w:proofErr w:type="spellEnd"/>
            <w:r>
              <w:t xml:space="preserve"> plans to cover 95% of the population/80% of geography within the firs</w:t>
            </w:r>
            <w:r w:rsidR="007D14B0">
              <w:t>t couple of years of operation.  Initial</w:t>
            </w:r>
            <w:r>
              <w:t xml:space="preserve"> rollout will be on the Mandalay/</w:t>
            </w:r>
            <w:proofErr w:type="spellStart"/>
            <w:r>
              <w:t>Naypyitaw</w:t>
            </w:r>
            <w:proofErr w:type="spellEnd"/>
            <w:r>
              <w:t>/Yangon corridor</w:t>
            </w:r>
            <w:r w:rsidR="00D5733C">
              <w:t>.</w:t>
            </w:r>
          </w:p>
        </w:tc>
        <w:tc>
          <w:tcPr>
            <w:tcW w:w="2178" w:type="dxa"/>
          </w:tcPr>
          <w:p w:rsidR="007E7055" w:rsidRDefault="007E7055"/>
        </w:tc>
      </w:tr>
      <w:tr w:rsidR="007E7055" w:rsidTr="007E7055">
        <w:tc>
          <w:tcPr>
            <w:tcW w:w="7398" w:type="dxa"/>
          </w:tcPr>
          <w:p w:rsidR="007E7055" w:rsidRDefault="00D5733C" w:rsidP="00D5733C">
            <w:pPr>
              <w:pStyle w:val="ListParagraph"/>
              <w:numPr>
                <w:ilvl w:val="0"/>
                <w:numId w:val="1"/>
              </w:numPr>
            </w:pPr>
            <w:r>
              <w:t>TOR</w:t>
            </w:r>
          </w:p>
          <w:p w:rsidR="00D5733C" w:rsidRDefault="00D5733C" w:rsidP="00D5733C"/>
          <w:p w:rsidR="00D5733C" w:rsidRDefault="00D5733C" w:rsidP="00D5733C">
            <w:r>
              <w:t>Modified draft to add greater emphasis to promoting use of/access to ICT for actors outside of urban areas.  No other amendments were proposed and the draft was ratified by consensus.</w:t>
            </w:r>
          </w:p>
        </w:tc>
        <w:tc>
          <w:tcPr>
            <w:tcW w:w="2178" w:type="dxa"/>
          </w:tcPr>
          <w:p w:rsidR="007E7055" w:rsidRDefault="00D5733C">
            <w:r>
              <w:t>Jade to disseminate TOR</w:t>
            </w:r>
          </w:p>
        </w:tc>
      </w:tr>
      <w:tr w:rsidR="007E7055" w:rsidTr="007E7055">
        <w:tc>
          <w:tcPr>
            <w:tcW w:w="7398" w:type="dxa"/>
          </w:tcPr>
          <w:p w:rsidR="007E7055" w:rsidRDefault="00D5733C" w:rsidP="00D5733C">
            <w:pPr>
              <w:pStyle w:val="ListParagraph"/>
              <w:numPr>
                <w:ilvl w:val="0"/>
                <w:numId w:val="1"/>
              </w:numPr>
            </w:pPr>
            <w:r>
              <w:t>Plans for action (based loosely on SWOT)</w:t>
            </w:r>
          </w:p>
          <w:p w:rsidR="00D5733C" w:rsidRDefault="00D5733C" w:rsidP="00D5733C"/>
          <w:p w:rsidR="00D5733C" w:rsidRDefault="00D5733C" w:rsidP="00D5733C">
            <w:pPr>
              <w:pStyle w:val="ListParagraph"/>
              <w:numPr>
                <w:ilvl w:val="0"/>
                <w:numId w:val="2"/>
              </w:numPr>
            </w:pPr>
            <w:r>
              <w:t>Catalogue ICT activities of WG members and other development/humanitarian actors</w:t>
            </w:r>
          </w:p>
          <w:p w:rsidR="00D5733C" w:rsidRDefault="00D5733C" w:rsidP="00D5733C">
            <w:pPr>
              <w:pStyle w:val="ListParagraph"/>
              <w:numPr>
                <w:ilvl w:val="0"/>
                <w:numId w:val="2"/>
              </w:numPr>
            </w:pPr>
            <w:r>
              <w:t>Develop brief on Myanmar ICT context tailored to new entrants in the development/humanitarian field and list of useful reference documents</w:t>
            </w:r>
          </w:p>
          <w:p w:rsidR="00D5733C" w:rsidRDefault="00D5733C" w:rsidP="00D5733C">
            <w:pPr>
              <w:pStyle w:val="ListParagraph"/>
              <w:numPr>
                <w:ilvl w:val="0"/>
                <w:numId w:val="2"/>
              </w:numPr>
            </w:pPr>
            <w:r>
              <w:t>Develop translation glossary of common ICT terms to try and standardize terminology in Burmese for improved understanding and coordination</w:t>
            </w:r>
          </w:p>
          <w:p w:rsidR="00C7202C" w:rsidRDefault="00C7202C" w:rsidP="00D5733C">
            <w:pPr>
              <w:pStyle w:val="ListParagraph"/>
              <w:numPr>
                <w:ilvl w:val="0"/>
                <w:numId w:val="2"/>
              </w:numPr>
            </w:pPr>
            <w:r>
              <w:t xml:space="preserve">Promote use of Unicode over </w:t>
            </w:r>
            <w:proofErr w:type="spellStart"/>
            <w:r>
              <w:t>Zawgyi</w:t>
            </w:r>
            <w:proofErr w:type="spellEnd"/>
            <w:r>
              <w:t xml:space="preserve"> through using Unicode in the working group’s products as far as is practical and through other opportunities as they arise</w:t>
            </w:r>
          </w:p>
        </w:tc>
        <w:tc>
          <w:tcPr>
            <w:tcW w:w="2178" w:type="dxa"/>
          </w:tcPr>
          <w:p w:rsidR="00683284" w:rsidRDefault="00683284">
            <w:r>
              <w:t xml:space="preserve">Jade to re-disseminate </w:t>
            </w:r>
            <w:r w:rsidR="00F27A40">
              <w:t>online document for member activities, m</w:t>
            </w:r>
            <w:r>
              <w:t>embers to fill out their ICT4D activities</w:t>
            </w:r>
            <w:r w:rsidR="00F27A40">
              <w:t xml:space="preserve"> in document</w:t>
            </w:r>
          </w:p>
          <w:p w:rsidR="00634823" w:rsidRDefault="00634823"/>
          <w:p w:rsidR="00683284" w:rsidRDefault="00634823">
            <w:proofErr w:type="spellStart"/>
            <w:r>
              <w:t>Saijai</w:t>
            </w:r>
            <w:proofErr w:type="spellEnd"/>
            <w:r>
              <w:t xml:space="preserve"> will</w:t>
            </w:r>
            <w:r w:rsidR="00683284">
              <w:t xml:space="preserve"> organize translation initiative</w:t>
            </w:r>
          </w:p>
          <w:p w:rsidR="00683284" w:rsidRDefault="00683284" w:rsidP="00634823"/>
        </w:tc>
        <w:bookmarkStart w:id="0" w:name="_GoBack"/>
        <w:bookmarkEnd w:id="0"/>
      </w:tr>
      <w:tr w:rsidR="007E7055" w:rsidTr="007E7055">
        <w:tc>
          <w:tcPr>
            <w:tcW w:w="7398" w:type="dxa"/>
          </w:tcPr>
          <w:p w:rsidR="007E7055" w:rsidRDefault="00634823" w:rsidP="00634823">
            <w:pPr>
              <w:pStyle w:val="ListParagraph"/>
              <w:numPr>
                <w:ilvl w:val="0"/>
                <w:numId w:val="1"/>
              </w:numPr>
            </w:pPr>
            <w:r>
              <w:t>AOB, Announcements and Upcoming Events</w:t>
            </w:r>
          </w:p>
          <w:p w:rsidR="00634823" w:rsidRDefault="00634823" w:rsidP="00634823">
            <w:pPr>
              <w:pStyle w:val="ListParagraph"/>
            </w:pPr>
          </w:p>
          <w:p w:rsidR="00634823" w:rsidRDefault="00634823" w:rsidP="00634823">
            <w:pPr>
              <w:pStyle w:val="ListParagraph"/>
              <w:numPr>
                <w:ilvl w:val="0"/>
                <w:numId w:val="2"/>
              </w:numPr>
            </w:pPr>
            <w:r>
              <w:t>MIDO is currently doing a mapping of the ICT4D policy landscape</w:t>
            </w:r>
          </w:p>
          <w:p w:rsidR="00634823" w:rsidRDefault="00634823" w:rsidP="00634823">
            <w:pPr>
              <w:pStyle w:val="ListParagraph"/>
              <w:numPr>
                <w:ilvl w:val="0"/>
                <w:numId w:val="2"/>
              </w:numPr>
            </w:pPr>
            <w:r>
              <w:t>International ICT for Development conference in Singapore next year, ictd2015.org</w:t>
            </w:r>
          </w:p>
          <w:p w:rsidR="00634823" w:rsidRDefault="00634823" w:rsidP="00634823">
            <w:pPr>
              <w:pStyle w:val="ListParagraph"/>
              <w:numPr>
                <w:ilvl w:val="0"/>
                <w:numId w:val="2"/>
              </w:numPr>
            </w:pPr>
            <w:r>
              <w:t xml:space="preserve">Upcoming ICT4Peace training in social media management, open </w:t>
            </w:r>
            <w:r>
              <w:lastRenderedPageBreak/>
              <w:t>mapping/data 29-30 September at MIMU for about 20 people</w:t>
            </w:r>
          </w:p>
          <w:p w:rsidR="00634823" w:rsidRDefault="00634823" w:rsidP="0063482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Saijai</w:t>
            </w:r>
            <w:proofErr w:type="spellEnd"/>
            <w:r>
              <w:t xml:space="preserve"> from </w:t>
            </w:r>
            <w:proofErr w:type="spellStart"/>
            <w:r>
              <w:t>CommCare</w:t>
            </w:r>
            <w:proofErr w:type="spellEnd"/>
            <w:r>
              <w:t xml:space="preserve"> tentatively scheduled for the September presentation</w:t>
            </w:r>
          </w:p>
          <w:p w:rsidR="00634823" w:rsidRDefault="00634823" w:rsidP="003E3D8F">
            <w:pPr>
              <w:pStyle w:val="ListParagraph"/>
              <w:numPr>
                <w:ilvl w:val="0"/>
                <w:numId w:val="2"/>
              </w:numPr>
            </w:pPr>
            <w:r>
              <w:t xml:space="preserve">Possible other presenters include representative from </w:t>
            </w:r>
            <w:r w:rsidR="003E3D8F">
              <w:t>cash transfer</w:t>
            </w:r>
            <w:r>
              <w:t xml:space="preserve"> WG, CSR representative from Telenor</w:t>
            </w:r>
          </w:p>
        </w:tc>
        <w:tc>
          <w:tcPr>
            <w:tcW w:w="2178" w:type="dxa"/>
          </w:tcPr>
          <w:p w:rsidR="007E7055" w:rsidRDefault="003E3D8F">
            <w:r>
              <w:lastRenderedPageBreak/>
              <w:t>Jade to confirm upcoming presenters for August and September</w:t>
            </w:r>
          </w:p>
        </w:tc>
      </w:tr>
    </w:tbl>
    <w:p w:rsidR="00DA4168" w:rsidRDefault="00DA4168"/>
    <w:p w:rsidR="00EC0988" w:rsidRDefault="00EC0988">
      <w: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3094"/>
        <w:gridCol w:w="2461"/>
        <w:gridCol w:w="3575"/>
      </w:tblGrid>
      <w:tr w:rsidR="007D14B0" w:rsidTr="007D14B0">
        <w:tc>
          <w:tcPr>
            <w:tcW w:w="288" w:type="dxa"/>
          </w:tcPr>
          <w:p w:rsidR="007D14B0" w:rsidRDefault="007D14B0">
            <w:r>
              <w:t>#</w:t>
            </w:r>
          </w:p>
        </w:tc>
        <w:tc>
          <w:tcPr>
            <w:tcW w:w="3222" w:type="dxa"/>
          </w:tcPr>
          <w:p w:rsidR="007D14B0" w:rsidRDefault="007D14B0">
            <w:r>
              <w:t>Name</w:t>
            </w:r>
          </w:p>
        </w:tc>
        <w:tc>
          <w:tcPr>
            <w:tcW w:w="2491" w:type="dxa"/>
          </w:tcPr>
          <w:p w:rsidR="007D14B0" w:rsidRDefault="007D14B0">
            <w:r>
              <w:t>Organization</w:t>
            </w:r>
          </w:p>
        </w:tc>
        <w:tc>
          <w:tcPr>
            <w:tcW w:w="3575" w:type="dxa"/>
          </w:tcPr>
          <w:p w:rsidR="007D14B0" w:rsidRDefault="007D14B0">
            <w:r>
              <w:t>Email</w:t>
            </w:r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</w:t>
            </w:r>
          </w:p>
        </w:tc>
        <w:tc>
          <w:tcPr>
            <w:tcW w:w="3222" w:type="dxa"/>
          </w:tcPr>
          <w:p w:rsidR="007D14B0" w:rsidRDefault="007D14B0">
            <w:r>
              <w:t>Shon Campbell</w:t>
            </w:r>
          </w:p>
        </w:tc>
        <w:tc>
          <w:tcPr>
            <w:tcW w:w="2491" w:type="dxa"/>
          </w:tcPr>
          <w:p w:rsidR="007D14B0" w:rsidRDefault="007D14B0">
            <w:r>
              <w:t>MIMU</w:t>
            </w:r>
          </w:p>
        </w:tc>
        <w:tc>
          <w:tcPr>
            <w:tcW w:w="3575" w:type="dxa"/>
          </w:tcPr>
          <w:p w:rsidR="007D14B0" w:rsidRDefault="007D14B0">
            <w:hyperlink r:id="rId6" w:history="1">
              <w:r w:rsidRPr="001C21E1">
                <w:rPr>
                  <w:rStyle w:val="Hyperlink"/>
                </w:rPr>
                <w:t>Manager.mimu@undp.org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2</w:t>
            </w:r>
          </w:p>
        </w:tc>
        <w:tc>
          <w:tcPr>
            <w:tcW w:w="3222" w:type="dxa"/>
          </w:tcPr>
          <w:p w:rsidR="007D14B0" w:rsidRDefault="007D14B0">
            <w:proofErr w:type="spellStart"/>
            <w:r>
              <w:t>Khun</w:t>
            </w:r>
            <w:proofErr w:type="spellEnd"/>
            <w:r>
              <w:t xml:space="preserve"> San Aung</w:t>
            </w:r>
          </w:p>
        </w:tc>
        <w:tc>
          <w:tcPr>
            <w:tcW w:w="2491" w:type="dxa"/>
          </w:tcPr>
          <w:p w:rsidR="007D14B0" w:rsidRDefault="007D14B0">
            <w:r>
              <w:t>MIMU</w:t>
            </w:r>
          </w:p>
        </w:tc>
        <w:tc>
          <w:tcPr>
            <w:tcW w:w="3575" w:type="dxa"/>
          </w:tcPr>
          <w:p w:rsidR="007D14B0" w:rsidRDefault="007D14B0">
            <w:hyperlink r:id="rId7" w:history="1">
              <w:r w:rsidRPr="001C21E1">
                <w:rPr>
                  <w:rStyle w:val="Hyperlink"/>
                </w:rPr>
                <w:t>Khun.san.aung@undp.org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3</w:t>
            </w:r>
          </w:p>
        </w:tc>
        <w:tc>
          <w:tcPr>
            <w:tcW w:w="3222" w:type="dxa"/>
          </w:tcPr>
          <w:p w:rsidR="007D14B0" w:rsidRDefault="007D14B0">
            <w:r>
              <w:t>Hsu Mon Aung</w:t>
            </w:r>
          </w:p>
        </w:tc>
        <w:tc>
          <w:tcPr>
            <w:tcW w:w="2491" w:type="dxa"/>
          </w:tcPr>
          <w:p w:rsidR="007D14B0" w:rsidRDefault="007D14B0">
            <w:r>
              <w:t>MIMU</w:t>
            </w:r>
          </w:p>
        </w:tc>
        <w:tc>
          <w:tcPr>
            <w:tcW w:w="3575" w:type="dxa"/>
          </w:tcPr>
          <w:p w:rsidR="007D14B0" w:rsidRDefault="007D14B0">
            <w:hyperlink r:id="rId8" w:history="1">
              <w:r w:rsidRPr="001C21E1">
                <w:rPr>
                  <w:rStyle w:val="Hyperlink"/>
                </w:rPr>
                <w:t>Hsu.mon.aung@undp.org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4</w:t>
            </w:r>
          </w:p>
        </w:tc>
        <w:tc>
          <w:tcPr>
            <w:tcW w:w="3222" w:type="dxa"/>
          </w:tcPr>
          <w:p w:rsidR="007D14B0" w:rsidRDefault="007D14B0">
            <w:r>
              <w:t xml:space="preserve">Aude </w:t>
            </w:r>
            <w:proofErr w:type="spellStart"/>
            <w:r>
              <w:t>Morille</w:t>
            </w:r>
            <w:proofErr w:type="spellEnd"/>
          </w:p>
        </w:tc>
        <w:tc>
          <w:tcPr>
            <w:tcW w:w="2491" w:type="dxa"/>
          </w:tcPr>
          <w:p w:rsidR="007D14B0" w:rsidRDefault="007D14B0">
            <w:r>
              <w:t>PU-AMI</w:t>
            </w:r>
          </w:p>
        </w:tc>
        <w:tc>
          <w:tcPr>
            <w:tcW w:w="3575" w:type="dxa"/>
          </w:tcPr>
          <w:p w:rsidR="007D14B0" w:rsidRDefault="007D14B0">
            <w:hyperlink r:id="rId9" w:history="1">
              <w:r w:rsidRPr="001C21E1">
                <w:rPr>
                  <w:rStyle w:val="Hyperlink"/>
                </w:rPr>
                <w:t>Mnch.mmr@pu-ami.org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5</w:t>
            </w:r>
          </w:p>
        </w:tc>
        <w:tc>
          <w:tcPr>
            <w:tcW w:w="3222" w:type="dxa"/>
          </w:tcPr>
          <w:p w:rsidR="007D14B0" w:rsidRDefault="007D14B0">
            <w:r>
              <w:t>Nay Phone Latt</w:t>
            </w:r>
          </w:p>
        </w:tc>
        <w:tc>
          <w:tcPr>
            <w:tcW w:w="2491" w:type="dxa"/>
          </w:tcPr>
          <w:p w:rsidR="007D14B0" w:rsidRDefault="007D14B0">
            <w:r>
              <w:t>MIDO</w:t>
            </w:r>
          </w:p>
        </w:tc>
        <w:tc>
          <w:tcPr>
            <w:tcW w:w="3575" w:type="dxa"/>
          </w:tcPr>
          <w:p w:rsidR="007D14B0" w:rsidRDefault="007D14B0">
            <w:hyperlink r:id="rId10" w:history="1">
              <w:r w:rsidRPr="001C21E1">
                <w:rPr>
                  <w:rStyle w:val="Hyperlink"/>
                </w:rPr>
                <w:t>Nayphonelatt@myanmarmido.org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6</w:t>
            </w:r>
          </w:p>
        </w:tc>
        <w:tc>
          <w:tcPr>
            <w:tcW w:w="3222" w:type="dxa"/>
          </w:tcPr>
          <w:p w:rsidR="007D14B0" w:rsidRDefault="007D14B0">
            <w:r>
              <w:t xml:space="preserve">Phyu </w:t>
            </w:r>
            <w:proofErr w:type="spellStart"/>
            <w:r>
              <w:t>Phyu</w:t>
            </w:r>
            <w:proofErr w:type="spellEnd"/>
            <w:r>
              <w:t xml:space="preserve"> Thi</w:t>
            </w:r>
          </w:p>
        </w:tc>
        <w:tc>
          <w:tcPr>
            <w:tcW w:w="2491" w:type="dxa"/>
          </w:tcPr>
          <w:p w:rsidR="007D14B0" w:rsidRDefault="007D14B0">
            <w:r>
              <w:t>MIDO</w:t>
            </w:r>
          </w:p>
        </w:tc>
        <w:tc>
          <w:tcPr>
            <w:tcW w:w="3575" w:type="dxa"/>
          </w:tcPr>
          <w:p w:rsidR="007D14B0" w:rsidRDefault="007D14B0">
            <w:hyperlink r:id="rId11" w:history="1">
              <w:r w:rsidRPr="001C21E1">
                <w:rPr>
                  <w:rStyle w:val="Hyperlink"/>
                </w:rPr>
                <w:t>phyuphyuthi@gmail.com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7</w:t>
            </w:r>
          </w:p>
        </w:tc>
        <w:tc>
          <w:tcPr>
            <w:tcW w:w="3222" w:type="dxa"/>
          </w:tcPr>
          <w:p w:rsidR="007D14B0" w:rsidRDefault="007D14B0">
            <w:proofErr w:type="spellStart"/>
            <w:r>
              <w:t>Yatanar</w:t>
            </w:r>
            <w:proofErr w:type="spellEnd"/>
          </w:p>
        </w:tc>
        <w:tc>
          <w:tcPr>
            <w:tcW w:w="2491" w:type="dxa"/>
          </w:tcPr>
          <w:p w:rsidR="007D14B0" w:rsidRDefault="007D14B0">
            <w:r>
              <w:t>MIDO</w:t>
            </w:r>
          </w:p>
        </w:tc>
        <w:tc>
          <w:tcPr>
            <w:tcW w:w="3575" w:type="dxa"/>
          </w:tcPr>
          <w:p w:rsidR="007D14B0" w:rsidRDefault="007D14B0">
            <w:r>
              <w:t>yatanarhtun@gmail.com</w:t>
            </w:r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8</w:t>
            </w:r>
          </w:p>
        </w:tc>
        <w:tc>
          <w:tcPr>
            <w:tcW w:w="3222" w:type="dxa"/>
          </w:tcPr>
          <w:p w:rsidR="007D14B0" w:rsidRDefault="007D14B0">
            <w:proofErr w:type="spellStart"/>
            <w:r>
              <w:t>Htaike</w:t>
            </w:r>
            <w:proofErr w:type="spellEnd"/>
            <w:r>
              <w:t xml:space="preserve"> </w:t>
            </w:r>
            <w:proofErr w:type="spellStart"/>
            <w:r>
              <w:t>Htaike</w:t>
            </w:r>
            <w:proofErr w:type="spellEnd"/>
            <w:r>
              <w:t xml:space="preserve"> Aung</w:t>
            </w:r>
          </w:p>
        </w:tc>
        <w:tc>
          <w:tcPr>
            <w:tcW w:w="2491" w:type="dxa"/>
          </w:tcPr>
          <w:p w:rsidR="007D14B0" w:rsidRDefault="007D14B0">
            <w:r>
              <w:t>MIDO</w:t>
            </w:r>
          </w:p>
        </w:tc>
        <w:tc>
          <w:tcPr>
            <w:tcW w:w="3575" w:type="dxa"/>
          </w:tcPr>
          <w:p w:rsidR="007D14B0" w:rsidRDefault="007D14B0">
            <w:hyperlink r:id="rId12" w:history="1">
              <w:r w:rsidRPr="001C21E1">
                <w:rPr>
                  <w:rStyle w:val="Hyperlink"/>
                </w:rPr>
                <w:t>Htaike2aung@gmail.com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9</w:t>
            </w:r>
          </w:p>
        </w:tc>
        <w:tc>
          <w:tcPr>
            <w:tcW w:w="3222" w:type="dxa"/>
          </w:tcPr>
          <w:p w:rsidR="007D14B0" w:rsidRDefault="007D14B0">
            <w:r>
              <w:t xml:space="preserve">Thi </w:t>
            </w:r>
            <w:proofErr w:type="spellStart"/>
            <w:r>
              <w:t>Thi</w:t>
            </w:r>
            <w:proofErr w:type="spellEnd"/>
            <w:r>
              <w:t xml:space="preserve"> Lwin</w:t>
            </w:r>
          </w:p>
        </w:tc>
        <w:tc>
          <w:tcPr>
            <w:tcW w:w="2491" w:type="dxa"/>
          </w:tcPr>
          <w:p w:rsidR="007D14B0" w:rsidRDefault="007D14B0">
            <w:r>
              <w:t>UNICEF</w:t>
            </w:r>
          </w:p>
        </w:tc>
        <w:tc>
          <w:tcPr>
            <w:tcW w:w="3575" w:type="dxa"/>
          </w:tcPr>
          <w:p w:rsidR="007D14B0" w:rsidRDefault="007D14B0">
            <w:hyperlink r:id="rId13" w:history="1">
              <w:r w:rsidRPr="001C21E1">
                <w:rPr>
                  <w:rStyle w:val="Hyperlink"/>
                </w:rPr>
                <w:t>ttlwin@unicef.org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10</w:t>
            </w:r>
          </w:p>
        </w:tc>
        <w:tc>
          <w:tcPr>
            <w:tcW w:w="3222" w:type="dxa"/>
          </w:tcPr>
          <w:p w:rsidR="007D14B0" w:rsidRDefault="007D14B0"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2491" w:type="dxa"/>
          </w:tcPr>
          <w:p w:rsidR="007D14B0" w:rsidRDefault="007D14B0">
            <w:proofErr w:type="spellStart"/>
            <w:r>
              <w:t>Dimagi</w:t>
            </w:r>
            <w:proofErr w:type="spellEnd"/>
            <w:r>
              <w:t>/</w:t>
            </w:r>
            <w:proofErr w:type="spellStart"/>
            <w:r>
              <w:t>CommCare</w:t>
            </w:r>
            <w:proofErr w:type="spellEnd"/>
          </w:p>
        </w:tc>
        <w:tc>
          <w:tcPr>
            <w:tcW w:w="3575" w:type="dxa"/>
          </w:tcPr>
          <w:p w:rsidR="007D14B0" w:rsidRDefault="007D14B0">
            <w:hyperlink r:id="rId14" w:history="1">
              <w:r w:rsidRPr="001C21E1">
                <w:rPr>
                  <w:rStyle w:val="Hyperlink"/>
                </w:rPr>
                <w:t>sliangpu@dimagi.com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11</w:t>
            </w:r>
          </w:p>
        </w:tc>
        <w:tc>
          <w:tcPr>
            <w:tcW w:w="3222" w:type="dxa"/>
          </w:tcPr>
          <w:p w:rsidR="007D14B0" w:rsidRDefault="007D14B0">
            <w:r>
              <w:t xml:space="preserve">Charles </w:t>
            </w:r>
            <w:r w:rsidR="0068721C">
              <w:t>Flèche</w:t>
            </w:r>
          </w:p>
        </w:tc>
        <w:tc>
          <w:tcPr>
            <w:tcW w:w="2491" w:type="dxa"/>
          </w:tcPr>
          <w:p w:rsidR="007D14B0" w:rsidRDefault="007D14B0">
            <w:r>
              <w:t>TSF/PU-AMI</w:t>
            </w:r>
          </w:p>
        </w:tc>
        <w:tc>
          <w:tcPr>
            <w:tcW w:w="3575" w:type="dxa"/>
          </w:tcPr>
          <w:p w:rsidR="007D14B0" w:rsidRDefault="007D14B0">
            <w:r>
              <w:t>Mhealth-myanmar@tsfi.org</w:t>
            </w:r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12</w:t>
            </w:r>
          </w:p>
        </w:tc>
        <w:tc>
          <w:tcPr>
            <w:tcW w:w="3222" w:type="dxa"/>
          </w:tcPr>
          <w:p w:rsidR="007D14B0" w:rsidRDefault="007D14B0">
            <w:r>
              <w:t>Monica</w:t>
            </w:r>
          </w:p>
        </w:tc>
        <w:tc>
          <w:tcPr>
            <w:tcW w:w="2491" w:type="dxa"/>
          </w:tcPr>
          <w:p w:rsidR="007D14B0" w:rsidRDefault="007D14B0">
            <w:proofErr w:type="spellStart"/>
            <w:r>
              <w:t>Ooredoo</w:t>
            </w:r>
            <w:proofErr w:type="spellEnd"/>
          </w:p>
        </w:tc>
        <w:tc>
          <w:tcPr>
            <w:tcW w:w="3575" w:type="dxa"/>
          </w:tcPr>
          <w:p w:rsidR="007D14B0" w:rsidRDefault="007D14B0">
            <w:hyperlink r:id="rId15" w:history="1">
              <w:r w:rsidRPr="001C21E1">
                <w:rPr>
                  <w:rStyle w:val="Hyperlink"/>
                </w:rPr>
                <w:t>mphyu@myanmar.ooredoo.com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13</w:t>
            </w:r>
          </w:p>
        </w:tc>
        <w:tc>
          <w:tcPr>
            <w:tcW w:w="3222" w:type="dxa"/>
          </w:tcPr>
          <w:p w:rsidR="007D14B0" w:rsidRDefault="007D14B0">
            <w:r>
              <w:t>Julian Gorman</w:t>
            </w:r>
          </w:p>
        </w:tc>
        <w:tc>
          <w:tcPr>
            <w:tcW w:w="2491" w:type="dxa"/>
          </w:tcPr>
          <w:p w:rsidR="007D14B0" w:rsidRDefault="007D14B0">
            <w:proofErr w:type="spellStart"/>
            <w:r>
              <w:t>Ooredoo</w:t>
            </w:r>
            <w:proofErr w:type="spellEnd"/>
          </w:p>
        </w:tc>
        <w:tc>
          <w:tcPr>
            <w:tcW w:w="3575" w:type="dxa"/>
          </w:tcPr>
          <w:p w:rsidR="007D14B0" w:rsidRDefault="007D14B0">
            <w:hyperlink r:id="rId16" w:history="1">
              <w:r w:rsidRPr="001C21E1">
                <w:rPr>
                  <w:rStyle w:val="Hyperlink"/>
                </w:rPr>
                <w:t>jgorman@ooredoo.com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14</w:t>
            </w:r>
          </w:p>
        </w:tc>
        <w:tc>
          <w:tcPr>
            <w:tcW w:w="3222" w:type="dxa"/>
          </w:tcPr>
          <w:p w:rsidR="007D14B0" w:rsidRDefault="007D14B0">
            <w:r>
              <w:t>Ye Lin Oo</w:t>
            </w:r>
          </w:p>
        </w:tc>
        <w:tc>
          <w:tcPr>
            <w:tcW w:w="2491" w:type="dxa"/>
          </w:tcPr>
          <w:p w:rsidR="007D14B0" w:rsidRDefault="007D14B0">
            <w:r>
              <w:t>Proximity Designs</w:t>
            </w:r>
          </w:p>
        </w:tc>
        <w:tc>
          <w:tcPr>
            <w:tcW w:w="3575" w:type="dxa"/>
          </w:tcPr>
          <w:p w:rsidR="007D14B0" w:rsidRDefault="007D14B0">
            <w:hyperlink r:id="rId17" w:history="1">
              <w:r w:rsidRPr="001C21E1">
                <w:rPr>
                  <w:rStyle w:val="Hyperlink"/>
                </w:rPr>
                <w:t>yelinoo@proximitydesigns.org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15</w:t>
            </w:r>
          </w:p>
        </w:tc>
        <w:tc>
          <w:tcPr>
            <w:tcW w:w="3222" w:type="dxa"/>
          </w:tcPr>
          <w:p w:rsidR="007D14B0" w:rsidRDefault="007D14B0">
            <w:r>
              <w:t>Brian McDonald</w:t>
            </w:r>
          </w:p>
        </w:tc>
        <w:tc>
          <w:tcPr>
            <w:tcW w:w="2491" w:type="dxa"/>
          </w:tcPr>
          <w:p w:rsidR="007D14B0" w:rsidRDefault="007D14B0">
            <w:r>
              <w:t>Proximity Designs</w:t>
            </w:r>
          </w:p>
        </w:tc>
        <w:tc>
          <w:tcPr>
            <w:tcW w:w="3575" w:type="dxa"/>
          </w:tcPr>
          <w:p w:rsidR="007D14B0" w:rsidRDefault="007D14B0">
            <w:hyperlink r:id="rId18" w:history="1">
              <w:r w:rsidRPr="001C21E1">
                <w:rPr>
                  <w:rStyle w:val="Hyperlink"/>
                </w:rPr>
                <w:t>bmcdonald@proximitydesigns.org</w:t>
              </w:r>
            </w:hyperlink>
          </w:p>
        </w:tc>
      </w:tr>
      <w:tr w:rsidR="007D14B0" w:rsidTr="007D14B0">
        <w:tc>
          <w:tcPr>
            <w:tcW w:w="288" w:type="dxa"/>
          </w:tcPr>
          <w:p w:rsidR="007D14B0" w:rsidRDefault="007D14B0">
            <w:r>
              <w:t>16</w:t>
            </w:r>
          </w:p>
        </w:tc>
        <w:tc>
          <w:tcPr>
            <w:tcW w:w="3222" w:type="dxa"/>
          </w:tcPr>
          <w:p w:rsidR="007D14B0" w:rsidRDefault="007D14B0">
            <w:r>
              <w:t>Jade Lamb</w:t>
            </w:r>
          </w:p>
        </w:tc>
        <w:tc>
          <w:tcPr>
            <w:tcW w:w="2491" w:type="dxa"/>
          </w:tcPr>
          <w:p w:rsidR="007D14B0" w:rsidRDefault="007D14B0">
            <w:r>
              <w:t>Pact</w:t>
            </w:r>
          </w:p>
        </w:tc>
        <w:tc>
          <w:tcPr>
            <w:tcW w:w="3575" w:type="dxa"/>
          </w:tcPr>
          <w:p w:rsidR="007D14B0" w:rsidRDefault="007D14B0">
            <w:r>
              <w:t>jlamb@pactworld.org</w:t>
            </w:r>
          </w:p>
        </w:tc>
      </w:tr>
      <w:tr w:rsidR="00634823" w:rsidTr="007D14B0">
        <w:tc>
          <w:tcPr>
            <w:tcW w:w="288" w:type="dxa"/>
          </w:tcPr>
          <w:p w:rsidR="00634823" w:rsidRDefault="00634823">
            <w:r>
              <w:t>17</w:t>
            </w:r>
          </w:p>
        </w:tc>
        <w:tc>
          <w:tcPr>
            <w:tcW w:w="3222" w:type="dxa"/>
          </w:tcPr>
          <w:p w:rsidR="00634823" w:rsidRDefault="00634823">
            <w:proofErr w:type="spellStart"/>
            <w:r>
              <w:t>Helani</w:t>
            </w:r>
            <w:proofErr w:type="spellEnd"/>
            <w:r>
              <w:t xml:space="preserve"> </w:t>
            </w:r>
            <w:proofErr w:type="spellStart"/>
            <w:r>
              <w:t>Galpaya</w:t>
            </w:r>
            <w:proofErr w:type="spellEnd"/>
          </w:p>
        </w:tc>
        <w:tc>
          <w:tcPr>
            <w:tcW w:w="2491" w:type="dxa"/>
          </w:tcPr>
          <w:p w:rsidR="00634823" w:rsidRDefault="00634823">
            <w:proofErr w:type="spellStart"/>
            <w:r>
              <w:t>LIRNEasia</w:t>
            </w:r>
            <w:proofErr w:type="spellEnd"/>
          </w:p>
        </w:tc>
        <w:tc>
          <w:tcPr>
            <w:tcW w:w="3575" w:type="dxa"/>
          </w:tcPr>
          <w:p w:rsidR="00634823" w:rsidRDefault="00634823">
            <w:r>
              <w:t>helani@lirneasia.net</w:t>
            </w:r>
          </w:p>
        </w:tc>
      </w:tr>
    </w:tbl>
    <w:p w:rsidR="00EC0988" w:rsidRDefault="00EC0988"/>
    <w:sectPr w:rsidR="00EC0988" w:rsidSect="00C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A46"/>
    <w:multiLevelType w:val="hybridMultilevel"/>
    <w:tmpl w:val="5938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B5A"/>
    <w:multiLevelType w:val="hybridMultilevel"/>
    <w:tmpl w:val="506A5DC2"/>
    <w:lvl w:ilvl="0" w:tplc="049E9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8"/>
    <w:rsid w:val="00244B6A"/>
    <w:rsid w:val="003E3D8F"/>
    <w:rsid w:val="00634823"/>
    <w:rsid w:val="00683284"/>
    <w:rsid w:val="0068721C"/>
    <w:rsid w:val="007D14B0"/>
    <w:rsid w:val="007E7055"/>
    <w:rsid w:val="00B3463A"/>
    <w:rsid w:val="00C6680C"/>
    <w:rsid w:val="00C7202C"/>
    <w:rsid w:val="00D5733C"/>
    <w:rsid w:val="00DA4168"/>
    <w:rsid w:val="00EC0988"/>
    <w:rsid w:val="00F27A40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u.mon.aung@undp.org" TargetMode="External"/><Relationship Id="rId13" Type="http://schemas.openxmlformats.org/officeDocument/2006/relationships/hyperlink" Target="mailto:ttlwin@unicef.org" TargetMode="External"/><Relationship Id="rId18" Type="http://schemas.openxmlformats.org/officeDocument/2006/relationships/hyperlink" Target="mailto:bmcdonald@proximitydesign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hun.san.aung@undp.org" TargetMode="External"/><Relationship Id="rId12" Type="http://schemas.openxmlformats.org/officeDocument/2006/relationships/hyperlink" Target="mailto:Htaike2aung@gmail.com" TargetMode="External"/><Relationship Id="rId17" Type="http://schemas.openxmlformats.org/officeDocument/2006/relationships/hyperlink" Target="mailto:yelinoo@proximitydesign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gorman@ooredo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nager.mimu@undp.org" TargetMode="External"/><Relationship Id="rId11" Type="http://schemas.openxmlformats.org/officeDocument/2006/relationships/hyperlink" Target="mailto:phyuphyuth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hyu@myanmar.ooredoo.com" TargetMode="External"/><Relationship Id="rId10" Type="http://schemas.openxmlformats.org/officeDocument/2006/relationships/hyperlink" Target="mailto:Nayphonelatt@myanmarmido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ch.mmr@pu-ami.org" TargetMode="External"/><Relationship Id="rId14" Type="http://schemas.openxmlformats.org/officeDocument/2006/relationships/hyperlink" Target="mailto:sliangpu@dimagi.com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4</cp:revision>
  <dcterms:created xsi:type="dcterms:W3CDTF">2014-07-30T08:26:00Z</dcterms:created>
  <dcterms:modified xsi:type="dcterms:W3CDTF">2014-08-01T10:11:00Z</dcterms:modified>
</cp:coreProperties>
</file>