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8FB" w:rsidRDefault="00262BEB">
      <w:pPr>
        <w:pStyle w:val="Heading1"/>
      </w:pPr>
      <w:r>
        <w:t>Meeting Minutes</w:t>
      </w:r>
    </w:p>
    <w:p w:rsidR="001868FB" w:rsidRDefault="00262BEB">
      <w:r>
        <w:t xml:space="preserve">ICT4D Working Group, </w:t>
      </w:r>
      <w:r w:rsidR="002E5764">
        <w:t>November 25</w:t>
      </w:r>
      <w:bookmarkStart w:id="0" w:name="_GoBack"/>
      <w:bookmarkEnd w:id="0"/>
      <w:r w:rsidR="00FB5B95">
        <w:t>, 2015</w:t>
      </w:r>
    </w:p>
    <w:p w:rsidR="001868FB" w:rsidRDefault="00262BEB">
      <w:r>
        <w:t>Chair: Jade Lamb, Pact</w:t>
      </w:r>
    </w:p>
    <w:p w:rsidR="001868FB" w:rsidRDefault="00262BEB">
      <w:r>
        <w:t xml:space="preserve">Organizations Attending: </w:t>
      </w:r>
    </w:p>
    <w:tbl>
      <w:tblPr>
        <w:tblStyle w:val="TableGrid"/>
        <w:tblW w:w="9576" w:type="dxa"/>
        <w:tblLook w:val="04A0" w:firstRow="1" w:lastRow="0" w:firstColumn="1" w:lastColumn="0" w:noHBand="0" w:noVBand="1"/>
      </w:tblPr>
      <w:tblGrid>
        <w:gridCol w:w="7758"/>
        <w:gridCol w:w="1818"/>
      </w:tblGrid>
      <w:tr w:rsidR="001868FB" w:rsidTr="00461169">
        <w:tc>
          <w:tcPr>
            <w:tcW w:w="7758" w:type="dxa"/>
            <w:shd w:val="clear" w:color="auto" w:fill="auto"/>
            <w:tcMar>
              <w:left w:w="108" w:type="dxa"/>
            </w:tcMar>
          </w:tcPr>
          <w:p w:rsidR="001868FB" w:rsidRDefault="00262BEB">
            <w:pPr>
              <w:spacing w:after="0"/>
            </w:pPr>
            <w:r>
              <w:t>Activity</w:t>
            </w:r>
          </w:p>
        </w:tc>
        <w:tc>
          <w:tcPr>
            <w:tcW w:w="1818" w:type="dxa"/>
            <w:shd w:val="clear" w:color="auto" w:fill="auto"/>
            <w:tcMar>
              <w:left w:w="108" w:type="dxa"/>
            </w:tcMar>
          </w:tcPr>
          <w:p w:rsidR="001868FB" w:rsidRDefault="00262BEB">
            <w:pPr>
              <w:spacing w:after="0"/>
            </w:pPr>
            <w:r>
              <w:t>Follow up</w:t>
            </w:r>
          </w:p>
        </w:tc>
      </w:tr>
      <w:tr w:rsidR="001868FB" w:rsidTr="00461169">
        <w:tc>
          <w:tcPr>
            <w:tcW w:w="7758" w:type="dxa"/>
            <w:shd w:val="clear" w:color="auto" w:fill="auto"/>
            <w:tcMar>
              <w:left w:w="108" w:type="dxa"/>
            </w:tcMar>
          </w:tcPr>
          <w:p w:rsidR="00940126" w:rsidRDefault="005D1CFE" w:rsidP="005D1CFE">
            <w:pPr>
              <w:pStyle w:val="ListParagraph"/>
              <w:numPr>
                <w:ilvl w:val="0"/>
                <w:numId w:val="18"/>
              </w:numPr>
              <w:spacing w:after="0"/>
            </w:pPr>
            <w:r>
              <w:t>Open Layers 3, Will Francis from MIMU</w:t>
            </w:r>
          </w:p>
          <w:p w:rsidR="005D1CFE" w:rsidRDefault="002E5764" w:rsidP="005D1CFE">
            <w:pPr>
              <w:pStyle w:val="ListParagraph"/>
              <w:numPr>
                <w:ilvl w:val="0"/>
                <w:numId w:val="20"/>
              </w:numPr>
              <w:spacing w:after="0"/>
            </w:pPr>
            <w:hyperlink r:id="rId6" w:history="1">
              <w:r w:rsidR="005D1CFE" w:rsidRPr="00086339">
                <w:rPr>
                  <w:rStyle w:val="Hyperlink"/>
                </w:rPr>
                <w:t>Open Layers</w:t>
              </w:r>
            </w:hyperlink>
            <w:r w:rsidR="005D1CFE">
              <w:t xml:space="preserve"> is a site for making interactive maps that you can embed in a website</w:t>
            </w:r>
          </w:p>
          <w:p w:rsidR="005D1CFE" w:rsidRDefault="00086339" w:rsidP="005D1CFE">
            <w:pPr>
              <w:pStyle w:val="ListParagraph"/>
              <w:numPr>
                <w:ilvl w:val="0"/>
                <w:numId w:val="20"/>
              </w:numPr>
              <w:spacing w:after="0"/>
            </w:pPr>
            <w:r>
              <w:t xml:space="preserve">Special features include a </w:t>
            </w:r>
            <w:proofErr w:type="spellStart"/>
            <w:r>
              <w:t>javascript</w:t>
            </w:r>
            <w:proofErr w:type="spellEnd"/>
            <w:r>
              <w:t xml:space="preserve"> library, working without an internet connection, and integration with </w:t>
            </w:r>
            <w:proofErr w:type="spellStart"/>
            <w:r>
              <w:t>Geoserver</w:t>
            </w:r>
            <w:proofErr w:type="spellEnd"/>
            <w:r>
              <w:t xml:space="preserve"> and QGIS</w:t>
            </w:r>
          </w:p>
          <w:p w:rsidR="00086339" w:rsidRDefault="002E5764" w:rsidP="005D1CFE">
            <w:pPr>
              <w:pStyle w:val="ListParagraph"/>
              <w:numPr>
                <w:ilvl w:val="0"/>
                <w:numId w:val="20"/>
              </w:numPr>
              <w:spacing w:after="0"/>
            </w:pPr>
            <w:hyperlink r:id="rId7" w:history="1">
              <w:r w:rsidR="00086339" w:rsidRPr="00086339">
                <w:rPr>
                  <w:rStyle w:val="Hyperlink"/>
                </w:rPr>
                <w:t>Leaflet</w:t>
              </w:r>
            </w:hyperlink>
            <w:r w:rsidR="00086339">
              <w:t xml:space="preserve"> and </w:t>
            </w:r>
            <w:hyperlink r:id="rId8" w:history="1">
              <w:proofErr w:type="spellStart"/>
              <w:r w:rsidR="00086339" w:rsidRPr="00086339">
                <w:rPr>
                  <w:rStyle w:val="Hyperlink"/>
                </w:rPr>
                <w:t>GoogleMaps</w:t>
              </w:r>
              <w:proofErr w:type="spellEnd"/>
              <w:r w:rsidR="00086339" w:rsidRPr="00086339">
                <w:rPr>
                  <w:rStyle w:val="Hyperlink"/>
                </w:rPr>
                <w:t xml:space="preserve"> API</w:t>
              </w:r>
            </w:hyperlink>
            <w:r w:rsidR="00086339">
              <w:t xml:space="preserve"> are other options with similar end results (interactive maps you can embed)</w:t>
            </w:r>
          </w:p>
          <w:p w:rsidR="00086339" w:rsidRDefault="00086339" w:rsidP="005D1CFE">
            <w:pPr>
              <w:pStyle w:val="ListParagraph"/>
              <w:numPr>
                <w:ilvl w:val="0"/>
                <w:numId w:val="20"/>
              </w:numPr>
              <w:spacing w:after="0"/>
            </w:pPr>
            <w:r>
              <w:t>Demo of how this works, see slides for example code</w:t>
            </w:r>
          </w:p>
          <w:p w:rsidR="00086339" w:rsidRDefault="00086339" w:rsidP="005D1CFE">
            <w:pPr>
              <w:pStyle w:val="ListParagraph"/>
              <w:numPr>
                <w:ilvl w:val="0"/>
                <w:numId w:val="20"/>
              </w:numPr>
              <w:spacing w:after="0"/>
            </w:pPr>
            <w:r>
              <w:t xml:space="preserve">Can use a </w:t>
            </w:r>
            <w:hyperlink r:id="rId9" w:history="1">
              <w:r w:rsidRPr="00086339">
                <w:rPr>
                  <w:rStyle w:val="Hyperlink"/>
                </w:rPr>
                <w:t>QGIS</w:t>
              </w:r>
            </w:hyperlink>
            <w:r>
              <w:t xml:space="preserve"> </w:t>
            </w:r>
            <w:hyperlink r:id="rId10" w:history="1">
              <w:r w:rsidRPr="00086339">
                <w:rPr>
                  <w:rStyle w:val="Hyperlink"/>
                </w:rPr>
                <w:t>plugin</w:t>
              </w:r>
            </w:hyperlink>
            <w:r>
              <w:t xml:space="preserve"> to make this even easier</w:t>
            </w:r>
          </w:p>
          <w:p w:rsidR="00086339" w:rsidRDefault="00086339" w:rsidP="005D1CFE">
            <w:pPr>
              <w:pStyle w:val="ListParagraph"/>
              <w:numPr>
                <w:ilvl w:val="0"/>
                <w:numId w:val="20"/>
              </w:numPr>
              <w:spacing w:after="0"/>
            </w:pPr>
            <w:r>
              <w:t>No plugin for ArcGIS; tend to be more plugins for Q because Q is open source</w:t>
            </w:r>
          </w:p>
          <w:p w:rsidR="00086339" w:rsidRDefault="00086339" w:rsidP="005D1CFE">
            <w:pPr>
              <w:pStyle w:val="ListParagraph"/>
              <w:numPr>
                <w:ilvl w:val="0"/>
                <w:numId w:val="20"/>
              </w:numPr>
              <w:spacing w:after="0"/>
            </w:pPr>
            <w:r>
              <w:t>Update on education mapper tool/data collection: collection mainly went well, though main challenge was that some education staff did not have a good computer/map using background</w:t>
            </w:r>
          </w:p>
          <w:p w:rsidR="00086339" w:rsidRDefault="002E5764" w:rsidP="005D1CFE">
            <w:pPr>
              <w:pStyle w:val="ListParagraph"/>
              <w:numPr>
                <w:ilvl w:val="0"/>
                <w:numId w:val="20"/>
              </w:numPr>
              <w:spacing w:after="0"/>
            </w:pPr>
            <w:hyperlink r:id="rId11" w:history="1">
              <w:proofErr w:type="spellStart"/>
              <w:r w:rsidR="00086339" w:rsidRPr="00086339">
                <w:rPr>
                  <w:rStyle w:val="Hyperlink"/>
                </w:rPr>
                <w:t>Geonode</w:t>
              </w:r>
              <w:proofErr w:type="spellEnd"/>
            </w:hyperlink>
            <w:r w:rsidR="00086339">
              <w:t xml:space="preserve"> overview: able to see available datasets, metadata and interactive maps</w:t>
            </w:r>
          </w:p>
        </w:tc>
        <w:tc>
          <w:tcPr>
            <w:tcW w:w="1818" w:type="dxa"/>
            <w:shd w:val="clear" w:color="auto" w:fill="auto"/>
            <w:tcMar>
              <w:left w:w="108" w:type="dxa"/>
            </w:tcMar>
          </w:tcPr>
          <w:p w:rsidR="001868FB" w:rsidRDefault="001868FB" w:rsidP="00FE20B1">
            <w:pPr>
              <w:spacing w:after="0"/>
            </w:pPr>
          </w:p>
        </w:tc>
      </w:tr>
      <w:tr w:rsidR="001868FB" w:rsidTr="00461169">
        <w:tc>
          <w:tcPr>
            <w:tcW w:w="7758" w:type="dxa"/>
            <w:shd w:val="clear" w:color="auto" w:fill="auto"/>
            <w:tcMar>
              <w:left w:w="108" w:type="dxa"/>
            </w:tcMar>
          </w:tcPr>
          <w:p w:rsidR="00C4778C" w:rsidRDefault="005D1CFE" w:rsidP="005D1CFE">
            <w:pPr>
              <w:pStyle w:val="ListParagraph"/>
              <w:numPr>
                <w:ilvl w:val="0"/>
                <w:numId w:val="18"/>
              </w:numPr>
              <w:spacing w:after="0"/>
            </w:pPr>
            <w:r>
              <w:t xml:space="preserve">I-Myanmar Citizen App, </w:t>
            </w:r>
            <w:proofErr w:type="spellStart"/>
            <w:r>
              <w:t>Zwe</w:t>
            </w:r>
            <w:proofErr w:type="spellEnd"/>
            <w:r>
              <w:t xml:space="preserve"> Nay Naung from Centre for Youth and Social Harmony</w:t>
            </w:r>
          </w:p>
          <w:p w:rsidR="005D1CFE" w:rsidRDefault="005D1CFE" w:rsidP="005D1CFE">
            <w:pPr>
              <w:pStyle w:val="ListParagraph"/>
              <w:numPr>
                <w:ilvl w:val="0"/>
                <w:numId w:val="20"/>
              </w:numPr>
              <w:spacing w:after="0"/>
            </w:pPr>
            <w:r>
              <w:t>CYSH’s Phase I was made up of campaigns and workshops aimed at engaging youth</w:t>
            </w:r>
          </w:p>
          <w:p w:rsidR="005D1CFE" w:rsidRDefault="005D1CFE" w:rsidP="005D1CFE">
            <w:pPr>
              <w:pStyle w:val="ListParagraph"/>
              <w:numPr>
                <w:ilvl w:val="0"/>
                <w:numId w:val="20"/>
              </w:numPr>
              <w:spacing w:after="0"/>
            </w:pPr>
            <w:r>
              <w:t>Wanted to create an app to give people information about Myanmar; as the campaigns gain steam, want more information to be available to youth and apps are a good way to reach them</w:t>
            </w:r>
          </w:p>
          <w:p w:rsidR="005D1CFE" w:rsidRDefault="005D1CFE" w:rsidP="005D1CFE">
            <w:pPr>
              <w:pStyle w:val="ListParagraph"/>
              <w:numPr>
                <w:ilvl w:val="0"/>
                <w:numId w:val="20"/>
              </w:numPr>
              <w:spacing w:after="0"/>
            </w:pPr>
            <w:r>
              <w:t>This app is currently in beta</w:t>
            </w:r>
            <w:r w:rsidR="00DF5587">
              <w:t>, as of last week</w:t>
            </w:r>
          </w:p>
          <w:p w:rsidR="005D1CFE" w:rsidRDefault="005D1CFE" w:rsidP="005D1CFE">
            <w:pPr>
              <w:pStyle w:val="ListParagraph"/>
              <w:numPr>
                <w:ilvl w:val="0"/>
                <w:numId w:val="20"/>
              </w:numPr>
              <w:spacing w:after="0"/>
            </w:pPr>
            <w:r>
              <w:t>App has information about States/Divisions (such as population), Myanmar history, information about political parties, government contacts, the constitution, a game with a “citizenship test”</w:t>
            </w:r>
          </w:p>
          <w:p w:rsidR="00DF5587" w:rsidRDefault="00DF5587" w:rsidP="005D1CFE">
            <w:pPr>
              <w:pStyle w:val="ListParagraph"/>
              <w:numPr>
                <w:ilvl w:val="0"/>
                <w:numId w:val="20"/>
              </w:numPr>
              <w:spacing w:after="0"/>
            </w:pPr>
            <w:r>
              <w:t xml:space="preserve">Major function of app will be to act as a platform between MPs and citizens.  CYSH will upload popular issues discussed in the </w:t>
            </w:r>
            <w:proofErr w:type="spellStart"/>
            <w:r>
              <w:t>Hluttaw</w:t>
            </w:r>
            <w:proofErr w:type="spellEnd"/>
            <w:r>
              <w:t xml:space="preserve"> in one area of the app.</w:t>
            </w:r>
          </w:p>
          <w:p w:rsidR="00DF5587" w:rsidRDefault="00DF5587" w:rsidP="005D1CFE">
            <w:pPr>
              <w:pStyle w:val="ListParagraph"/>
              <w:numPr>
                <w:ilvl w:val="0"/>
                <w:numId w:val="20"/>
              </w:numPr>
              <w:spacing w:after="0"/>
            </w:pPr>
            <w:r>
              <w:t>Users will be able to vote on whether they agree/disagree with simple stances on popular issues and see the aggregate results of voting</w:t>
            </w:r>
          </w:p>
          <w:p w:rsidR="00DF5587" w:rsidRDefault="00DF5587" w:rsidP="005D1CFE">
            <w:pPr>
              <w:pStyle w:val="ListParagraph"/>
              <w:numPr>
                <w:ilvl w:val="0"/>
                <w:numId w:val="20"/>
              </w:numPr>
              <w:spacing w:after="0"/>
            </w:pPr>
            <w:r>
              <w:t xml:space="preserve">Registration available but not mandatory; useful if people want to share the results of their citizenship tests via </w:t>
            </w:r>
            <w:proofErr w:type="spellStart"/>
            <w:r>
              <w:t>facebook</w:t>
            </w:r>
            <w:proofErr w:type="spellEnd"/>
          </w:p>
          <w:p w:rsidR="00DF5587" w:rsidRDefault="00DF5587" w:rsidP="005D1CFE">
            <w:pPr>
              <w:pStyle w:val="ListParagraph"/>
              <w:numPr>
                <w:ilvl w:val="0"/>
                <w:numId w:val="20"/>
              </w:numPr>
              <w:spacing w:after="0"/>
            </w:pPr>
            <w:r>
              <w:t>App is only available for Android currently</w:t>
            </w:r>
          </w:p>
          <w:p w:rsidR="00DF5587" w:rsidRDefault="00DF5587" w:rsidP="005D1CFE">
            <w:pPr>
              <w:pStyle w:val="ListParagraph"/>
              <w:numPr>
                <w:ilvl w:val="0"/>
                <w:numId w:val="20"/>
              </w:numPr>
              <w:spacing w:after="0"/>
            </w:pPr>
            <w:r>
              <w:t>Information in app was developed by staff trainers who have on-ground knowledge of what content would be relevant to youth</w:t>
            </w:r>
          </w:p>
          <w:p w:rsidR="00DF5587" w:rsidRDefault="00DF5587" w:rsidP="005D1CFE">
            <w:pPr>
              <w:pStyle w:val="ListParagraph"/>
              <w:numPr>
                <w:ilvl w:val="0"/>
                <w:numId w:val="20"/>
              </w:numPr>
              <w:spacing w:after="0"/>
            </w:pPr>
            <w:r>
              <w:t>Partnered with BIT to make app</w:t>
            </w:r>
          </w:p>
          <w:p w:rsidR="00DF5587" w:rsidRDefault="00DF5587" w:rsidP="005D1CFE">
            <w:pPr>
              <w:pStyle w:val="ListParagraph"/>
              <w:numPr>
                <w:ilvl w:val="0"/>
                <w:numId w:val="20"/>
              </w:numPr>
              <w:spacing w:after="0"/>
            </w:pPr>
            <w:r>
              <w:lastRenderedPageBreak/>
              <w:t>Feedback so far on app has been to make the app look different (too generic currently), not to have comment space</w:t>
            </w:r>
          </w:p>
          <w:p w:rsidR="00DF5587" w:rsidRDefault="00DF5587" w:rsidP="005D1CFE">
            <w:pPr>
              <w:pStyle w:val="ListParagraph"/>
              <w:numPr>
                <w:ilvl w:val="0"/>
                <w:numId w:val="20"/>
              </w:numPr>
              <w:spacing w:after="0"/>
            </w:pPr>
            <w:r>
              <w:t>Will try to link MPs to app by introducing it to them after the app is released</w:t>
            </w:r>
          </w:p>
          <w:p w:rsidR="00DF5587" w:rsidRDefault="00DF5587" w:rsidP="005D1CFE">
            <w:pPr>
              <w:pStyle w:val="ListParagraph"/>
              <w:numPr>
                <w:ilvl w:val="0"/>
                <w:numId w:val="20"/>
              </w:numPr>
              <w:spacing w:after="0"/>
            </w:pPr>
            <w:r>
              <w:t>Tried to stay away from controversy in choosing historical events</w:t>
            </w:r>
          </w:p>
          <w:p w:rsidR="00DF5587" w:rsidRDefault="00DF5587" w:rsidP="005D1CFE">
            <w:pPr>
              <w:pStyle w:val="ListParagraph"/>
              <w:numPr>
                <w:ilvl w:val="0"/>
                <w:numId w:val="20"/>
              </w:numPr>
              <w:spacing w:after="0"/>
            </w:pPr>
            <w:r>
              <w:t>Feedback from field suggested that ethnic minorities identify more with their ethnic groups and less as a Myanmar citizen</w:t>
            </w:r>
          </w:p>
          <w:p w:rsidR="00DF5587" w:rsidRDefault="00B55AD9" w:rsidP="005D1CFE">
            <w:pPr>
              <w:pStyle w:val="ListParagraph"/>
              <w:numPr>
                <w:ilvl w:val="0"/>
                <w:numId w:val="20"/>
              </w:numPr>
              <w:spacing w:after="0"/>
            </w:pPr>
            <w:r>
              <w:t xml:space="preserve">Results from ethnic minorities cam especially from Mandalay, </w:t>
            </w:r>
            <w:proofErr w:type="spellStart"/>
            <w:r>
              <w:t>Mawlamyine</w:t>
            </w:r>
            <w:proofErr w:type="spellEnd"/>
            <w:r>
              <w:t xml:space="preserve"> and Yangon; minorities felt most neglected in </w:t>
            </w:r>
            <w:proofErr w:type="spellStart"/>
            <w:r>
              <w:t>Mawlamine</w:t>
            </w:r>
            <w:proofErr w:type="spellEnd"/>
            <w:r>
              <w:t xml:space="preserve"> and were most likely to be tolerant and integrated in Yangon</w:t>
            </w:r>
          </w:p>
          <w:p w:rsidR="00B55AD9" w:rsidRDefault="00B55AD9" w:rsidP="005D1CFE">
            <w:pPr>
              <w:pStyle w:val="ListParagraph"/>
              <w:numPr>
                <w:ilvl w:val="0"/>
                <w:numId w:val="20"/>
              </w:numPr>
              <w:spacing w:after="0"/>
            </w:pPr>
            <w:r>
              <w:t>When asked what kind of Myanmar they wanted to see in the next 10 years, youth commonly answered that they wanted to see Myanmar become like Singapore or the US</w:t>
            </w:r>
          </w:p>
          <w:p w:rsidR="00B55AD9" w:rsidRDefault="00B55AD9" w:rsidP="005D1CFE">
            <w:pPr>
              <w:pStyle w:val="ListParagraph"/>
              <w:numPr>
                <w:ilvl w:val="0"/>
                <w:numId w:val="20"/>
              </w:numPr>
              <w:spacing w:after="0"/>
            </w:pPr>
            <w:r>
              <w:t>App size is 12.2 MB.  There is one video currently; CYSH will add more but the videos will be through streaming and so not add much to the app download size.</w:t>
            </w:r>
          </w:p>
          <w:p w:rsidR="00B55AD9" w:rsidRDefault="00B55AD9" w:rsidP="00086339">
            <w:pPr>
              <w:pStyle w:val="ListParagraph"/>
              <w:spacing w:after="0"/>
              <w:ind w:left="1080"/>
            </w:pPr>
          </w:p>
        </w:tc>
        <w:tc>
          <w:tcPr>
            <w:tcW w:w="1818" w:type="dxa"/>
            <w:shd w:val="clear" w:color="auto" w:fill="auto"/>
            <w:tcMar>
              <w:left w:w="108" w:type="dxa"/>
            </w:tcMar>
          </w:tcPr>
          <w:p w:rsidR="001868FB" w:rsidRDefault="001868FB">
            <w:pPr>
              <w:spacing w:after="0"/>
            </w:pPr>
          </w:p>
        </w:tc>
      </w:tr>
      <w:tr w:rsidR="001868FB" w:rsidTr="00461169">
        <w:trPr>
          <w:trHeight w:val="1025"/>
        </w:trPr>
        <w:tc>
          <w:tcPr>
            <w:tcW w:w="7758" w:type="dxa"/>
            <w:shd w:val="clear" w:color="auto" w:fill="auto"/>
            <w:tcMar>
              <w:left w:w="108" w:type="dxa"/>
            </w:tcMar>
          </w:tcPr>
          <w:p w:rsidR="00C4778C" w:rsidRDefault="001F78B6" w:rsidP="00086339">
            <w:pPr>
              <w:pStyle w:val="ListParagraph"/>
              <w:numPr>
                <w:ilvl w:val="0"/>
                <w:numId w:val="18"/>
              </w:numPr>
              <w:spacing w:after="0"/>
            </w:pPr>
            <w:r>
              <w:lastRenderedPageBreak/>
              <w:t xml:space="preserve">Findings from a month of comment analysis using </w:t>
            </w:r>
            <w:proofErr w:type="spellStart"/>
            <w:r>
              <w:t>Locarere</w:t>
            </w:r>
            <w:proofErr w:type="spellEnd"/>
            <w:r>
              <w:t xml:space="preserve">, Michael </w:t>
            </w:r>
            <w:proofErr w:type="spellStart"/>
            <w:r>
              <w:t>Zlatarich</w:t>
            </w:r>
            <w:proofErr w:type="spellEnd"/>
            <w:r>
              <w:t>, US State Department</w:t>
            </w:r>
          </w:p>
          <w:p w:rsidR="001F78B6" w:rsidRDefault="001F78B6" w:rsidP="001F78B6">
            <w:pPr>
              <w:pStyle w:val="ListParagraph"/>
              <w:numPr>
                <w:ilvl w:val="0"/>
                <w:numId w:val="20"/>
              </w:numPr>
              <w:spacing w:after="0"/>
            </w:pPr>
            <w:r>
              <w:t>Purpose of the study was to look for correlations between patterns of hate speech in social media and actual acts of discrimination or violence</w:t>
            </w:r>
          </w:p>
          <w:p w:rsidR="001F78B6" w:rsidRDefault="001F78B6" w:rsidP="001F78B6">
            <w:pPr>
              <w:pStyle w:val="ListParagraph"/>
              <w:numPr>
                <w:ilvl w:val="0"/>
                <w:numId w:val="20"/>
              </w:numPr>
              <w:spacing w:after="0"/>
            </w:pPr>
            <w:r>
              <w:t xml:space="preserve">At the October meeting, Michael gave an overview of the tool </w:t>
            </w:r>
            <w:proofErr w:type="spellStart"/>
            <w:r>
              <w:t>Locarere</w:t>
            </w:r>
            <w:proofErr w:type="spellEnd"/>
            <w:r>
              <w:t xml:space="preserve">, which can be found in the </w:t>
            </w:r>
            <w:hyperlink r:id="rId12" w:history="1">
              <w:r w:rsidRPr="001F78B6">
                <w:rPr>
                  <w:rStyle w:val="Hyperlink"/>
                </w:rPr>
                <w:t>minutes</w:t>
              </w:r>
            </w:hyperlink>
          </w:p>
          <w:p w:rsidR="001F78B6" w:rsidRDefault="001F78B6" w:rsidP="001F78B6">
            <w:pPr>
              <w:pStyle w:val="ListParagraph"/>
              <w:numPr>
                <w:ilvl w:val="0"/>
                <w:numId w:val="20"/>
              </w:numPr>
              <w:spacing w:after="0"/>
            </w:pPr>
            <w:proofErr w:type="spellStart"/>
            <w:r>
              <w:t>Locarere</w:t>
            </w:r>
            <w:proofErr w:type="spellEnd"/>
            <w:r>
              <w:t xml:space="preserve"> is an app that grabs comments from social media accounts.  Using a Facebook Developer account, you can get access to the Facebook API, which </w:t>
            </w:r>
            <w:proofErr w:type="spellStart"/>
            <w:r>
              <w:t>Locarere</w:t>
            </w:r>
            <w:proofErr w:type="spellEnd"/>
            <w:r>
              <w:t xml:space="preserve"> takes advantage of.</w:t>
            </w:r>
          </w:p>
          <w:p w:rsidR="001F78B6" w:rsidRDefault="001F78B6" w:rsidP="001F78B6">
            <w:pPr>
              <w:pStyle w:val="ListParagraph"/>
              <w:numPr>
                <w:ilvl w:val="0"/>
                <w:numId w:val="20"/>
              </w:numPr>
              <w:spacing w:after="0"/>
            </w:pPr>
            <w:r>
              <w:t>The study identified accounts known to perpetuate hate speech, identified by embassy staff.  This was about 50-100 accounts at a given time; the number varied because many pages would be deleted and new ones were created over the course of the month.</w:t>
            </w:r>
          </w:p>
          <w:p w:rsidR="001F78B6" w:rsidRDefault="001F78B6" w:rsidP="001F78B6">
            <w:pPr>
              <w:pStyle w:val="ListParagraph"/>
              <w:numPr>
                <w:ilvl w:val="0"/>
                <w:numId w:val="20"/>
              </w:numPr>
              <w:spacing w:after="0"/>
            </w:pPr>
            <w:r>
              <w:t>Used Boolean searches with basic terms associated with hate speech; also did a sentiment analysis for phrases such as “Get out,” “I hate”</w:t>
            </w:r>
          </w:p>
          <w:p w:rsidR="001F78B6" w:rsidRDefault="001F78B6" w:rsidP="001F78B6">
            <w:pPr>
              <w:pStyle w:val="ListParagraph"/>
              <w:numPr>
                <w:ilvl w:val="0"/>
                <w:numId w:val="20"/>
              </w:numPr>
              <w:spacing w:after="0"/>
            </w:pPr>
            <w:r>
              <w:t>Looked at posts and replies from these accounts over the course of a month</w:t>
            </w:r>
          </w:p>
          <w:p w:rsidR="001F78B6" w:rsidRDefault="001F78B6" w:rsidP="001F78B6">
            <w:pPr>
              <w:pStyle w:val="ListParagraph"/>
              <w:numPr>
                <w:ilvl w:val="0"/>
                <w:numId w:val="20"/>
              </w:numPr>
              <w:spacing w:after="0"/>
            </w:pPr>
            <w:r>
              <w:t xml:space="preserve">Embassy </w:t>
            </w:r>
            <w:proofErr w:type="gramStart"/>
            <w:r>
              <w:t>staff monitor</w:t>
            </w:r>
            <w:proofErr w:type="gramEnd"/>
            <w:r>
              <w:t xml:space="preserve"> news reports daily for incidents of hate crimes or violence.  However, this activity was suspended during the elections, so there is not a ready data source for incidents of violence during several days around the elections.</w:t>
            </w:r>
          </w:p>
          <w:p w:rsidR="001F78B6" w:rsidRDefault="001F78B6" w:rsidP="001F78B6">
            <w:pPr>
              <w:pStyle w:val="ListParagraph"/>
              <w:numPr>
                <w:ilvl w:val="0"/>
                <w:numId w:val="20"/>
              </w:numPr>
              <w:spacing w:after="0"/>
            </w:pPr>
            <w:r>
              <w:t>Some preliminary analysis was presented during the meeting, but the analysis is in draft and given its sensitive nature is not included in the minutes.  Please contact Michael directly if you are interested in his findings.</w:t>
            </w:r>
          </w:p>
        </w:tc>
        <w:tc>
          <w:tcPr>
            <w:tcW w:w="1818" w:type="dxa"/>
            <w:shd w:val="clear" w:color="auto" w:fill="auto"/>
            <w:tcMar>
              <w:left w:w="108" w:type="dxa"/>
            </w:tcMar>
          </w:tcPr>
          <w:p w:rsidR="007101AB" w:rsidRDefault="007101AB">
            <w:pPr>
              <w:spacing w:after="0"/>
            </w:pPr>
          </w:p>
        </w:tc>
      </w:tr>
      <w:tr w:rsidR="00224E5C" w:rsidTr="00461169">
        <w:trPr>
          <w:trHeight w:val="1025"/>
        </w:trPr>
        <w:tc>
          <w:tcPr>
            <w:tcW w:w="7758" w:type="dxa"/>
            <w:shd w:val="clear" w:color="auto" w:fill="auto"/>
            <w:tcMar>
              <w:left w:w="108" w:type="dxa"/>
            </w:tcMar>
          </w:tcPr>
          <w:p w:rsidR="005D1CFE" w:rsidRDefault="005D1CFE" w:rsidP="001F78B6">
            <w:pPr>
              <w:pStyle w:val="ListParagraph"/>
              <w:numPr>
                <w:ilvl w:val="0"/>
                <w:numId w:val="18"/>
              </w:numPr>
              <w:spacing w:after="0"/>
            </w:pPr>
            <w:r>
              <w:t>Other business/Announcements</w:t>
            </w:r>
          </w:p>
          <w:p w:rsidR="00224E5C" w:rsidRDefault="00224E5C" w:rsidP="005D1CFE">
            <w:pPr>
              <w:pStyle w:val="ListParagraph"/>
              <w:numPr>
                <w:ilvl w:val="0"/>
                <w:numId w:val="19"/>
              </w:numPr>
              <w:spacing w:after="0"/>
            </w:pPr>
            <w:r>
              <w:t xml:space="preserve">Upcoming Meeting: </w:t>
            </w:r>
            <w:r w:rsidR="00461169">
              <w:t>January 27, 2016—No December Meeting</w:t>
            </w:r>
          </w:p>
          <w:p w:rsidR="00461169" w:rsidRDefault="00461169" w:rsidP="005D1CFE">
            <w:pPr>
              <w:pStyle w:val="ListParagraph"/>
              <w:numPr>
                <w:ilvl w:val="0"/>
                <w:numId w:val="19"/>
              </w:numPr>
              <w:spacing w:after="0"/>
            </w:pPr>
            <w:r>
              <w:t>MCRB distributing hardcopies of finalized ICT SWIA</w:t>
            </w:r>
          </w:p>
          <w:p w:rsidR="00920F99" w:rsidRDefault="00920F99" w:rsidP="00920F99">
            <w:pPr>
              <w:spacing w:after="0"/>
            </w:pPr>
          </w:p>
        </w:tc>
        <w:tc>
          <w:tcPr>
            <w:tcW w:w="1818" w:type="dxa"/>
            <w:shd w:val="clear" w:color="auto" w:fill="auto"/>
            <w:tcMar>
              <w:left w:w="108" w:type="dxa"/>
            </w:tcMar>
          </w:tcPr>
          <w:p w:rsidR="00224E5C" w:rsidRDefault="00224E5C">
            <w:pPr>
              <w:spacing w:after="0"/>
            </w:pPr>
            <w:r>
              <w:t xml:space="preserve">Let Jade know if you have a proposed presentation for an upcoming </w:t>
            </w:r>
            <w:r>
              <w:lastRenderedPageBreak/>
              <w:t>meeting</w:t>
            </w:r>
          </w:p>
        </w:tc>
      </w:tr>
    </w:tbl>
    <w:p w:rsidR="001868FB" w:rsidRDefault="001868FB"/>
    <w:p w:rsidR="001868FB" w:rsidRDefault="00262BEB">
      <w:r>
        <w:t>Attendance</w:t>
      </w:r>
    </w:p>
    <w:tbl>
      <w:tblPr>
        <w:tblStyle w:val="TableGrid"/>
        <w:tblW w:w="9558" w:type="dxa"/>
        <w:tblLook w:val="04A0" w:firstRow="1" w:lastRow="0" w:firstColumn="1" w:lastColumn="0" w:noHBand="0" w:noVBand="1"/>
      </w:tblPr>
      <w:tblGrid>
        <w:gridCol w:w="533"/>
        <w:gridCol w:w="2092"/>
        <w:gridCol w:w="2884"/>
        <w:gridCol w:w="4049"/>
      </w:tblGrid>
      <w:tr w:rsidR="00D6751E" w:rsidTr="001C315F">
        <w:trPr>
          <w:trHeight w:val="265"/>
        </w:trPr>
        <w:tc>
          <w:tcPr>
            <w:tcW w:w="533" w:type="dxa"/>
            <w:shd w:val="clear" w:color="auto" w:fill="auto"/>
            <w:tcMar>
              <w:left w:w="108" w:type="dxa"/>
            </w:tcMar>
          </w:tcPr>
          <w:p w:rsidR="00C23EC1" w:rsidRDefault="00C23EC1">
            <w:pPr>
              <w:spacing w:after="0"/>
            </w:pPr>
            <w:r>
              <w:t>#</w:t>
            </w:r>
          </w:p>
        </w:tc>
        <w:tc>
          <w:tcPr>
            <w:tcW w:w="2092" w:type="dxa"/>
          </w:tcPr>
          <w:p w:rsidR="00C23EC1" w:rsidRDefault="00BB5402">
            <w:pPr>
              <w:spacing w:after="0"/>
            </w:pPr>
            <w:r>
              <w:t>Name</w:t>
            </w:r>
          </w:p>
        </w:tc>
        <w:tc>
          <w:tcPr>
            <w:tcW w:w="2884" w:type="dxa"/>
          </w:tcPr>
          <w:p w:rsidR="00C23EC1" w:rsidRDefault="00C23EC1">
            <w:pPr>
              <w:spacing w:after="0"/>
            </w:pPr>
            <w:r>
              <w:t>Organization</w:t>
            </w:r>
          </w:p>
        </w:tc>
        <w:tc>
          <w:tcPr>
            <w:tcW w:w="4049" w:type="dxa"/>
          </w:tcPr>
          <w:p w:rsidR="00C23EC1" w:rsidRDefault="00C23EC1">
            <w:pPr>
              <w:spacing w:after="0"/>
            </w:pPr>
            <w:r>
              <w:t>Email</w:t>
            </w:r>
          </w:p>
        </w:tc>
      </w:tr>
      <w:tr w:rsidR="00461169" w:rsidTr="001C315F">
        <w:trPr>
          <w:trHeight w:val="265"/>
        </w:trPr>
        <w:tc>
          <w:tcPr>
            <w:tcW w:w="533" w:type="dxa"/>
            <w:shd w:val="clear" w:color="auto" w:fill="auto"/>
            <w:tcMar>
              <w:left w:w="108" w:type="dxa"/>
            </w:tcMar>
          </w:tcPr>
          <w:p w:rsidR="00461169" w:rsidRDefault="00461169">
            <w:pPr>
              <w:spacing w:after="0"/>
            </w:pPr>
            <w:r>
              <w:t>1</w:t>
            </w:r>
          </w:p>
        </w:tc>
        <w:tc>
          <w:tcPr>
            <w:tcW w:w="2092" w:type="dxa"/>
          </w:tcPr>
          <w:p w:rsidR="00461169" w:rsidRDefault="00461169">
            <w:pPr>
              <w:spacing w:after="0"/>
            </w:pPr>
            <w:r>
              <w:t>Greg Vaughan</w:t>
            </w:r>
          </w:p>
        </w:tc>
        <w:tc>
          <w:tcPr>
            <w:tcW w:w="2884" w:type="dxa"/>
          </w:tcPr>
          <w:p w:rsidR="00461169" w:rsidRDefault="00461169">
            <w:pPr>
              <w:spacing w:after="0"/>
            </w:pPr>
            <w:r>
              <w:t>OCHA</w:t>
            </w:r>
          </w:p>
        </w:tc>
        <w:tc>
          <w:tcPr>
            <w:tcW w:w="4049" w:type="dxa"/>
          </w:tcPr>
          <w:p w:rsidR="00461169" w:rsidRDefault="002E5764">
            <w:pPr>
              <w:spacing w:after="0"/>
            </w:pPr>
            <w:hyperlink r:id="rId13" w:history="1">
              <w:r w:rsidR="00461169" w:rsidRPr="00EF4168">
                <w:rPr>
                  <w:rStyle w:val="Hyperlink"/>
                </w:rPr>
                <w:t>vaughang@un.org</w:t>
              </w:r>
            </w:hyperlink>
          </w:p>
        </w:tc>
      </w:tr>
      <w:tr w:rsidR="00461169" w:rsidTr="001C315F">
        <w:trPr>
          <w:trHeight w:val="265"/>
        </w:trPr>
        <w:tc>
          <w:tcPr>
            <w:tcW w:w="533" w:type="dxa"/>
            <w:shd w:val="clear" w:color="auto" w:fill="auto"/>
            <w:tcMar>
              <w:left w:w="108" w:type="dxa"/>
            </w:tcMar>
          </w:tcPr>
          <w:p w:rsidR="00461169" w:rsidRDefault="00461169">
            <w:pPr>
              <w:spacing w:after="0"/>
            </w:pPr>
            <w:r>
              <w:t>2</w:t>
            </w:r>
          </w:p>
        </w:tc>
        <w:tc>
          <w:tcPr>
            <w:tcW w:w="2092" w:type="dxa"/>
          </w:tcPr>
          <w:p w:rsidR="00461169" w:rsidRDefault="00461169">
            <w:pPr>
              <w:spacing w:after="0"/>
            </w:pPr>
            <w:r>
              <w:t xml:space="preserve">Angelika </w:t>
            </w:r>
            <w:proofErr w:type="spellStart"/>
            <w:r>
              <w:t>Kahlos</w:t>
            </w:r>
            <w:proofErr w:type="spellEnd"/>
          </w:p>
        </w:tc>
        <w:tc>
          <w:tcPr>
            <w:tcW w:w="2884" w:type="dxa"/>
          </w:tcPr>
          <w:p w:rsidR="00461169" w:rsidRDefault="00461169">
            <w:pPr>
              <w:spacing w:after="0"/>
            </w:pPr>
            <w:proofErr w:type="spellStart"/>
            <w:r>
              <w:t>OneWorld</w:t>
            </w:r>
            <w:proofErr w:type="spellEnd"/>
          </w:p>
        </w:tc>
        <w:tc>
          <w:tcPr>
            <w:tcW w:w="4049" w:type="dxa"/>
          </w:tcPr>
          <w:p w:rsidR="00461169" w:rsidRDefault="002E5764">
            <w:pPr>
              <w:spacing w:after="0"/>
            </w:pPr>
            <w:hyperlink r:id="rId14" w:history="1">
              <w:r w:rsidR="00461169" w:rsidRPr="00EF4168">
                <w:rPr>
                  <w:rStyle w:val="Hyperlink"/>
                </w:rPr>
                <w:t>Angelika.kahlos@gmail.com</w:t>
              </w:r>
            </w:hyperlink>
          </w:p>
        </w:tc>
      </w:tr>
      <w:tr w:rsidR="00461169" w:rsidTr="001C315F">
        <w:trPr>
          <w:trHeight w:val="265"/>
        </w:trPr>
        <w:tc>
          <w:tcPr>
            <w:tcW w:w="533" w:type="dxa"/>
            <w:shd w:val="clear" w:color="auto" w:fill="auto"/>
            <w:tcMar>
              <w:left w:w="108" w:type="dxa"/>
            </w:tcMar>
          </w:tcPr>
          <w:p w:rsidR="00461169" w:rsidRDefault="00461169">
            <w:pPr>
              <w:spacing w:after="0"/>
            </w:pPr>
            <w:r>
              <w:t>3</w:t>
            </w:r>
          </w:p>
        </w:tc>
        <w:tc>
          <w:tcPr>
            <w:tcW w:w="2092" w:type="dxa"/>
          </w:tcPr>
          <w:p w:rsidR="00461169" w:rsidRDefault="00461169">
            <w:pPr>
              <w:spacing w:after="0"/>
            </w:pPr>
            <w:r>
              <w:t>Aung Aye Khine/Amy</w:t>
            </w:r>
          </w:p>
        </w:tc>
        <w:tc>
          <w:tcPr>
            <w:tcW w:w="2884" w:type="dxa"/>
          </w:tcPr>
          <w:p w:rsidR="00461169" w:rsidRDefault="00461169">
            <w:pPr>
              <w:spacing w:after="0"/>
            </w:pPr>
            <w:r>
              <w:t>PSI</w:t>
            </w:r>
          </w:p>
        </w:tc>
        <w:tc>
          <w:tcPr>
            <w:tcW w:w="4049" w:type="dxa"/>
          </w:tcPr>
          <w:p w:rsidR="00461169" w:rsidRDefault="002E5764">
            <w:pPr>
              <w:spacing w:after="0"/>
            </w:pPr>
            <w:hyperlink r:id="rId15" w:history="1">
              <w:r w:rsidR="00461169" w:rsidRPr="00EF4168">
                <w:rPr>
                  <w:rStyle w:val="Hyperlink"/>
                </w:rPr>
                <w:t>aayekhaing@psimyanmar.org</w:t>
              </w:r>
            </w:hyperlink>
          </w:p>
        </w:tc>
      </w:tr>
      <w:tr w:rsidR="00461169" w:rsidTr="001C315F">
        <w:trPr>
          <w:trHeight w:val="265"/>
        </w:trPr>
        <w:tc>
          <w:tcPr>
            <w:tcW w:w="533" w:type="dxa"/>
            <w:shd w:val="clear" w:color="auto" w:fill="auto"/>
            <w:tcMar>
              <w:left w:w="108" w:type="dxa"/>
            </w:tcMar>
          </w:tcPr>
          <w:p w:rsidR="00461169" w:rsidRDefault="00461169">
            <w:pPr>
              <w:spacing w:after="0"/>
            </w:pPr>
            <w:r>
              <w:t>4</w:t>
            </w:r>
          </w:p>
        </w:tc>
        <w:tc>
          <w:tcPr>
            <w:tcW w:w="2092" w:type="dxa"/>
          </w:tcPr>
          <w:p w:rsidR="00461169" w:rsidRDefault="00461169">
            <w:pPr>
              <w:spacing w:after="0"/>
            </w:pPr>
            <w:r>
              <w:t xml:space="preserve">Phyu </w:t>
            </w:r>
            <w:proofErr w:type="spellStart"/>
            <w:r>
              <w:t>Phyu</w:t>
            </w:r>
            <w:proofErr w:type="spellEnd"/>
            <w:r>
              <w:t xml:space="preserve"> Zin</w:t>
            </w:r>
          </w:p>
        </w:tc>
        <w:tc>
          <w:tcPr>
            <w:tcW w:w="2884" w:type="dxa"/>
          </w:tcPr>
          <w:p w:rsidR="00461169" w:rsidRDefault="00461169">
            <w:pPr>
              <w:spacing w:after="0"/>
            </w:pPr>
            <w:r>
              <w:t>Myanmar Center for Responsible Business</w:t>
            </w:r>
          </w:p>
        </w:tc>
        <w:tc>
          <w:tcPr>
            <w:tcW w:w="4049" w:type="dxa"/>
          </w:tcPr>
          <w:p w:rsidR="00461169" w:rsidRDefault="002E5764">
            <w:pPr>
              <w:spacing w:after="0"/>
            </w:pPr>
            <w:hyperlink r:id="rId16" w:history="1">
              <w:r w:rsidR="00461169" w:rsidRPr="00EF4168">
                <w:rPr>
                  <w:rStyle w:val="Hyperlink"/>
                </w:rPr>
                <w:t>Phyuphyu.zin@myanmar-responsiblebusiness.org</w:t>
              </w:r>
            </w:hyperlink>
          </w:p>
        </w:tc>
      </w:tr>
      <w:tr w:rsidR="00461169" w:rsidTr="001C315F">
        <w:trPr>
          <w:trHeight w:val="265"/>
        </w:trPr>
        <w:tc>
          <w:tcPr>
            <w:tcW w:w="533" w:type="dxa"/>
            <w:shd w:val="clear" w:color="auto" w:fill="auto"/>
            <w:tcMar>
              <w:left w:w="108" w:type="dxa"/>
            </w:tcMar>
          </w:tcPr>
          <w:p w:rsidR="00461169" w:rsidRDefault="00461169">
            <w:pPr>
              <w:spacing w:after="0"/>
            </w:pPr>
            <w:r>
              <w:t>5</w:t>
            </w:r>
          </w:p>
        </w:tc>
        <w:tc>
          <w:tcPr>
            <w:tcW w:w="2092" w:type="dxa"/>
          </w:tcPr>
          <w:p w:rsidR="00461169" w:rsidRDefault="00461169">
            <w:pPr>
              <w:spacing w:after="0"/>
            </w:pPr>
            <w:r>
              <w:t>Sarah Oh</w:t>
            </w:r>
          </w:p>
        </w:tc>
        <w:tc>
          <w:tcPr>
            <w:tcW w:w="2884" w:type="dxa"/>
          </w:tcPr>
          <w:p w:rsidR="00461169" w:rsidRDefault="00461169">
            <w:pPr>
              <w:spacing w:after="0"/>
            </w:pPr>
            <w:proofErr w:type="spellStart"/>
            <w:r>
              <w:t>Phandeeyar</w:t>
            </w:r>
            <w:proofErr w:type="spellEnd"/>
          </w:p>
        </w:tc>
        <w:tc>
          <w:tcPr>
            <w:tcW w:w="4049" w:type="dxa"/>
          </w:tcPr>
          <w:p w:rsidR="00461169" w:rsidRDefault="002E5764">
            <w:pPr>
              <w:spacing w:after="0"/>
            </w:pPr>
            <w:hyperlink r:id="rId17" w:history="1">
              <w:r w:rsidR="00461169" w:rsidRPr="00EF4168">
                <w:rPr>
                  <w:rStyle w:val="Hyperlink"/>
                </w:rPr>
                <w:t>sarah@phandeeyar.org</w:t>
              </w:r>
            </w:hyperlink>
          </w:p>
        </w:tc>
      </w:tr>
      <w:tr w:rsidR="00461169" w:rsidTr="001C315F">
        <w:trPr>
          <w:trHeight w:val="265"/>
        </w:trPr>
        <w:tc>
          <w:tcPr>
            <w:tcW w:w="533" w:type="dxa"/>
            <w:shd w:val="clear" w:color="auto" w:fill="auto"/>
            <w:tcMar>
              <w:left w:w="108" w:type="dxa"/>
            </w:tcMar>
          </w:tcPr>
          <w:p w:rsidR="00461169" w:rsidRDefault="00461169">
            <w:pPr>
              <w:spacing w:after="0"/>
            </w:pPr>
            <w:r>
              <w:t>6</w:t>
            </w:r>
          </w:p>
        </w:tc>
        <w:tc>
          <w:tcPr>
            <w:tcW w:w="2092" w:type="dxa"/>
          </w:tcPr>
          <w:p w:rsidR="00461169" w:rsidRDefault="00461169">
            <w:pPr>
              <w:spacing w:after="0"/>
            </w:pPr>
            <w:proofErr w:type="spellStart"/>
            <w:r>
              <w:t>Yo</w:t>
            </w:r>
            <w:proofErr w:type="spellEnd"/>
            <w:r>
              <w:t xml:space="preserve"> </w:t>
            </w:r>
            <w:proofErr w:type="spellStart"/>
            <w:r>
              <w:t>Yo</w:t>
            </w:r>
            <w:proofErr w:type="spellEnd"/>
            <w:r>
              <w:t>/</w:t>
            </w:r>
            <w:proofErr w:type="spellStart"/>
            <w:r>
              <w:t>Johannah</w:t>
            </w:r>
            <w:proofErr w:type="spellEnd"/>
            <w:r>
              <w:t xml:space="preserve"> </w:t>
            </w:r>
            <w:proofErr w:type="spellStart"/>
            <w:r>
              <w:t>Wegerdt</w:t>
            </w:r>
            <w:proofErr w:type="spellEnd"/>
          </w:p>
        </w:tc>
        <w:tc>
          <w:tcPr>
            <w:tcW w:w="2884" w:type="dxa"/>
          </w:tcPr>
          <w:p w:rsidR="00461169" w:rsidRDefault="00461169">
            <w:pPr>
              <w:spacing w:after="0"/>
            </w:pPr>
            <w:r>
              <w:t>MMRD</w:t>
            </w:r>
          </w:p>
        </w:tc>
        <w:tc>
          <w:tcPr>
            <w:tcW w:w="4049" w:type="dxa"/>
          </w:tcPr>
          <w:p w:rsidR="00461169" w:rsidRDefault="002E5764">
            <w:pPr>
              <w:spacing w:after="0"/>
            </w:pPr>
            <w:hyperlink r:id="rId18" w:history="1">
              <w:r w:rsidR="00461169" w:rsidRPr="00EF4168">
                <w:rPr>
                  <w:rStyle w:val="Hyperlink"/>
                </w:rPr>
                <w:t>Johannah.wegerdt@gmail.com</w:t>
              </w:r>
            </w:hyperlink>
          </w:p>
        </w:tc>
      </w:tr>
      <w:tr w:rsidR="00461169" w:rsidTr="001C315F">
        <w:trPr>
          <w:trHeight w:val="265"/>
        </w:trPr>
        <w:tc>
          <w:tcPr>
            <w:tcW w:w="533" w:type="dxa"/>
            <w:shd w:val="clear" w:color="auto" w:fill="auto"/>
            <w:tcMar>
              <w:left w:w="108" w:type="dxa"/>
            </w:tcMar>
          </w:tcPr>
          <w:p w:rsidR="00461169" w:rsidRDefault="00461169">
            <w:pPr>
              <w:spacing w:after="0"/>
            </w:pPr>
            <w:r>
              <w:t>7</w:t>
            </w:r>
          </w:p>
        </w:tc>
        <w:tc>
          <w:tcPr>
            <w:tcW w:w="2092" w:type="dxa"/>
          </w:tcPr>
          <w:p w:rsidR="00461169" w:rsidRDefault="00461169">
            <w:pPr>
              <w:spacing w:after="0"/>
            </w:pPr>
            <w:r>
              <w:t>Fernando Heredia</w:t>
            </w:r>
          </w:p>
        </w:tc>
        <w:tc>
          <w:tcPr>
            <w:tcW w:w="2884" w:type="dxa"/>
          </w:tcPr>
          <w:p w:rsidR="00461169" w:rsidRDefault="00461169">
            <w:pPr>
              <w:spacing w:after="0"/>
            </w:pPr>
            <w:r>
              <w:t>UNDP Recovery</w:t>
            </w:r>
          </w:p>
        </w:tc>
        <w:tc>
          <w:tcPr>
            <w:tcW w:w="4049" w:type="dxa"/>
          </w:tcPr>
          <w:p w:rsidR="00461169" w:rsidRDefault="002E5764">
            <w:pPr>
              <w:spacing w:after="0"/>
            </w:pPr>
            <w:hyperlink r:id="rId19" w:history="1">
              <w:r w:rsidR="00461169" w:rsidRPr="00EF4168">
                <w:rPr>
                  <w:rStyle w:val="Hyperlink"/>
                </w:rPr>
                <w:t>Fernando.heredia@undp.org</w:t>
              </w:r>
            </w:hyperlink>
          </w:p>
        </w:tc>
      </w:tr>
      <w:tr w:rsidR="00461169" w:rsidTr="001C315F">
        <w:trPr>
          <w:trHeight w:val="265"/>
        </w:trPr>
        <w:tc>
          <w:tcPr>
            <w:tcW w:w="533" w:type="dxa"/>
            <w:shd w:val="clear" w:color="auto" w:fill="auto"/>
            <w:tcMar>
              <w:left w:w="108" w:type="dxa"/>
            </w:tcMar>
          </w:tcPr>
          <w:p w:rsidR="00461169" w:rsidRDefault="00461169">
            <w:pPr>
              <w:spacing w:after="0"/>
            </w:pPr>
            <w:r>
              <w:t>8</w:t>
            </w:r>
          </w:p>
        </w:tc>
        <w:tc>
          <w:tcPr>
            <w:tcW w:w="2092" w:type="dxa"/>
          </w:tcPr>
          <w:p w:rsidR="00461169" w:rsidRDefault="00461169">
            <w:pPr>
              <w:spacing w:after="0"/>
            </w:pPr>
            <w:r>
              <w:t xml:space="preserve">Moe </w:t>
            </w:r>
            <w:proofErr w:type="spellStart"/>
            <w:r>
              <w:t>Moe</w:t>
            </w:r>
            <w:proofErr w:type="spellEnd"/>
            <w:r>
              <w:t xml:space="preserve"> Su</w:t>
            </w:r>
          </w:p>
        </w:tc>
        <w:tc>
          <w:tcPr>
            <w:tcW w:w="2884" w:type="dxa"/>
          </w:tcPr>
          <w:p w:rsidR="00461169" w:rsidRDefault="00461169">
            <w:pPr>
              <w:spacing w:after="0"/>
            </w:pPr>
            <w:r>
              <w:t>MIMU</w:t>
            </w:r>
          </w:p>
        </w:tc>
        <w:tc>
          <w:tcPr>
            <w:tcW w:w="4049" w:type="dxa"/>
          </w:tcPr>
          <w:p w:rsidR="00461169" w:rsidRDefault="002E5764">
            <w:pPr>
              <w:spacing w:after="0"/>
            </w:pPr>
            <w:hyperlink r:id="rId20" w:history="1">
              <w:r w:rsidR="00461169" w:rsidRPr="00EF4168">
                <w:rPr>
                  <w:rStyle w:val="Hyperlink"/>
                </w:rPr>
                <w:t>Moe.moe.su@undp.org</w:t>
              </w:r>
            </w:hyperlink>
          </w:p>
        </w:tc>
      </w:tr>
      <w:tr w:rsidR="00461169" w:rsidTr="001C315F">
        <w:trPr>
          <w:trHeight w:val="265"/>
        </w:trPr>
        <w:tc>
          <w:tcPr>
            <w:tcW w:w="533" w:type="dxa"/>
            <w:shd w:val="clear" w:color="auto" w:fill="auto"/>
            <w:tcMar>
              <w:left w:w="108" w:type="dxa"/>
            </w:tcMar>
          </w:tcPr>
          <w:p w:rsidR="00461169" w:rsidRDefault="00461169">
            <w:pPr>
              <w:spacing w:after="0"/>
            </w:pPr>
            <w:r>
              <w:t>9</w:t>
            </w:r>
          </w:p>
        </w:tc>
        <w:tc>
          <w:tcPr>
            <w:tcW w:w="2092" w:type="dxa"/>
          </w:tcPr>
          <w:p w:rsidR="00461169" w:rsidRDefault="00461169">
            <w:pPr>
              <w:spacing w:after="0"/>
            </w:pPr>
            <w:r>
              <w:t>Phyo Kyi</w:t>
            </w:r>
          </w:p>
        </w:tc>
        <w:tc>
          <w:tcPr>
            <w:tcW w:w="2884" w:type="dxa"/>
          </w:tcPr>
          <w:p w:rsidR="00461169" w:rsidRDefault="00461169">
            <w:pPr>
              <w:spacing w:after="0"/>
            </w:pPr>
            <w:r>
              <w:t>MIMU</w:t>
            </w:r>
          </w:p>
        </w:tc>
        <w:tc>
          <w:tcPr>
            <w:tcW w:w="4049" w:type="dxa"/>
          </w:tcPr>
          <w:p w:rsidR="00461169" w:rsidRDefault="002E5764">
            <w:pPr>
              <w:spacing w:after="0"/>
            </w:pPr>
            <w:hyperlink r:id="rId21" w:history="1">
              <w:r w:rsidR="00461169" w:rsidRPr="00EF4168">
                <w:rPr>
                  <w:rStyle w:val="Hyperlink"/>
                </w:rPr>
                <w:t>Phyo.kyi@undp.org</w:t>
              </w:r>
            </w:hyperlink>
          </w:p>
        </w:tc>
      </w:tr>
      <w:tr w:rsidR="00461169" w:rsidTr="001C315F">
        <w:trPr>
          <w:trHeight w:val="265"/>
        </w:trPr>
        <w:tc>
          <w:tcPr>
            <w:tcW w:w="533" w:type="dxa"/>
            <w:shd w:val="clear" w:color="auto" w:fill="auto"/>
            <w:tcMar>
              <w:left w:w="108" w:type="dxa"/>
            </w:tcMar>
          </w:tcPr>
          <w:p w:rsidR="00461169" w:rsidRDefault="00461169">
            <w:pPr>
              <w:spacing w:after="0"/>
            </w:pPr>
            <w:r>
              <w:t>10</w:t>
            </w:r>
          </w:p>
        </w:tc>
        <w:tc>
          <w:tcPr>
            <w:tcW w:w="2092" w:type="dxa"/>
          </w:tcPr>
          <w:p w:rsidR="00461169" w:rsidRDefault="00461169">
            <w:pPr>
              <w:spacing w:after="0"/>
            </w:pPr>
            <w:r>
              <w:t>Wai Lwin</w:t>
            </w:r>
          </w:p>
        </w:tc>
        <w:tc>
          <w:tcPr>
            <w:tcW w:w="2884" w:type="dxa"/>
          </w:tcPr>
          <w:p w:rsidR="00461169" w:rsidRDefault="00461169">
            <w:pPr>
              <w:spacing w:after="0"/>
            </w:pPr>
            <w:r>
              <w:t>Pact</w:t>
            </w:r>
          </w:p>
        </w:tc>
        <w:tc>
          <w:tcPr>
            <w:tcW w:w="4049" w:type="dxa"/>
          </w:tcPr>
          <w:p w:rsidR="00461169" w:rsidRDefault="002E5764">
            <w:pPr>
              <w:spacing w:after="0"/>
            </w:pPr>
            <w:hyperlink r:id="rId22" w:history="1">
              <w:r w:rsidR="00461169" w:rsidRPr="00EF4168">
                <w:rPr>
                  <w:rStyle w:val="Hyperlink"/>
                </w:rPr>
                <w:t>wlwin@pactworld.org</w:t>
              </w:r>
            </w:hyperlink>
          </w:p>
        </w:tc>
      </w:tr>
      <w:tr w:rsidR="00461169" w:rsidTr="001C315F">
        <w:trPr>
          <w:trHeight w:val="265"/>
        </w:trPr>
        <w:tc>
          <w:tcPr>
            <w:tcW w:w="533" w:type="dxa"/>
            <w:shd w:val="clear" w:color="auto" w:fill="auto"/>
            <w:tcMar>
              <w:left w:w="108" w:type="dxa"/>
            </w:tcMar>
          </w:tcPr>
          <w:p w:rsidR="00461169" w:rsidRDefault="00461169">
            <w:pPr>
              <w:spacing w:after="0"/>
            </w:pPr>
            <w:r>
              <w:t>11</w:t>
            </w:r>
          </w:p>
        </w:tc>
        <w:tc>
          <w:tcPr>
            <w:tcW w:w="2092" w:type="dxa"/>
          </w:tcPr>
          <w:p w:rsidR="00461169" w:rsidRDefault="00461169">
            <w:pPr>
              <w:spacing w:after="0"/>
            </w:pPr>
            <w:r>
              <w:t>Alan Thomson</w:t>
            </w:r>
          </w:p>
        </w:tc>
        <w:tc>
          <w:tcPr>
            <w:tcW w:w="2884" w:type="dxa"/>
          </w:tcPr>
          <w:p w:rsidR="00461169" w:rsidRDefault="00461169">
            <w:pPr>
              <w:spacing w:after="0"/>
            </w:pPr>
            <w:r>
              <w:t>International Alert</w:t>
            </w:r>
          </w:p>
        </w:tc>
        <w:tc>
          <w:tcPr>
            <w:tcW w:w="4049" w:type="dxa"/>
          </w:tcPr>
          <w:p w:rsidR="00461169" w:rsidRDefault="002E5764">
            <w:pPr>
              <w:spacing w:after="0"/>
            </w:pPr>
            <w:hyperlink r:id="rId23" w:history="1">
              <w:r w:rsidR="00461169" w:rsidRPr="00EF4168">
                <w:rPr>
                  <w:rStyle w:val="Hyperlink"/>
                </w:rPr>
                <w:t>athomson@international-alert.org</w:t>
              </w:r>
            </w:hyperlink>
          </w:p>
        </w:tc>
      </w:tr>
      <w:tr w:rsidR="00461169" w:rsidTr="001C315F">
        <w:trPr>
          <w:trHeight w:val="265"/>
        </w:trPr>
        <w:tc>
          <w:tcPr>
            <w:tcW w:w="533" w:type="dxa"/>
            <w:shd w:val="clear" w:color="auto" w:fill="auto"/>
            <w:tcMar>
              <w:left w:w="108" w:type="dxa"/>
            </w:tcMar>
          </w:tcPr>
          <w:p w:rsidR="00461169" w:rsidRDefault="00461169">
            <w:pPr>
              <w:spacing w:after="0"/>
            </w:pPr>
            <w:r>
              <w:t>12</w:t>
            </w:r>
          </w:p>
        </w:tc>
        <w:tc>
          <w:tcPr>
            <w:tcW w:w="2092" w:type="dxa"/>
          </w:tcPr>
          <w:p w:rsidR="00461169" w:rsidRDefault="00461169">
            <w:pPr>
              <w:spacing w:after="0"/>
            </w:pPr>
            <w:r>
              <w:t>Stuart Campo</w:t>
            </w:r>
          </w:p>
        </w:tc>
        <w:tc>
          <w:tcPr>
            <w:tcW w:w="2884" w:type="dxa"/>
          </w:tcPr>
          <w:p w:rsidR="00461169" w:rsidRDefault="00461169">
            <w:pPr>
              <w:spacing w:after="0"/>
            </w:pPr>
            <w:r>
              <w:t>UNICEF Global Innovation Center</w:t>
            </w:r>
          </w:p>
        </w:tc>
        <w:tc>
          <w:tcPr>
            <w:tcW w:w="4049" w:type="dxa"/>
          </w:tcPr>
          <w:p w:rsidR="00461169" w:rsidRDefault="002E5764">
            <w:pPr>
              <w:spacing w:after="0"/>
            </w:pPr>
            <w:hyperlink r:id="rId24" w:history="1">
              <w:r w:rsidR="00461169" w:rsidRPr="00EF4168">
                <w:rPr>
                  <w:rStyle w:val="Hyperlink"/>
                </w:rPr>
                <w:t>scampo@unicef.org</w:t>
              </w:r>
            </w:hyperlink>
          </w:p>
        </w:tc>
      </w:tr>
      <w:tr w:rsidR="00461169" w:rsidTr="001C315F">
        <w:trPr>
          <w:trHeight w:val="265"/>
        </w:trPr>
        <w:tc>
          <w:tcPr>
            <w:tcW w:w="533" w:type="dxa"/>
            <w:shd w:val="clear" w:color="auto" w:fill="auto"/>
            <w:tcMar>
              <w:left w:w="108" w:type="dxa"/>
            </w:tcMar>
          </w:tcPr>
          <w:p w:rsidR="00461169" w:rsidRDefault="00461169">
            <w:pPr>
              <w:spacing w:after="0"/>
            </w:pPr>
            <w:r>
              <w:t>13</w:t>
            </w:r>
          </w:p>
        </w:tc>
        <w:tc>
          <w:tcPr>
            <w:tcW w:w="2092" w:type="dxa"/>
          </w:tcPr>
          <w:p w:rsidR="00461169" w:rsidRDefault="00461169">
            <w:pPr>
              <w:spacing w:after="0"/>
            </w:pPr>
            <w:r>
              <w:t>Jarrod Lovett</w:t>
            </w:r>
          </w:p>
        </w:tc>
        <w:tc>
          <w:tcPr>
            <w:tcW w:w="2884" w:type="dxa"/>
          </w:tcPr>
          <w:p w:rsidR="00461169" w:rsidRDefault="00461169">
            <w:pPr>
              <w:spacing w:after="0"/>
            </w:pPr>
            <w:r>
              <w:t>UNICEF Myanmar</w:t>
            </w:r>
          </w:p>
        </w:tc>
        <w:tc>
          <w:tcPr>
            <w:tcW w:w="4049" w:type="dxa"/>
          </w:tcPr>
          <w:p w:rsidR="00461169" w:rsidRDefault="002E5764">
            <w:pPr>
              <w:spacing w:after="0"/>
            </w:pPr>
            <w:hyperlink r:id="rId25" w:history="1">
              <w:r w:rsidR="00461169" w:rsidRPr="00EF4168">
                <w:rPr>
                  <w:rStyle w:val="Hyperlink"/>
                </w:rPr>
                <w:t>jlovett@unicef.org</w:t>
              </w:r>
            </w:hyperlink>
          </w:p>
        </w:tc>
      </w:tr>
      <w:tr w:rsidR="00461169" w:rsidTr="001C315F">
        <w:trPr>
          <w:trHeight w:val="265"/>
        </w:trPr>
        <w:tc>
          <w:tcPr>
            <w:tcW w:w="533" w:type="dxa"/>
            <w:shd w:val="clear" w:color="auto" w:fill="auto"/>
            <w:tcMar>
              <w:left w:w="108" w:type="dxa"/>
            </w:tcMar>
          </w:tcPr>
          <w:p w:rsidR="00461169" w:rsidRDefault="00461169">
            <w:pPr>
              <w:spacing w:after="0"/>
            </w:pPr>
            <w:r>
              <w:t>14</w:t>
            </w:r>
          </w:p>
        </w:tc>
        <w:tc>
          <w:tcPr>
            <w:tcW w:w="2092" w:type="dxa"/>
          </w:tcPr>
          <w:p w:rsidR="00461169" w:rsidRDefault="00461169">
            <w:pPr>
              <w:spacing w:after="0"/>
            </w:pPr>
            <w:r>
              <w:t>Nay Chi Htoo Naing</w:t>
            </w:r>
          </w:p>
        </w:tc>
        <w:tc>
          <w:tcPr>
            <w:tcW w:w="2884" w:type="dxa"/>
          </w:tcPr>
          <w:p w:rsidR="00461169" w:rsidRDefault="00461169">
            <w:pPr>
              <w:spacing w:after="0"/>
            </w:pPr>
            <w:r>
              <w:t>Centre for Youth and Social Harmony</w:t>
            </w:r>
          </w:p>
        </w:tc>
        <w:tc>
          <w:tcPr>
            <w:tcW w:w="4049" w:type="dxa"/>
          </w:tcPr>
          <w:p w:rsidR="00461169" w:rsidRDefault="002E5764">
            <w:pPr>
              <w:spacing w:after="0"/>
            </w:pPr>
            <w:hyperlink r:id="rId26" w:history="1">
              <w:r w:rsidR="00461169" w:rsidRPr="00EF4168">
                <w:rPr>
                  <w:rStyle w:val="Hyperlink"/>
                </w:rPr>
                <w:t>naychihtoonaing@gmail.com</w:t>
              </w:r>
            </w:hyperlink>
          </w:p>
        </w:tc>
      </w:tr>
      <w:tr w:rsidR="00461169" w:rsidTr="001C315F">
        <w:trPr>
          <w:trHeight w:val="265"/>
        </w:trPr>
        <w:tc>
          <w:tcPr>
            <w:tcW w:w="533" w:type="dxa"/>
            <w:shd w:val="clear" w:color="auto" w:fill="auto"/>
            <w:tcMar>
              <w:left w:w="108" w:type="dxa"/>
            </w:tcMar>
          </w:tcPr>
          <w:p w:rsidR="00461169" w:rsidRDefault="00461169">
            <w:pPr>
              <w:spacing w:after="0"/>
            </w:pPr>
            <w:r>
              <w:t>15</w:t>
            </w:r>
          </w:p>
        </w:tc>
        <w:tc>
          <w:tcPr>
            <w:tcW w:w="2092" w:type="dxa"/>
          </w:tcPr>
          <w:p w:rsidR="00461169" w:rsidRDefault="00461169">
            <w:pPr>
              <w:spacing w:after="0"/>
            </w:pPr>
            <w:r>
              <w:t>Rhys Thompson</w:t>
            </w:r>
          </w:p>
        </w:tc>
        <w:tc>
          <w:tcPr>
            <w:tcW w:w="2884" w:type="dxa"/>
          </w:tcPr>
          <w:p w:rsidR="00461169" w:rsidRDefault="00461169">
            <w:pPr>
              <w:spacing w:after="0"/>
            </w:pPr>
            <w:r>
              <w:t>Hermitage Research</w:t>
            </w:r>
          </w:p>
        </w:tc>
        <w:tc>
          <w:tcPr>
            <w:tcW w:w="4049" w:type="dxa"/>
          </w:tcPr>
          <w:p w:rsidR="00461169" w:rsidRDefault="002E5764">
            <w:pPr>
              <w:spacing w:after="0"/>
            </w:pPr>
            <w:hyperlink r:id="rId27" w:history="1">
              <w:r w:rsidR="00461169" w:rsidRPr="00EF4168">
                <w:rPr>
                  <w:rStyle w:val="Hyperlink"/>
                </w:rPr>
                <w:t>rhysjthompson@gmail.com</w:t>
              </w:r>
            </w:hyperlink>
          </w:p>
        </w:tc>
      </w:tr>
      <w:tr w:rsidR="00461169" w:rsidTr="001C315F">
        <w:trPr>
          <w:trHeight w:val="265"/>
        </w:trPr>
        <w:tc>
          <w:tcPr>
            <w:tcW w:w="533" w:type="dxa"/>
            <w:shd w:val="clear" w:color="auto" w:fill="auto"/>
            <w:tcMar>
              <w:left w:w="108" w:type="dxa"/>
            </w:tcMar>
          </w:tcPr>
          <w:p w:rsidR="00461169" w:rsidRDefault="00461169">
            <w:pPr>
              <w:spacing w:after="0"/>
            </w:pPr>
            <w:r>
              <w:t>16</w:t>
            </w:r>
          </w:p>
        </w:tc>
        <w:tc>
          <w:tcPr>
            <w:tcW w:w="2092" w:type="dxa"/>
          </w:tcPr>
          <w:p w:rsidR="00461169" w:rsidRDefault="00461169">
            <w:pPr>
              <w:spacing w:after="0"/>
            </w:pPr>
            <w:proofErr w:type="spellStart"/>
            <w:r>
              <w:t>Zwe</w:t>
            </w:r>
            <w:proofErr w:type="spellEnd"/>
            <w:r>
              <w:t xml:space="preserve"> Nay Naung</w:t>
            </w:r>
          </w:p>
        </w:tc>
        <w:tc>
          <w:tcPr>
            <w:tcW w:w="2884" w:type="dxa"/>
          </w:tcPr>
          <w:p w:rsidR="00461169" w:rsidRDefault="00461169">
            <w:pPr>
              <w:spacing w:after="0"/>
            </w:pPr>
            <w:r>
              <w:t>CYSH</w:t>
            </w:r>
          </w:p>
        </w:tc>
        <w:tc>
          <w:tcPr>
            <w:tcW w:w="4049" w:type="dxa"/>
          </w:tcPr>
          <w:p w:rsidR="00461169" w:rsidRDefault="002E5764">
            <w:pPr>
              <w:spacing w:after="0"/>
            </w:pPr>
            <w:hyperlink r:id="rId28" w:history="1">
              <w:r w:rsidR="00461169" w:rsidRPr="00EF4168">
                <w:rPr>
                  <w:rStyle w:val="Hyperlink"/>
                </w:rPr>
                <w:t>Zawenaynaung90@gmail.com</w:t>
              </w:r>
            </w:hyperlink>
          </w:p>
        </w:tc>
      </w:tr>
      <w:tr w:rsidR="00461169" w:rsidTr="001C315F">
        <w:trPr>
          <w:trHeight w:val="265"/>
        </w:trPr>
        <w:tc>
          <w:tcPr>
            <w:tcW w:w="533" w:type="dxa"/>
            <w:shd w:val="clear" w:color="auto" w:fill="auto"/>
            <w:tcMar>
              <w:left w:w="108" w:type="dxa"/>
            </w:tcMar>
          </w:tcPr>
          <w:p w:rsidR="00461169" w:rsidRDefault="00461169">
            <w:pPr>
              <w:spacing w:after="0"/>
            </w:pPr>
            <w:r>
              <w:t>17</w:t>
            </w:r>
          </w:p>
        </w:tc>
        <w:tc>
          <w:tcPr>
            <w:tcW w:w="2092" w:type="dxa"/>
          </w:tcPr>
          <w:p w:rsidR="00461169" w:rsidRDefault="00461169">
            <w:pPr>
              <w:spacing w:after="0"/>
            </w:pPr>
            <w:r>
              <w:t>Yan Naung Oak</w:t>
            </w:r>
          </w:p>
        </w:tc>
        <w:tc>
          <w:tcPr>
            <w:tcW w:w="2884" w:type="dxa"/>
          </w:tcPr>
          <w:p w:rsidR="00461169" w:rsidRDefault="00461169">
            <w:pPr>
              <w:spacing w:after="0"/>
            </w:pPr>
            <w:proofErr w:type="spellStart"/>
            <w:r>
              <w:t>Phandeeyar</w:t>
            </w:r>
            <w:proofErr w:type="spellEnd"/>
          </w:p>
        </w:tc>
        <w:tc>
          <w:tcPr>
            <w:tcW w:w="4049" w:type="dxa"/>
          </w:tcPr>
          <w:p w:rsidR="00461169" w:rsidRDefault="002E5764">
            <w:pPr>
              <w:spacing w:after="0"/>
            </w:pPr>
            <w:hyperlink r:id="rId29" w:history="1">
              <w:r w:rsidR="00461169" w:rsidRPr="00EF4168">
                <w:rPr>
                  <w:rStyle w:val="Hyperlink"/>
                </w:rPr>
                <w:t>yan@phandeeyar.org</w:t>
              </w:r>
            </w:hyperlink>
          </w:p>
        </w:tc>
      </w:tr>
      <w:tr w:rsidR="00461169" w:rsidTr="001C315F">
        <w:trPr>
          <w:trHeight w:val="265"/>
        </w:trPr>
        <w:tc>
          <w:tcPr>
            <w:tcW w:w="533" w:type="dxa"/>
            <w:shd w:val="clear" w:color="auto" w:fill="auto"/>
            <w:tcMar>
              <w:left w:w="108" w:type="dxa"/>
            </w:tcMar>
          </w:tcPr>
          <w:p w:rsidR="00461169" w:rsidRDefault="00461169">
            <w:pPr>
              <w:spacing w:after="0"/>
            </w:pPr>
            <w:r>
              <w:t>18</w:t>
            </w:r>
          </w:p>
        </w:tc>
        <w:tc>
          <w:tcPr>
            <w:tcW w:w="2092" w:type="dxa"/>
          </w:tcPr>
          <w:p w:rsidR="00461169" w:rsidRDefault="00461169">
            <w:pPr>
              <w:spacing w:after="0"/>
            </w:pPr>
            <w:r>
              <w:t xml:space="preserve">Michael </w:t>
            </w:r>
            <w:proofErr w:type="spellStart"/>
            <w:r>
              <w:t>Zlatarich</w:t>
            </w:r>
            <w:proofErr w:type="spellEnd"/>
          </w:p>
        </w:tc>
        <w:tc>
          <w:tcPr>
            <w:tcW w:w="2884" w:type="dxa"/>
          </w:tcPr>
          <w:p w:rsidR="00461169" w:rsidRDefault="00461169">
            <w:pPr>
              <w:spacing w:after="0"/>
            </w:pPr>
            <w:r>
              <w:t>US State Department</w:t>
            </w:r>
          </w:p>
        </w:tc>
        <w:tc>
          <w:tcPr>
            <w:tcW w:w="4049" w:type="dxa"/>
          </w:tcPr>
          <w:p w:rsidR="00461169" w:rsidRDefault="002E5764">
            <w:pPr>
              <w:spacing w:after="0"/>
            </w:pPr>
            <w:hyperlink r:id="rId30" w:history="1">
              <w:r w:rsidR="00461169" w:rsidRPr="00EF4168">
                <w:rPr>
                  <w:rStyle w:val="Hyperlink"/>
                </w:rPr>
                <w:t>zlatarichm@state.gov</w:t>
              </w:r>
            </w:hyperlink>
          </w:p>
        </w:tc>
      </w:tr>
      <w:tr w:rsidR="00461169" w:rsidTr="001C315F">
        <w:trPr>
          <w:trHeight w:val="265"/>
        </w:trPr>
        <w:tc>
          <w:tcPr>
            <w:tcW w:w="533" w:type="dxa"/>
            <w:shd w:val="clear" w:color="auto" w:fill="auto"/>
            <w:tcMar>
              <w:left w:w="108" w:type="dxa"/>
            </w:tcMar>
          </w:tcPr>
          <w:p w:rsidR="00461169" w:rsidRDefault="00461169">
            <w:pPr>
              <w:spacing w:after="0"/>
            </w:pPr>
            <w:r>
              <w:t>19</w:t>
            </w:r>
          </w:p>
        </w:tc>
        <w:tc>
          <w:tcPr>
            <w:tcW w:w="2092" w:type="dxa"/>
          </w:tcPr>
          <w:p w:rsidR="00461169" w:rsidRDefault="00461169">
            <w:pPr>
              <w:spacing w:after="0"/>
            </w:pPr>
            <w:r>
              <w:t>Jade Lamb</w:t>
            </w:r>
          </w:p>
        </w:tc>
        <w:tc>
          <w:tcPr>
            <w:tcW w:w="2884" w:type="dxa"/>
          </w:tcPr>
          <w:p w:rsidR="00461169" w:rsidRDefault="00461169">
            <w:pPr>
              <w:spacing w:after="0"/>
            </w:pPr>
            <w:r>
              <w:t>Pact</w:t>
            </w:r>
          </w:p>
        </w:tc>
        <w:tc>
          <w:tcPr>
            <w:tcW w:w="4049" w:type="dxa"/>
          </w:tcPr>
          <w:p w:rsidR="00461169" w:rsidRDefault="002E5764">
            <w:pPr>
              <w:spacing w:after="0"/>
            </w:pPr>
            <w:hyperlink r:id="rId31" w:history="1">
              <w:r w:rsidR="00461169" w:rsidRPr="00EF4168">
                <w:rPr>
                  <w:rStyle w:val="Hyperlink"/>
                </w:rPr>
                <w:t>jlamb@pactworld.org</w:t>
              </w:r>
            </w:hyperlink>
            <w:r w:rsidR="00461169">
              <w:t xml:space="preserve"> </w:t>
            </w:r>
          </w:p>
        </w:tc>
      </w:tr>
    </w:tbl>
    <w:p w:rsidR="001868FB" w:rsidRDefault="001868FB"/>
    <w:sectPr w:rsidR="001868FB">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6411"/>
    <w:multiLevelType w:val="hybridMultilevel"/>
    <w:tmpl w:val="4B881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A4A0D"/>
    <w:multiLevelType w:val="hybridMultilevel"/>
    <w:tmpl w:val="5038CC5E"/>
    <w:lvl w:ilvl="0" w:tplc="681694F0">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E0272F"/>
    <w:multiLevelType w:val="hybridMultilevel"/>
    <w:tmpl w:val="08B678BC"/>
    <w:lvl w:ilvl="0" w:tplc="33B0531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0B37255"/>
    <w:multiLevelType w:val="hybridMultilevel"/>
    <w:tmpl w:val="6566778C"/>
    <w:lvl w:ilvl="0" w:tplc="715C38E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69198B"/>
    <w:multiLevelType w:val="hybridMultilevel"/>
    <w:tmpl w:val="DF403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ED092A"/>
    <w:multiLevelType w:val="hybridMultilevel"/>
    <w:tmpl w:val="F6166B5C"/>
    <w:lvl w:ilvl="0" w:tplc="3B208D0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668046A"/>
    <w:multiLevelType w:val="hybridMultilevel"/>
    <w:tmpl w:val="5BE6F7BE"/>
    <w:lvl w:ilvl="0" w:tplc="965CB39E">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A6D1CC3"/>
    <w:multiLevelType w:val="hybridMultilevel"/>
    <w:tmpl w:val="CBD2E3D2"/>
    <w:lvl w:ilvl="0" w:tplc="AC2C7ED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E4063D8"/>
    <w:multiLevelType w:val="hybridMultilevel"/>
    <w:tmpl w:val="F686F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D24E04"/>
    <w:multiLevelType w:val="hybridMultilevel"/>
    <w:tmpl w:val="D9C6195E"/>
    <w:lvl w:ilvl="0" w:tplc="D7F08A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5B83ECF"/>
    <w:multiLevelType w:val="hybridMultilevel"/>
    <w:tmpl w:val="77CEB5F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83D709A"/>
    <w:multiLevelType w:val="hybridMultilevel"/>
    <w:tmpl w:val="D47C0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EE1AC8"/>
    <w:multiLevelType w:val="hybridMultilevel"/>
    <w:tmpl w:val="B268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FB6772"/>
    <w:multiLevelType w:val="hybridMultilevel"/>
    <w:tmpl w:val="E2F44FEE"/>
    <w:lvl w:ilvl="0" w:tplc="66FC65CE">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1E6AD8"/>
    <w:multiLevelType w:val="multilevel"/>
    <w:tmpl w:val="675EFE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61E31204"/>
    <w:multiLevelType w:val="hybridMultilevel"/>
    <w:tmpl w:val="4C9A2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F4645D"/>
    <w:multiLevelType w:val="hybridMultilevel"/>
    <w:tmpl w:val="26E21250"/>
    <w:lvl w:ilvl="0" w:tplc="66FC65CE">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BC52D6"/>
    <w:multiLevelType w:val="multilevel"/>
    <w:tmpl w:val="29309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D7E2099"/>
    <w:multiLevelType w:val="hybridMultilevel"/>
    <w:tmpl w:val="C97AF46C"/>
    <w:lvl w:ilvl="0" w:tplc="C2526750">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F19333E"/>
    <w:multiLevelType w:val="multilevel"/>
    <w:tmpl w:val="1C60D7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7"/>
  </w:num>
  <w:num w:numId="2">
    <w:abstractNumId w:val="19"/>
  </w:num>
  <w:num w:numId="3">
    <w:abstractNumId w:val="14"/>
  </w:num>
  <w:num w:numId="4">
    <w:abstractNumId w:val="4"/>
  </w:num>
  <w:num w:numId="5">
    <w:abstractNumId w:val="5"/>
  </w:num>
  <w:num w:numId="6">
    <w:abstractNumId w:val="16"/>
  </w:num>
  <w:num w:numId="7">
    <w:abstractNumId w:val="13"/>
  </w:num>
  <w:num w:numId="8">
    <w:abstractNumId w:val="11"/>
  </w:num>
  <w:num w:numId="9">
    <w:abstractNumId w:val="3"/>
  </w:num>
  <w:num w:numId="10">
    <w:abstractNumId w:val="15"/>
  </w:num>
  <w:num w:numId="11">
    <w:abstractNumId w:val="1"/>
  </w:num>
  <w:num w:numId="12">
    <w:abstractNumId w:val="12"/>
  </w:num>
  <w:num w:numId="13">
    <w:abstractNumId w:val="7"/>
  </w:num>
  <w:num w:numId="14">
    <w:abstractNumId w:val="9"/>
  </w:num>
  <w:num w:numId="15">
    <w:abstractNumId w:val="2"/>
  </w:num>
  <w:num w:numId="16">
    <w:abstractNumId w:val="8"/>
  </w:num>
  <w:num w:numId="17">
    <w:abstractNumId w:val="18"/>
  </w:num>
  <w:num w:numId="18">
    <w:abstractNumId w:val="0"/>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8FB"/>
    <w:rsid w:val="00083D61"/>
    <w:rsid w:val="00086339"/>
    <w:rsid w:val="0009388E"/>
    <w:rsid w:val="000A74E1"/>
    <w:rsid w:val="00115854"/>
    <w:rsid w:val="001868FB"/>
    <w:rsid w:val="001C315F"/>
    <w:rsid w:val="001C74E2"/>
    <w:rsid w:val="001F78B6"/>
    <w:rsid w:val="00224E5C"/>
    <w:rsid w:val="00262BEB"/>
    <w:rsid w:val="002B54A2"/>
    <w:rsid w:val="002E5764"/>
    <w:rsid w:val="003344D6"/>
    <w:rsid w:val="003655CE"/>
    <w:rsid w:val="00407FCB"/>
    <w:rsid w:val="00414F41"/>
    <w:rsid w:val="004564B1"/>
    <w:rsid w:val="00461169"/>
    <w:rsid w:val="004A71C1"/>
    <w:rsid w:val="004E7A18"/>
    <w:rsid w:val="00584AA5"/>
    <w:rsid w:val="005C60DB"/>
    <w:rsid w:val="005D1CFE"/>
    <w:rsid w:val="005E6A08"/>
    <w:rsid w:val="007101AB"/>
    <w:rsid w:val="008E7FB5"/>
    <w:rsid w:val="00916EA7"/>
    <w:rsid w:val="00920F99"/>
    <w:rsid w:val="00940126"/>
    <w:rsid w:val="00992650"/>
    <w:rsid w:val="009F5FD0"/>
    <w:rsid w:val="00AE31CF"/>
    <w:rsid w:val="00B31E62"/>
    <w:rsid w:val="00B55AD9"/>
    <w:rsid w:val="00BB5402"/>
    <w:rsid w:val="00C23EC1"/>
    <w:rsid w:val="00C4640A"/>
    <w:rsid w:val="00C4778C"/>
    <w:rsid w:val="00C5714B"/>
    <w:rsid w:val="00C6338D"/>
    <w:rsid w:val="00C82F10"/>
    <w:rsid w:val="00CB18F1"/>
    <w:rsid w:val="00CB583D"/>
    <w:rsid w:val="00CB7DBA"/>
    <w:rsid w:val="00CD0F90"/>
    <w:rsid w:val="00CE6A13"/>
    <w:rsid w:val="00D12133"/>
    <w:rsid w:val="00D12969"/>
    <w:rsid w:val="00D566F3"/>
    <w:rsid w:val="00D6338B"/>
    <w:rsid w:val="00D6751E"/>
    <w:rsid w:val="00DA64F5"/>
    <w:rsid w:val="00DF5587"/>
    <w:rsid w:val="00E81B2D"/>
    <w:rsid w:val="00F7501D"/>
    <w:rsid w:val="00F955E7"/>
    <w:rsid w:val="00FB5B95"/>
    <w:rsid w:val="00FE20B1"/>
    <w:rsid w:val="00FF13D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80C"/>
    <w:pPr>
      <w:suppressAutoHyphens/>
      <w:spacing w:after="200"/>
    </w:pPr>
  </w:style>
  <w:style w:type="paragraph" w:styleId="Heading1">
    <w:name w:val="heading 1"/>
    <w:basedOn w:val="Normal"/>
    <w:next w:val="Normal"/>
    <w:link w:val="Heading1Char"/>
    <w:uiPriority w:val="9"/>
    <w:qFormat/>
    <w:rsid w:val="00C6680C"/>
    <w:pPr>
      <w:keepNext/>
      <w:keepLines/>
      <w:spacing w:before="480" w:after="0"/>
      <w:outlineLvl w:val="0"/>
    </w:pPr>
    <w:rPr>
      <w:rFonts w:asciiTheme="majorHAnsi" w:eastAsiaTheme="majorEastAsia" w:hAnsiTheme="majorHAnsi" w:cstheme="majorBidi"/>
      <w:b/>
      <w:bCs/>
      <w:color w:val="5E0F31" w:themeColor="accent1" w:themeShade="BF"/>
      <w:sz w:val="28"/>
      <w:szCs w:val="28"/>
    </w:rPr>
  </w:style>
  <w:style w:type="paragraph" w:styleId="Heading2">
    <w:name w:val="heading 2"/>
    <w:basedOn w:val="Normal"/>
    <w:next w:val="Normal"/>
    <w:link w:val="Heading2Char"/>
    <w:uiPriority w:val="9"/>
    <w:unhideWhenUsed/>
    <w:qFormat/>
    <w:rsid w:val="00C6680C"/>
    <w:pPr>
      <w:keepNext/>
      <w:keepLines/>
      <w:spacing w:before="200" w:after="0"/>
      <w:outlineLvl w:val="1"/>
    </w:pPr>
    <w:rPr>
      <w:rFonts w:asciiTheme="majorHAnsi" w:eastAsiaTheme="majorEastAsia" w:hAnsiTheme="majorHAnsi" w:cstheme="majorBidi"/>
      <w:b/>
      <w:bCs/>
      <w:color w:val="7F154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accentChar">
    <w:name w:val="paragraph accent Char"/>
    <w:rsid w:val="00C6680C"/>
    <w:rPr>
      <w:rFonts w:ascii="Arial" w:eastAsia="Times New Roman" w:hAnsi="Arial" w:cs="Times New Roman"/>
      <w:i/>
      <w:sz w:val="24"/>
      <w:szCs w:val="24"/>
    </w:rPr>
  </w:style>
  <w:style w:type="character" w:customStyle="1" w:styleId="BulletstextCharChar">
    <w:name w:val="Bullets text Char Char"/>
    <w:link w:val="Bulletstext"/>
    <w:rsid w:val="00C6680C"/>
    <w:rPr>
      <w:rFonts w:ascii="Arial" w:eastAsia="Times New Roman" w:hAnsi="Arial" w:cs="Arial"/>
      <w:szCs w:val="24"/>
    </w:rPr>
  </w:style>
  <w:style w:type="character" w:customStyle="1" w:styleId="Heading1Char">
    <w:name w:val="Heading 1 Char"/>
    <w:basedOn w:val="DefaultParagraphFont"/>
    <w:link w:val="Heading1"/>
    <w:uiPriority w:val="9"/>
    <w:rsid w:val="00C6680C"/>
    <w:rPr>
      <w:rFonts w:asciiTheme="majorHAnsi" w:eastAsiaTheme="majorEastAsia" w:hAnsiTheme="majorHAnsi" w:cstheme="majorBidi"/>
      <w:b/>
      <w:bCs/>
      <w:color w:val="5E0F31" w:themeColor="accent1" w:themeShade="BF"/>
      <w:sz w:val="28"/>
      <w:szCs w:val="28"/>
    </w:rPr>
  </w:style>
  <w:style w:type="character" w:customStyle="1" w:styleId="Heading2Char">
    <w:name w:val="Heading 2 Char"/>
    <w:basedOn w:val="DefaultParagraphFont"/>
    <w:link w:val="Heading2"/>
    <w:uiPriority w:val="9"/>
    <w:rsid w:val="00C6680C"/>
    <w:rPr>
      <w:rFonts w:asciiTheme="majorHAnsi" w:eastAsiaTheme="majorEastAsia" w:hAnsiTheme="majorHAnsi" w:cstheme="majorBidi"/>
      <w:b/>
      <w:bCs/>
      <w:color w:val="7F1542" w:themeColor="accent1"/>
      <w:sz w:val="26"/>
      <w:szCs w:val="26"/>
    </w:rPr>
  </w:style>
  <w:style w:type="character" w:customStyle="1" w:styleId="TitleChar">
    <w:name w:val="Title Char"/>
    <w:basedOn w:val="DefaultParagraphFont"/>
    <w:link w:val="Title"/>
    <w:uiPriority w:val="10"/>
    <w:rsid w:val="00C6680C"/>
    <w:rPr>
      <w:rFonts w:asciiTheme="majorHAnsi" w:eastAsiaTheme="majorEastAsia" w:hAnsiTheme="majorHAnsi" w:cstheme="majorBidi"/>
      <w:color w:val="59534B" w:themeColor="text2" w:themeShade="BF"/>
      <w:spacing w:val="5"/>
      <w:sz w:val="52"/>
      <w:szCs w:val="52"/>
    </w:rPr>
  </w:style>
  <w:style w:type="character" w:styleId="Strong">
    <w:name w:val="Strong"/>
    <w:basedOn w:val="DefaultParagraphFont"/>
    <w:uiPriority w:val="22"/>
    <w:qFormat/>
    <w:rsid w:val="00C6680C"/>
    <w:rPr>
      <w:b/>
      <w:bCs/>
    </w:rPr>
  </w:style>
  <w:style w:type="character" w:styleId="Emphasis">
    <w:name w:val="Emphasis"/>
    <w:basedOn w:val="DefaultParagraphFont"/>
    <w:uiPriority w:val="20"/>
    <w:qFormat/>
    <w:rsid w:val="00C6680C"/>
    <w:rPr>
      <w:i/>
      <w:iCs/>
    </w:rPr>
  </w:style>
  <w:style w:type="character" w:styleId="SubtleEmphasis">
    <w:name w:val="Subtle Emphasis"/>
    <w:basedOn w:val="DefaultParagraphFont"/>
    <w:uiPriority w:val="19"/>
    <w:qFormat/>
    <w:rsid w:val="00C6680C"/>
    <w:rPr>
      <w:i/>
      <w:iCs/>
      <w:color w:val="808080" w:themeColor="text1" w:themeTint="7F"/>
    </w:rPr>
  </w:style>
  <w:style w:type="character" w:styleId="IntenseEmphasis">
    <w:name w:val="Intense Emphasis"/>
    <w:basedOn w:val="DefaultParagraphFont"/>
    <w:uiPriority w:val="21"/>
    <w:qFormat/>
    <w:rsid w:val="00C6680C"/>
    <w:rPr>
      <w:b/>
      <w:bCs/>
      <w:i/>
      <w:iCs/>
      <w:color w:val="7F1542" w:themeColor="accent1"/>
    </w:rPr>
  </w:style>
  <w:style w:type="character" w:customStyle="1" w:styleId="InternetLink">
    <w:name w:val="Internet Link"/>
    <w:basedOn w:val="DefaultParagraphFont"/>
    <w:uiPriority w:val="99"/>
    <w:unhideWhenUsed/>
    <w:rsid w:val="00EC0988"/>
    <w:rPr>
      <w:color w:val="005B82" w:themeColor="hyperlink"/>
      <w:u w:val="single"/>
    </w:rPr>
  </w:style>
  <w:style w:type="character" w:customStyle="1" w:styleId="BalloonTextChar">
    <w:name w:val="Balloon Text Char"/>
    <w:basedOn w:val="DefaultParagraphFont"/>
    <w:link w:val="BalloonText"/>
    <w:uiPriority w:val="99"/>
    <w:semiHidden/>
    <w:rsid w:val="00163CFF"/>
    <w:rPr>
      <w:rFonts w:ascii="Tahoma" w:hAnsi="Tahoma" w:cs="Tahoma"/>
      <w:sz w:val="16"/>
      <w:szCs w:val="16"/>
    </w:rPr>
  </w:style>
  <w:style w:type="character" w:customStyle="1" w:styleId="ListLabel1">
    <w:name w:val="ListLabel 1"/>
    <w:rPr>
      <w:rFonts w:eastAsia="Georgia"/>
    </w:rPr>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paragraphaccent">
    <w:name w:val="paragraph accent"/>
    <w:basedOn w:val="Normal"/>
    <w:next w:val="Normal"/>
    <w:qFormat/>
    <w:rsid w:val="00C6680C"/>
    <w:pPr>
      <w:spacing w:before="240" w:after="240" w:line="360" w:lineRule="auto"/>
      <w:jc w:val="both"/>
    </w:pPr>
    <w:rPr>
      <w:rFonts w:ascii="Arial" w:eastAsia="Times New Roman" w:hAnsi="Arial" w:cs="Times New Roman"/>
      <w:i/>
      <w:sz w:val="24"/>
      <w:szCs w:val="24"/>
    </w:rPr>
  </w:style>
  <w:style w:type="paragraph" w:customStyle="1" w:styleId="Bulletstext">
    <w:name w:val="Bullets text"/>
    <w:basedOn w:val="Normal"/>
    <w:link w:val="BulletstextCharChar"/>
    <w:qFormat/>
    <w:rsid w:val="00C6680C"/>
    <w:pPr>
      <w:tabs>
        <w:tab w:val="left" w:pos="720"/>
      </w:tabs>
      <w:spacing w:before="240" w:after="240" w:line="360" w:lineRule="auto"/>
      <w:ind w:left="720" w:hanging="360"/>
      <w:jc w:val="both"/>
    </w:pPr>
    <w:rPr>
      <w:rFonts w:ascii="Arial" w:eastAsia="Times New Roman" w:hAnsi="Arial" w:cs="Arial"/>
      <w:szCs w:val="24"/>
    </w:rPr>
  </w:style>
  <w:style w:type="paragraph" w:styleId="Title">
    <w:name w:val="Title"/>
    <w:basedOn w:val="Normal"/>
    <w:next w:val="Normal"/>
    <w:link w:val="TitleChar"/>
    <w:uiPriority w:val="10"/>
    <w:qFormat/>
    <w:rsid w:val="00C6680C"/>
    <w:pPr>
      <w:pBdr>
        <w:bottom w:val="single" w:sz="8" w:space="4" w:color="7F1542"/>
      </w:pBdr>
      <w:spacing w:after="300" w:line="240" w:lineRule="auto"/>
      <w:contextualSpacing/>
    </w:pPr>
    <w:rPr>
      <w:rFonts w:asciiTheme="majorHAnsi" w:eastAsiaTheme="majorEastAsia" w:hAnsiTheme="majorHAnsi" w:cstheme="majorBidi"/>
      <w:color w:val="59534B" w:themeColor="text2" w:themeShade="BF"/>
      <w:spacing w:val="5"/>
      <w:sz w:val="52"/>
      <w:szCs w:val="52"/>
    </w:rPr>
  </w:style>
  <w:style w:type="paragraph" w:styleId="ListParagraph">
    <w:name w:val="List Paragraph"/>
    <w:basedOn w:val="Normal"/>
    <w:uiPriority w:val="34"/>
    <w:qFormat/>
    <w:rsid w:val="00C6680C"/>
    <w:pPr>
      <w:ind w:left="720"/>
      <w:contextualSpacing/>
    </w:pPr>
  </w:style>
  <w:style w:type="paragraph" w:customStyle="1" w:styleId="ContentsHeading">
    <w:name w:val="Contents Heading"/>
    <w:basedOn w:val="Heading1"/>
    <w:next w:val="Normal"/>
    <w:uiPriority w:val="39"/>
    <w:semiHidden/>
    <w:unhideWhenUsed/>
    <w:qFormat/>
    <w:rsid w:val="00C6680C"/>
    <w:rPr>
      <w:lang w:eastAsia="ja-JP"/>
    </w:rPr>
  </w:style>
  <w:style w:type="paragraph" w:styleId="BalloonText">
    <w:name w:val="Balloon Text"/>
    <w:basedOn w:val="Normal"/>
    <w:link w:val="BalloonTextChar"/>
    <w:uiPriority w:val="99"/>
    <w:semiHidden/>
    <w:unhideWhenUsed/>
    <w:rsid w:val="00163CFF"/>
    <w:pPr>
      <w:spacing w:after="0" w:line="240" w:lineRule="auto"/>
    </w:pPr>
    <w:rPr>
      <w:rFonts w:ascii="Tahoma" w:hAnsi="Tahoma" w:cs="Tahoma"/>
      <w:sz w:val="16"/>
      <w:szCs w:val="16"/>
    </w:rPr>
  </w:style>
  <w:style w:type="table" w:styleId="TableGrid">
    <w:name w:val="Table Grid"/>
    <w:basedOn w:val="TableNormal"/>
    <w:uiPriority w:val="59"/>
    <w:rsid w:val="00EC098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C74E2"/>
    <w:rPr>
      <w:color w:val="005B82"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80C"/>
    <w:pPr>
      <w:suppressAutoHyphens/>
      <w:spacing w:after="200"/>
    </w:pPr>
  </w:style>
  <w:style w:type="paragraph" w:styleId="Heading1">
    <w:name w:val="heading 1"/>
    <w:basedOn w:val="Normal"/>
    <w:next w:val="Normal"/>
    <w:link w:val="Heading1Char"/>
    <w:uiPriority w:val="9"/>
    <w:qFormat/>
    <w:rsid w:val="00C6680C"/>
    <w:pPr>
      <w:keepNext/>
      <w:keepLines/>
      <w:spacing w:before="480" w:after="0"/>
      <w:outlineLvl w:val="0"/>
    </w:pPr>
    <w:rPr>
      <w:rFonts w:asciiTheme="majorHAnsi" w:eastAsiaTheme="majorEastAsia" w:hAnsiTheme="majorHAnsi" w:cstheme="majorBidi"/>
      <w:b/>
      <w:bCs/>
      <w:color w:val="5E0F31" w:themeColor="accent1" w:themeShade="BF"/>
      <w:sz w:val="28"/>
      <w:szCs w:val="28"/>
    </w:rPr>
  </w:style>
  <w:style w:type="paragraph" w:styleId="Heading2">
    <w:name w:val="heading 2"/>
    <w:basedOn w:val="Normal"/>
    <w:next w:val="Normal"/>
    <w:link w:val="Heading2Char"/>
    <w:uiPriority w:val="9"/>
    <w:unhideWhenUsed/>
    <w:qFormat/>
    <w:rsid w:val="00C6680C"/>
    <w:pPr>
      <w:keepNext/>
      <w:keepLines/>
      <w:spacing w:before="200" w:after="0"/>
      <w:outlineLvl w:val="1"/>
    </w:pPr>
    <w:rPr>
      <w:rFonts w:asciiTheme="majorHAnsi" w:eastAsiaTheme="majorEastAsia" w:hAnsiTheme="majorHAnsi" w:cstheme="majorBidi"/>
      <w:b/>
      <w:bCs/>
      <w:color w:val="7F154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accentChar">
    <w:name w:val="paragraph accent Char"/>
    <w:rsid w:val="00C6680C"/>
    <w:rPr>
      <w:rFonts w:ascii="Arial" w:eastAsia="Times New Roman" w:hAnsi="Arial" w:cs="Times New Roman"/>
      <w:i/>
      <w:sz w:val="24"/>
      <w:szCs w:val="24"/>
    </w:rPr>
  </w:style>
  <w:style w:type="character" w:customStyle="1" w:styleId="BulletstextCharChar">
    <w:name w:val="Bullets text Char Char"/>
    <w:link w:val="Bulletstext"/>
    <w:rsid w:val="00C6680C"/>
    <w:rPr>
      <w:rFonts w:ascii="Arial" w:eastAsia="Times New Roman" w:hAnsi="Arial" w:cs="Arial"/>
      <w:szCs w:val="24"/>
    </w:rPr>
  </w:style>
  <w:style w:type="character" w:customStyle="1" w:styleId="Heading1Char">
    <w:name w:val="Heading 1 Char"/>
    <w:basedOn w:val="DefaultParagraphFont"/>
    <w:link w:val="Heading1"/>
    <w:uiPriority w:val="9"/>
    <w:rsid w:val="00C6680C"/>
    <w:rPr>
      <w:rFonts w:asciiTheme="majorHAnsi" w:eastAsiaTheme="majorEastAsia" w:hAnsiTheme="majorHAnsi" w:cstheme="majorBidi"/>
      <w:b/>
      <w:bCs/>
      <w:color w:val="5E0F31" w:themeColor="accent1" w:themeShade="BF"/>
      <w:sz w:val="28"/>
      <w:szCs w:val="28"/>
    </w:rPr>
  </w:style>
  <w:style w:type="character" w:customStyle="1" w:styleId="Heading2Char">
    <w:name w:val="Heading 2 Char"/>
    <w:basedOn w:val="DefaultParagraphFont"/>
    <w:link w:val="Heading2"/>
    <w:uiPriority w:val="9"/>
    <w:rsid w:val="00C6680C"/>
    <w:rPr>
      <w:rFonts w:asciiTheme="majorHAnsi" w:eastAsiaTheme="majorEastAsia" w:hAnsiTheme="majorHAnsi" w:cstheme="majorBidi"/>
      <w:b/>
      <w:bCs/>
      <w:color w:val="7F1542" w:themeColor="accent1"/>
      <w:sz w:val="26"/>
      <w:szCs w:val="26"/>
    </w:rPr>
  </w:style>
  <w:style w:type="character" w:customStyle="1" w:styleId="TitleChar">
    <w:name w:val="Title Char"/>
    <w:basedOn w:val="DefaultParagraphFont"/>
    <w:link w:val="Title"/>
    <w:uiPriority w:val="10"/>
    <w:rsid w:val="00C6680C"/>
    <w:rPr>
      <w:rFonts w:asciiTheme="majorHAnsi" w:eastAsiaTheme="majorEastAsia" w:hAnsiTheme="majorHAnsi" w:cstheme="majorBidi"/>
      <w:color w:val="59534B" w:themeColor="text2" w:themeShade="BF"/>
      <w:spacing w:val="5"/>
      <w:sz w:val="52"/>
      <w:szCs w:val="52"/>
    </w:rPr>
  </w:style>
  <w:style w:type="character" w:styleId="Strong">
    <w:name w:val="Strong"/>
    <w:basedOn w:val="DefaultParagraphFont"/>
    <w:uiPriority w:val="22"/>
    <w:qFormat/>
    <w:rsid w:val="00C6680C"/>
    <w:rPr>
      <w:b/>
      <w:bCs/>
    </w:rPr>
  </w:style>
  <w:style w:type="character" w:styleId="Emphasis">
    <w:name w:val="Emphasis"/>
    <w:basedOn w:val="DefaultParagraphFont"/>
    <w:uiPriority w:val="20"/>
    <w:qFormat/>
    <w:rsid w:val="00C6680C"/>
    <w:rPr>
      <w:i/>
      <w:iCs/>
    </w:rPr>
  </w:style>
  <w:style w:type="character" w:styleId="SubtleEmphasis">
    <w:name w:val="Subtle Emphasis"/>
    <w:basedOn w:val="DefaultParagraphFont"/>
    <w:uiPriority w:val="19"/>
    <w:qFormat/>
    <w:rsid w:val="00C6680C"/>
    <w:rPr>
      <w:i/>
      <w:iCs/>
      <w:color w:val="808080" w:themeColor="text1" w:themeTint="7F"/>
    </w:rPr>
  </w:style>
  <w:style w:type="character" w:styleId="IntenseEmphasis">
    <w:name w:val="Intense Emphasis"/>
    <w:basedOn w:val="DefaultParagraphFont"/>
    <w:uiPriority w:val="21"/>
    <w:qFormat/>
    <w:rsid w:val="00C6680C"/>
    <w:rPr>
      <w:b/>
      <w:bCs/>
      <w:i/>
      <w:iCs/>
      <w:color w:val="7F1542" w:themeColor="accent1"/>
    </w:rPr>
  </w:style>
  <w:style w:type="character" w:customStyle="1" w:styleId="InternetLink">
    <w:name w:val="Internet Link"/>
    <w:basedOn w:val="DefaultParagraphFont"/>
    <w:uiPriority w:val="99"/>
    <w:unhideWhenUsed/>
    <w:rsid w:val="00EC0988"/>
    <w:rPr>
      <w:color w:val="005B82" w:themeColor="hyperlink"/>
      <w:u w:val="single"/>
    </w:rPr>
  </w:style>
  <w:style w:type="character" w:customStyle="1" w:styleId="BalloonTextChar">
    <w:name w:val="Balloon Text Char"/>
    <w:basedOn w:val="DefaultParagraphFont"/>
    <w:link w:val="BalloonText"/>
    <w:uiPriority w:val="99"/>
    <w:semiHidden/>
    <w:rsid w:val="00163CFF"/>
    <w:rPr>
      <w:rFonts w:ascii="Tahoma" w:hAnsi="Tahoma" w:cs="Tahoma"/>
      <w:sz w:val="16"/>
      <w:szCs w:val="16"/>
    </w:rPr>
  </w:style>
  <w:style w:type="character" w:customStyle="1" w:styleId="ListLabel1">
    <w:name w:val="ListLabel 1"/>
    <w:rPr>
      <w:rFonts w:eastAsia="Georgia"/>
    </w:rPr>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paragraphaccent">
    <w:name w:val="paragraph accent"/>
    <w:basedOn w:val="Normal"/>
    <w:next w:val="Normal"/>
    <w:qFormat/>
    <w:rsid w:val="00C6680C"/>
    <w:pPr>
      <w:spacing w:before="240" w:after="240" w:line="360" w:lineRule="auto"/>
      <w:jc w:val="both"/>
    </w:pPr>
    <w:rPr>
      <w:rFonts w:ascii="Arial" w:eastAsia="Times New Roman" w:hAnsi="Arial" w:cs="Times New Roman"/>
      <w:i/>
      <w:sz w:val="24"/>
      <w:szCs w:val="24"/>
    </w:rPr>
  </w:style>
  <w:style w:type="paragraph" w:customStyle="1" w:styleId="Bulletstext">
    <w:name w:val="Bullets text"/>
    <w:basedOn w:val="Normal"/>
    <w:link w:val="BulletstextCharChar"/>
    <w:qFormat/>
    <w:rsid w:val="00C6680C"/>
    <w:pPr>
      <w:tabs>
        <w:tab w:val="left" w:pos="720"/>
      </w:tabs>
      <w:spacing w:before="240" w:after="240" w:line="360" w:lineRule="auto"/>
      <w:ind w:left="720" w:hanging="360"/>
      <w:jc w:val="both"/>
    </w:pPr>
    <w:rPr>
      <w:rFonts w:ascii="Arial" w:eastAsia="Times New Roman" w:hAnsi="Arial" w:cs="Arial"/>
      <w:szCs w:val="24"/>
    </w:rPr>
  </w:style>
  <w:style w:type="paragraph" w:styleId="Title">
    <w:name w:val="Title"/>
    <w:basedOn w:val="Normal"/>
    <w:next w:val="Normal"/>
    <w:link w:val="TitleChar"/>
    <w:uiPriority w:val="10"/>
    <w:qFormat/>
    <w:rsid w:val="00C6680C"/>
    <w:pPr>
      <w:pBdr>
        <w:bottom w:val="single" w:sz="8" w:space="4" w:color="7F1542"/>
      </w:pBdr>
      <w:spacing w:after="300" w:line="240" w:lineRule="auto"/>
      <w:contextualSpacing/>
    </w:pPr>
    <w:rPr>
      <w:rFonts w:asciiTheme="majorHAnsi" w:eastAsiaTheme="majorEastAsia" w:hAnsiTheme="majorHAnsi" w:cstheme="majorBidi"/>
      <w:color w:val="59534B" w:themeColor="text2" w:themeShade="BF"/>
      <w:spacing w:val="5"/>
      <w:sz w:val="52"/>
      <w:szCs w:val="52"/>
    </w:rPr>
  </w:style>
  <w:style w:type="paragraph" w:styleId="ListParagraph">
    <w:name w:val="List Paragraph"/>
    <w:basedOn w:val="Normal"/>
    <w:uiPriority w:val="34"/>
    <w:qFormat/>
    <w:rsid w:val="00C6680C"/>
    <w:pPr>
      <w:ind w:left="720"/>
      <w:contextualSpacing/>
    </w:pPr>
  </w:style>
  <w:style w:type="paragraph" w:customStyle="1" w:styleId="ContentsHeading">
    <w:name w:val="Contents Heading"/>
    <w:basedOn w:val="Heading1"/>
    <w:next w:val="Normal"/>
    <w:uiPriority w:val="39"/>
    <w:semiHidden/>
    <w:unhideWhenUsed/>
    <w:qFormat/>
    <w:rsid w:val="00C6680C"/>
    <w:rPr>
      <w:lang w:eastAsia="ja-JP"/>
    </w:rPr>
  </w:style>
  <w:style w:type="paragraph" w:styleId="BalloonText">
    <w:name w:val="Balloon Text"/>
    <w:basedOn w:val="Normal"/>
    <w:link w:val="BalloonTextChar"/>
    <w:uiPriority w:val="99"/>
    <w:semiHidden/>
    <w:unhideWhenUsed/>
    <w:rsid w:val="00163CFF"/>
    <w:pPr>
      <w:spacing w:after="0" w:line="240" w:lineRule="auto"/>
    </w:pPr>
    <w:rPr>
      <w:rFonts w:ascii="Tahoma" w:hAnsi="Tahoma" w:cs="Tahoma"/>
      <w:sz w:val="16"/>
      <w:szCs w:val="16"/>
    </w:rPr>
  </w:style>
  <w:style w:type="table" w:styleId="TableGrid">
    <w:name w:val="Table Grid"/>
    <w:basedOn w:val="TableNormal"/>
    <w:uiPriority w:val="59"/>
    <w:rsid w:val="00EC098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C74E2"/>
    <w:rPr>
      <w:color w:val="005B8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evelopers.google.com/maps/?hl=en" TargetMode="External"/><Relationship Id="rId13" Type="http://schemas.openxmlformats.org/officeDocument/2006/relationships/hyperlink" Target="mailto:vaughang@un.org" TargetMode="External"/><Relationship Id="rId18" Type="http://schemas.openxmlformats.org/officeDocument/2006/relationships/hyperlink" Target="mailto:Johannah.wegerdt@gmail.com" TargetMode="External"/><Relationship Id="rId26" Type="http://schemas.openxmlformats.org/officeDocument/2006/relationships/hyperlink" Target="mailto:naychihtoonaing@gmail.com" TargetMode="External"/><Relationship Id="rId3" Type="http://schemas.microsoft.com/office/2007/relationships/stylesWithEffects" Target="stylesWithEffects.xml"/><Relationship Id="rId21" Type="http://schemas.openxmlformats.org/officeDocument/2006/relationships/hyperlink" Target="mailto:Phyo.kyi@undp.org" TargetMode="External"/><Relationship Id="rId7" Type="http://schemas.openxmlformats.org/officeDocument/2006/relationships/hyperlink" Target="http://leafletjs.com/" TargetMode="External"/><Relationship Id="rId12" Type="http://schemas.openxmlformats.org/officeDocument/2006/relationships/hyperlink" Target="http://www.themimu.info/sites/themimu.info/files/documents/Mtg_Minutes_ICT4DWG_29Oct2015.docx" TargetMode="External"/><Relationship Id="rId17" Type="http://schemas.openxmlformats.org/officeDocument/2006/relationships/hyperlink" Target="mailto:sarah@phandeeyar.org" TargetMode="External"/><Relationship Id="rId25" Type="http://schemas.openxmlformats.org/officeDocument/2006/relationships/hyperlink" Target="mailto:jlovett@unicef.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Phyuphyu.zin@myanmar-responsiblebusiness.org" TargetMode="External"/><Relationship Id="rId20" Type="http://schemas.openxmlformats.org/officeDocument/2006/relationships/hyperlink" Target="mailto:Moe.moe.su@undp.org" TargetMode="External"/><Relationship Id="rId29" Type="http://schemas.openxmlformats.org/officeDocument/2006/relationships/hyperlink" Target="mailto:yan@phandeeyar.org" TargetMode="External"/><Relationship Id="rId1" Type="http://schemas.openxmlformats.org/officeDocument/2006/relationships/numbering" Target="numbering.xml"/><Relationship Id="rId6" Type="http://schemas.openxmlformats.org/officeDocument/2006/relationships/hyperlink" Target="http://openlayers.org/" TargetMode="External"/><Relationship Id="rId11" Type="http://schemas.openxmlformats.org/officeDocument/2006/relationships/hyperlink" Target="http://geonode.themimu.info/" TargetMode="External"/><Relationship Id="rId24" Type="http://schemas.openxmlformats.org/officeDocument/2006/relationships/hyperlink" Target="mailto:scampo@unicef.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ayekhaing@psimyanmar.org" TargetMode="External"/><Relationship Id="rId23" Type="http://schemas.openxmlformats.org/officeDocument/2006/relationships/hyperlink" Target="mailto:athomson@international-alert.org" TargetMode="External"/><Relationship Id="rId28" Type="http://schemas.openxmlformats.org/officeDocument/2006/relationships/hyperlink" Target="mailto:Zawenaynaung90@gmail.com" TargetMode="External"/><Relationship Id="rId10" Type="http://schemas.openxmlformats.org/officeDocument/2006/relationships/hyperlink" Target="https://plugins.qgis.org/plugins/openlayers_plugin/" TargetMode="External"/><Relationship Id="rId19" Type="http://schemas.openxmlformats.org/officeDocument/2006/relationships/hyperlink" Target="mailto:Fernando.heredia@undp.org" TargetMode="External"/><Relationship Id="rId31" Type="http://schemas.openxmlformats.org/officeDocument/2006/relationships/hyperlink" Target="mailto:jlamb@pactworld.org" TargetMode="External"/><Relationship Id="rId4" Type="http://schemas.openxmlformats.org/officeDocument/2006/relationships/settings" Target="settings.xml"/><Relationship Id="rId9" Type="http://schemas.openxmlformats.org/officeDocument/2006/relationships/hyperlink" Target="http://www.qgis.org/en/site/" TargetMode="External"/><Relationship Id="rId14" Type="http://schemas.openxmlformats.org/officeDocument/2006/relationships/hyperlink" Target="mailto:Angelika.kahlos@gmail.com" TargetMode="External"/><Relationship Id="rId22" Type="http://schemas.openxmlformats.org/officeDocument/2006/relationships/hyperlink" Target="mailto:wlwin@pactworld.org" TargetMode="External"/><Relationship Id="rId27" Type="http://schemas.openxmlformats.org/officeDocument/2006/relationships/hyperlink" Target="mailto:rhysjthompson@gmail.com" TargetMode="External"/><Relationship Id="rId30" Type="http://schemas.openxmlformats.org/officeDocument/2006/relationships/hyperlink" Target="mailto:zlatarichm@state.gov" TargetMode="External"/></Relationships>
</file>

<file path=word/theme/theme1.xml><?xml version="1.0" encoding="utf-8"?>
<a:theme xmlns:a="http://schemas.openxmlformats.org/drawingml/2006/main" name="Office Theme">
  <a:themeElements>
    <a:clrScheme name="Official Pact Colors">
      <a:dk1>
        <a:sysClr val="windowText" lastClr="000000"/>
      </a:dk1>
      <a:lt1>
        <a:sysClr val="window" lastClr="FFFFFF"/>
      </a:lt1>
      <a:dk2>
        <a:srgbClr val="776F65"/>
      </a:dk2>
      <a:lt2>
        <a:srgbClr val="DBD7D3"/>
      </a:lt2>
      <a:accent1>
        <a:srgbClr val="7F1542"/>
      </a:accent1>
      <a:accent2>
        <a:srgbClr val="02AED9"/>
      </a:accent2>
      <a:accent3>
        <a:srgbClr val="F09C30"/>
      </a:accent3>
      <a:accent4>
        <a:srgbClr val="A1B741"/>
      </a:accent4>
      <a:accent5>
        <a:srgbClr val="FFCA05"/>
      </a:accent5>
      <a:accent6>
        <a:srgbClr val="5A2A00"/>
      </a:accent6>
      <a:hlink>
        <a:srgbClr val="005B82"/>
      </a:hlink>
      <a:folHlink>
        <a:srgbClr val="005B82"/>
      </a:folHlink>
    </a:clrScheme>
    <a:fontScheme name="Official Pact Fonts">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JLAMB</dc:creator>
  <cp:lastModifiedBy>JLAMB</cp:lastModifiedBy>
  <cp:revision>5</cp:revision>
  <dcterms:created xsi:type="dcterms:W3CDTF">2015-11-30T02:09:00Z</dcterms:created>
  <dcterms:modified xsi:type="dcterms:W3CDTF">2016-04-25T07:54:00Z</dcterms:modified>
  <dc:language>fr-FR</dc:language>
</cp:coreProperties>
</file>