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png" ContentType="image/png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comments.xml" ContentType="application/vnd.openxmlformats-officedocument.wordprocessingml.comment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spacing w:lineRule="auto" w:line="240"/>
        <w:ind w:right="-538"/>
        <w:contextualSpacing w:val="0"/>
        <w:jc w:val="center"/>
      </w:pPr>
      <w:bookmarkStart w:id="0" w:colFirst="0" w:name="h.gjdgxs" w:colLast="0"/>
      <w:bookmarkEnd w:id="0"/>
      <w:r w:rsidRPr="00000000" w:rsidR="00000000" w:rsidDel="00000000">
        <w:rPr>
          <w:rFonts w:cs="Calibri" w:hAnsi="Calibri" w:eastAsia="Calibri" w:ascii="Calibri"/>
          <w:b w:val="1"/>
          <w:color w:val="ffffff"/>
          <w:sz w:val="28"/>
          <w:highlight w:val="darkBlue"/>
          <w:rtl w:val="0"/>
        </w:rPr>
        <w:t xml:space="preserve">Education Thematic Working Group (ETWG) Meeting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60"/>
        <w:contextualSpacing w:val="0"/>
        <w:jc w:val="center"/>
      </w:pPr>
      <w:r w:rsidRPr="00000000" w:rsidR="00000000" w:rsidDel="00000000">
        <w:rPr>
          <w:rFonts w:cs="Calibri" w:hAnsi="Calibri" w:eastAsia="Calibri" w:ascii="Calibri"/>
          <w:b w:val="1"/>
          <w:rtl w:val="0"/>
        </w:rPr>
        <w:t xml:space="preserve">Sharing Regional and National Experiences of Language, Education and Social Cohesion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Fonts w:cs="Calibri" w:hAnsi="Calibri" w:eastAsia="Calibri" w:ascii="Calibri"/>
          <w:b w:val="1"/>
          <w:rtl w:val="0"/>
        </w:rPr>
        <w:t xml:space="preserve">Thursday 18 September 2014, 08.30 am– 17.00 pm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60"/>
        <w:contextualSpacing w:val="0"/>
        <w:jc w:val="center"/>
      </w:pPr>
      <w:r w:rsidRPr="00000000" w:rsidR="00000000" w:rsidDel="00000000">
        <w:rPr>
          <w:rFonts w:cs="Calibri" w:hAnsi="Calibri" w:eastAsia="Calibri" w:ascii="Calibri"/>
          <w:b w:val="1"/>
          <w:rtl w:val="0"/>
        </w:rPr>
        <w:t xml:space="preserve">Park </w:t>
      </w:r>
      <w:r w:rsidRPr="00000000" w:rsidR="00000000" w:rsidDel="00000000">
        <w:rPr>
          <w:rFonts w:cs="Calibri" w:hAnsi="Calibri" w:eastAsia="Calibri" w:ascii="Calibri"/>
          <w:b w:val="1"/>
          <w:shd w:val="clear" w:fill="f3f3f3"/>
          <w:rtl w:val="0"/>
        </w:rPr>
        <w:t xml:space="preserve">Royal Hotel, Yangon 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60"/>
        <w:contextualSpacing w:val="0"/>
        <w:jc w:val="center"/>
      </w:pPr>
      <w:r w:rsidRPr="00000000" w:rsidR="00000000" w:rsidDel="00000000">
        <w:rPr>
          <w:rFonts w:cs="Calibri" w:hAnsi="Calibri" w:eastAsia="Calibri" w:ascii="Calibri"/>
          <w:sz w:val="16"/>
          <w:shd w:val="clear" w:fill="f3f3f3"/>
          <w:rtl w:val="0"/>
        </w:rPr>
        <w:t xml:space="preserve">see the link</w:t>
      </w:r>
      <w:r w:rsidRPr="00000000" w:rsidR="00000000" w:rsidDel="00000000">
        <w:rPr>
          <w:rFonts w:cs="Calibri" w:hAnsi="Calibri" w:eastAsia="Calibri" w:ascii="Calibri"/>
          <w:b w:val="1"/>
          <w:sz w:val="16"/>
          <w:shd w:val="clear" w:fill="f3f3f3"/>
          <w:rtl w:val="0"/>
        </w:rPr>
        <w:t xml:space="preserve"> </w:t>
      </w:r>
      <w:hyperlink r:id="rId6">
        <w:r w:rsidRPr="00000000" w:rsidR="00000000" w:rsidDel="00000000">
          <w:rPr>
            <w:rFonts w:cs="Calibri" w:hAnsi="Calibri" w:eastAsia="Calibri" w:ascii="Calibri"/>
            <w:b w:val="1"/>
            <w:color w:val="1155cc"/>
            <w:sz w:val="24"/>
            <w:u w:val="single"/>
            <w:rtl w:val="0"/>
          </w:rPr>
          <w:t xml:space="preserve">https://www.google.com/maps/place/PARKROYAL+Yangon/@16.7832517,96.1581628,17z/data=!3m1!4b1!4m2!3m1!1s0x30c1ec849e889f79:0x441b763668eaa163</w:t>
        </w:r>
      </w:hyperlink>
      <w:hyperlink r:id="rId7">
        <w:r w:rsidRPr="00000000" w:rsidR="00000000" w:rsidDel="00000000">
          <w:rPr>
            <w:rtl w:val="0"/>
          </w:rPr>
        </w:r>
      </w:hyperlink>
    </w:p>
    <w:p w:rsidP="00000000" w:rsidRPr="00000000" w:rsidR="00000000" w:rsidDel="00000000" w:rsidRDefault="00000000">
      <w:pPr>
        <w:spacing w:lineRule="auto" w:line="240"/>
        <w:contextualSpacing w:val="0"/>
        <w:jc w:val="center"/>
      </w:pPr>
      <w:r w:rsidRPr="00000000" w:rsidR="00000000" w:rsidDel="00000000">
        <w:rPr>
          <w:rFonts w:cs="Calibri" w:hAnsi="Calibri" w:eastAsia="Calibri" w:ascii="Calibri"/>
          <w:b w:val="1"/>
          <w:sz w:val="24"/>
          <w:rtl w:val="0"/>
        </w:rPr>
        <w:t xml:space="preserve">Agenda &amp; attendance list</w:t>
      </w:r>
    </w:p>
    <w:p w:rsidP="00000000" w:rsidRPr="00000000" w:rsidR="00000000" w:rsidDel="00000000" w:rsidRDefault="00000000">
      <w:pPr>
        <w:spacing w:lineRule="auto" w:line="240"/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240"/>
        <w:contextualSpacing w:val="0"/>
        <w:jc w:val="center"/>
      </w:pPr>
      <w:r w:rsidRPr="00000000" w:rsidR="00000000" w:rsidDel="00000000">
        <w:drawing>
          <wp:inline distR="114300" distT="114300" distB="114300" distL="114300">
            <wp:extent cy="6010275" cx="4914148"/>
            <wp:effectExtent t="0" b="0" r="0" l="0"/>
            <wp:docPr id="1" name="image01.jpg" descr="agenda.jpg"/>
            <a:graphic>
              <a:graphicData uri="http://schemas.openxmlformats.org/drawingml/2006/picture">
                <pic:pic>
                  <pic:nvPicPr>
                    <pic:cNvPr id="0" name="image01.jpg" descr="agenda.jpg"/>
                    <pic:cNvPicPr preferRelativeResize="0"/>
                  </pic:nvPicPr>
                  <pic:blipFill>
                    <a:blip r:embed="rId8"/>
                    <a:srcRect t="12707" b="14754" r="9157" l="10034"/>
                    <a:stretch>
                      <a:fillRect/>
                    </a:stretch>
                  </pic:blipFill>
                  <pic:spPr>
                    <a:xfrm>
                      <a:off y="0" x="0"/>
                      <a:ext cy="6010275" cx="491414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240"/>
        <w:ind w:left="720" w:hanging="358"/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240"/>
        <w:ind w:left="720" w:hanging="358"/>
        <w:contextualSpacing w:val="0"/>
      </w:pPr>
      <w:r w:rsidRPr="00000000" w:rsidR="00000000" w:rsidDel="00000000">
        <w:rPr>
          <w:rFonts w:cs="Calibri" w:hAnsi="Calibri" w:eastAsia="Calibri" w:ascii="Calibri"/>
          <w:color w:val="000066"/>
          <w:sz w:val="28"/>
          <w:highlight w:val="white"/>
          <w:rtl w:val="0"/>
        </w:rPr>
        <w:t xml:space="preserve">Please copy and paste your name from the below list to the highest level available slot - the file is automatically saved as you type when online. If your name is not in the list may you do write it please. 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tbl>
      <w:tblPr>
        <w:tblStyle w:val="Table1"/>
        <w:bidiVisual w:val="0"/>
        <w:tblW w:w="9450.0" w:type="dxa"/>
        <w:jc w:val="left"/>
        <w:tblInd w:w="-73.0" w:type="dxa"/>
        <w:tblLayout w:type="fixed"/>
        <w:tblLook w:val="0600"/>
      </w:tblPr>
      <w:tblGrid>
        <w:gridCol w:w="675"/>
        <w:gridCol w:w="1185"/>
        <w:gridCol w:w="1155"/>
        <w:gridCol w:w="1470"/>
        <w:gridCol w:w="4125"/>
        <w:gridCol w:w="840"/>
        <w:tblGridChange w:id="0">
          <w:tblGrid>
            <w:gridCol w:w="675"/>
            <w:gridCol w:w="1185"/>
            <w:gridCol w:w="1155"/>
            <w:gridCol w:w="1470"/>
            <w:gridCol w:w="4125"/>
            <w:gridCol w:w="840"/>
          </w:tblGrid>
        </w:tblGridChange>
      </w:tblGrid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b w:val="1"/>
                <w:sz w:val="20"/>
                <w:rtl w:val="0"/>
              </w:rPr>
              <w:t xml:space="preserve">#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b w:val="1"/>
                <w:sz w:val="20"/>
                <w:rtl w:val="0"/>
              </w:rPr>
              <w:t xml:space="preserve">Name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b w:val="1"/>
                <w:sz w:val="20"/>
                <w:rtl w:val="0"/>
              </w:rPr>
              <w:t xml:space="preserve">Organization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b w:val="1"/>
                <w:sz w:val="20"/>
                <w:rtl w:val="0"/>
              </w:rPr>
              <w:t xml:space="preserve">Designation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b w:val="1"/>
                <w:sz w:val="20"/>
                <w:rtl w:val="0"/>
              </w:rPr>
              <w:t xml:space="preserve">Email Address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b w:val="1"/>
                <w:sz w:val="20"/>
                <w:rtl w:val="0"/>
              </w:rPr>
              <w:t xml:space="preserve">attending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b w:val="1"/>
                <w:sz w:val="20"/>
                <w:rtl w:val="0"/>
              </w:rPr>
              <w:t xml:space="preserve">yes/no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1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Jane Davies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UNICEF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Education Specialist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jdavies@unicef.org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Yes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2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John Timothy Denny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UNICEF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Education specialist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jtdenny@unicef.org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Yes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3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Daw Tin Tin Shu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CESR/ MoE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Task Manager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mstintinshu4@gmail.com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Yes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4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Emily Speers Mears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VSO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Programme Manager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Emily.Speers.Mears@vsoint.org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Yes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5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Malar  San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UNICEF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EO (Policy)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msan@unicef.org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yes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7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Philippa Ramsden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Save the Children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Education Adviser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hyperlink r:id="rId9">
              <w:r w:rsidRPr="00000000" w:rsidR="00000000" w:rsidDel="00000000">
                <w:rPr>
                  <w:rFonts w:cs="Calibri" w:hAnsi="Calibri" w:eastAsia="Calibri" w:ascii="Calibri"/>
                  <w:color w:val="1155cc"/>
                  <w:u w:val="single"/>
                  <w:rtl w:val="0"/>
                </w:rPr>
                <w:t xml:space="preserve">philippaclare.ramsden@savethechildren.org</w:t>
              </w:r>
            </w:hyperlink>
            <w:hyperlink r:id="rId10">
              <w:r w:rsidRPr="00000000" w:rsidR="00000000" w:rsidDel="00000000">
                <w:rPr>
                  <w:rtl w:val="0"/>
                </w:rPr>
              </w:r>
            </w:hyperlink>
          </w:p>
          <w:p w:rsidP="00000000" w:rsidRPr="00000000" w:rsidR="00000000" w:rsidDel="00000000" w:rsidRDefault="00000000">
            <w:pPr>
              <w:contextualSpacing w:val="0"/>
            </w:pPr>
            <w:hyperlink r:id="rId11">
              <w:r w:rsidRPr="00000000" w:rsidR="00000000" w:rsidDel="00000000">
                <w:rPr>
                  <w:rtl w:val="0"/>
                </w:rPr>
              </w:r>
            </w:hyperlink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yes 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8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Kirk Person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SIL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Linguist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kirk_person@sil.org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yes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9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Suwilai Premsrirat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Mahidol University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Linguist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suwilai.pre@mahidol.ac.th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yes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10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Siripen Ungsitipoonporn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Mahidol University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Linguist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ungsitipoonporn@yahoo.com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yes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11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Patrick Kearns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World Education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Director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patrick_kearns@th.worlded.org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yes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12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Min Thein Win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World Educaiton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Liaison officer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minthein_win@th.worlded.org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yes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13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Nur Anuar Abdul Muthalib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UNICEF Malaysia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Education Specialist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nabdulmuthalib@unicef.org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yes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14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Liza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ETWG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coordinator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lizamaythetoo@gmail.com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yes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15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Thet Naing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UNICEF MLM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tnaing@unicef.org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yes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16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MNEC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yes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17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MNEC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yes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18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L. Zau Dim @ David 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MEC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Education Capacity Development Manager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hyperlink r:id="rId12">
              <w:r w:rsidRPr="00000000" w:rsidR="00000000" w:rsidDel="00000000">
                <w:rPr>
                  <w:rFonts w:cs="Calibri" w:hAnsi="Calibri" w:eastAsia="Calibri" w:ascii="Calibri"/>
                  <w:color w:val="1155cc"/>
                  <w:sz w:val="20"/>
                  <w:u w:val="single"/>
                  <w:rtl w:val="0"/>
                </w:rPr>
                <w:t xml:space="preserve">davidzaudim@myanmareducationconsortium.org</w:t>
              </w:r>
            </w:hyperlink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 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yes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19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KED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yes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20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Moe Kyaw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WV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PM for MEC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Moe_Kyaw@wvi.org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yes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21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Ler Pwe Paw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WV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Education Department Manager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ler_pwe_paw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yes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22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L&amp; C shan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1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yes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23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Jenifer Lasimbang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UNICEF Malaysia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Programme and Partnership Development Consultant - Sabah/Sarawak 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jlasimbang@unicef.org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yes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24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L&amp; C Shan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1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yes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25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L&amp; C kachin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1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yes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25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L &amp;C Kachin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yes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26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Khin Thandar Thwey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highlight w:val="white"/>
                <w:rtl w:val="0"/>
              </w:rPr>
              <w:t xml:space="preserve">UNICEF TGY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thandar600@gmail.com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yes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tabs>
                <w:tab w:val="left" w:pos="-58"/>
              </w:tabs>
              <w:ind w:hanging="253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tabs>
                <w:tab w:val="left" w:pos="-58"/>
              </w:tabs>
              <w:ind w:hanging="253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  727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Salai Vanni Bawi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Handicap International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Program Officer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vanb1982@gmail.com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yes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28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Cliff Meyers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UNICEF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Chief Education Section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cmeyers@unicef.org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commentRangeStart w:id="0"/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yes</w:t>
            </w:r>
            <w:commentRangeEnd w:id="0"/>
            <w:r w:rsidRPr="00000000" w:rsidR="00000000" w:rsidDel="00000000">
              <w:commentReference w:id="0"/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29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Khin Htay Mu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ECE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program coordinator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muhtehte@gmail.com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Yes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30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Moses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ECE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Program Coordinator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episcopaleducation08@gmail.com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Yes</w:t>
            </w:r>
            <w:r w:rsidRPr="00000000" w:rsidR="00000000" w:rsidDel="00000000">
              <w:rPr>
                <w:rtl w:val="0"/>
              </w:rPr>
            </w:r>
          </w:p>
        </w:tc>
      </w:tr>
      <w:tr>
        <w:trPr>
          <w:trHeight w:val="540" w:hRule="atLeast"/>
        </w:trP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31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Shwe Zin Hla Shwe 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sz w:val="20"/>
                <w:rtl w:val="0"/>
              </w:rPr>
              <w:t xml:space="preserve">UNICEF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sz w:val="20"/>
                <w:rtl w:val="0"/>
              </w:rPr>
              <w:t xml:space="preserve">Education officer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szhlashwe@unicef.org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Yes</w:t>
            </w:r>
            <w:r w:rsidRPr="00000000" w:rsidR="00000000" w:rsidDel="00000000">
              <w:rPr>
                <w:rtl w:val="0"/>
              </w:rPr>
            </w:r>
          </w:p>
        </w:tc>
      </w:tr>
      <w:tr>
        <w:trPr>
          <w:trHeight w:val="540" w:hRule="atLeast"/>
        </w:trP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32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U Harry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highlight w:val="white"/>
                <w:rtl w:val="0"/>
              </w:rPr>
              <w:t xml:space="preserve">Shalom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harryhtinzaw.shalom@gmail.com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Yes</w:t>
            </w:r>
            <w:r w:rsidRPr="00000000" w:rsidR="00000000" w:rsidDel="00000000">
              <w:rPr>
                <w:rtl w:val="0"/>
              </w:rPr>
            </w:r>
          </w:p>
        </w:tc>
      </w:tr>
      <w:tr>
        <w:trPr>
          <w:trHeight w:val="540" w:hRule="atLeast"/>
        </w:trP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33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Joseph Kodamanchaly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MEC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&lt;josephkodamanchaly@myanmareducationconsortium.org&gt;,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commentRangeStart w:id="1"/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yes</w:t>
            </w:r>
            <w:commentRangeEnd w:id="1"/>
            <w:r w:rsidRPr="00000000" w:rsidR="00000000" w:rsidDel="00000000">
              <w:commentReference w:id="1"/>
            </w:r>
            <w:r w:rsidRPr="00000000" w:rsidR="00000000" w:rsidDel="00000000">
              <w:rPr>
                <w:rtl w:val="0"/>
              </w:rPr>
            </w:r>
          </w:p>
        </w:tc>
      </w:tr>
      <w:tr>
        <w:trPr>
          <w:trHeight w:val="540" w:hRule="atLeast"/>
        </w:trP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34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Su Su Wai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Shalom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Assistant Director (Operations)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susuwai.shalom@gmail.com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Yes</w:t>
            </w:r>
            <w:r w:rsidRPr="00000000" w:rsidR="00000000" w:rsidDel="00000000">
              <w:rPr>
                <w:rtl w:val="0"/>
              </w:rPr>
            </w:r>
          </w:p>
        </w:tc>
      </w:tr>
      <w:tr>
        <w:trPr>
          <w:trHeight w:val="540" w:hRule="atLeast"/>
        </w:trP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35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Melanie Walker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Shalom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M&amp;E Officer / Education Advisor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melaniewalkershalom.myanmar@gmail.com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Yes</w:t>
            </w:r>
            <w:r w:rsidRPr="00000000" w:rsidR="00000000" w:rsidDel="00000000">
              <w:rPr>
                <w:rtl w:val="0"/>
              </w:rPr>
            </w:r>
          </w:p>
        </w:tc>
      </w:tr>
      <w:tr>
        <w:trPr>
          <w:trHeight w:val="540" w:hRule="atLeast"/>
        </w:trP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36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Dr. Ye Myint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Burnet Institute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Sr. Tech: specialist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yemyint@burnetmyanmar.org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yes</w:t>
            </w:r>
            <w:r w:rsidRPr="00000000" w:rsidR="00000000" w:rsidDel="00000000">
              <w:rPr>
                <w:rtl w:val="0"/>
              </w:rPr>
            </w:r>
          </w:p>
        </w:tc>
      </w:tr>
      <w:tr>
        <w:trPr>
          <w:trHeight w:val="540" w:hRule="atLeast"/>
        </w:trP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37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Mai Aung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VSO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Honorary Education Advisor 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maiaung.aung@gmail.com,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Yes</w:t>
            </w:r>
            <w:r w:rsidRPr="00000000" w:rsidR="00000000" w:rsidDel="00000000">
              <w:rPr>
                <w:rtl w:val="0"/>
              </w:rPr>
            </w:r>
          </w:p>
        </w:tc>
      </w:tr>
      <w:tr>
        <w:trPr>
          <w:trHeight w:val="540" w:hRule="atLeast"/>
        </w:trP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38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Myint Maung Maung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MEC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Advocacy capacity development officer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myintmaungmaung@mynmareducationconsortium.org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yes</w:t>
            </w:r>
            <w:r w:rsidRPr="00000000" w:rsidR="00000000" w:rsidDel="00000000">
              <w:rPr>
                <w:rtl w:val="0"/>
              </w:rPr>
            </w:r>
          </w:p>
        </w:tc>
      </w:tr>
      <w:tr>
        <w:trPr>
          <w:trHeight w:val="540" w:hRule="atLeast"/>
        </w:trP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39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Aye Nyein Aung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MEC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Grant &amp; Finance officer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ayenyeinaung@myanmareducationconsortium.org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yes</w:t>
            </w:r>
            <w:r w:rsidRPr="00000000" w:rsidR="00000000" w:rsidDel="00000000">
              <w:rPr>
                <w:rtl w:val="0"/>
              </w:rPr>
            </w:r>
          </w:p>
        </w:tc>
      </w:tr>
      <w:tr>
        <w:trPr>
          <w:trHeight w:val="540" w:hRule="atLeast"/>
        </w:trP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40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May Shal Htun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MEC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Grant &amp; Finance officer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mayshelhtun@myanmareducationconsortium.org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yes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41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Daw KhinPyone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highlight w:val="white"/>
                <w:rtl w:val="0"/>
              </w:rPr>
              <w:t xml:space="preserve">DMERB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Assistant Director 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pyone.khin@gmail.com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yes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42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Yumiko Yamakawa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highlight w:val="white"/>
                <w:rtl w:val="0"/>
              </w:rPr>
              <w:t xml:space="preserve">JICA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Expert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yumikoymkw@gmail.com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yes</w:t>
            </w:r>
            <w:r w:rsidRPr="00000000" w:rsidR="00000000" w:rsidDel="00000000">
              <w:rPr>
                <w:rtl w:val="0"/>
              </w:rPr>
            </w:r>
          </w:p>
        </w:tc>
      </w:tr>
      <w:tr>
        <w:trPr>
          <w:trHeight w:val="500" w:hRule="atLeast"/>
        </w:trP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43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Hikari Miyahara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highlight w:val="white"/>
                <w:rtl w:val="0"/>
              </w:rPr>
              <w:t xml:space="preserve">JICA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Project Coordinator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hmiyahara@padeco.co.jp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yes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44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U Myint Han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MLRC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yes</w:t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45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U Tun Kyi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MLRC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yes</w:t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46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Scott Obrien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KTWG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sobrien7777@gmail.com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yes</w:t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47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Payal saraf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KTWG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saraf.payal@gmail.com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yes</w:t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48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Crystal white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EBCS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color w:val="222222"/>
                <w:sz w:val="20"/>
                <w:highlight w:val="white"/>
                <w:rtl w:val="0"/>
              </w:rPr>
              <w:t xml:space="preserve">crystalwhite2008@gmail.com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Yes</w:t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49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Naignlin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EBCS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freemefromlove@gmail.com 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Yes</w:t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50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Arkar soe naung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highlight w:val="white"/>
                <w:rtl w:val="0"/>
              </w:rPr>
              <w:t xml:space="preserve">MCRDN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Project Director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arkar.mcrdn@gmail.com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Yes</w:t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51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Dr. Soe Than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highlight w:val="white"/>
                <w:rtl w:val="0"/>
              </w:rPr>
              <w:t xml:space="preserve">Ygn Institute of Education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Professor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Yes</w:t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52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Wai Lin Kyaw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British Council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Programme Coordinator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wailin.kyaw@britishcouncil.org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YES</w:t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53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May Thu Oo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CESR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Assistant to the international Coordinator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hyperlink r:id="rId13">
              <w:r w:rsidRPr="00000000" w:rsidR="00000000" w:rsidDel="00000000">
                <w:rPr>
                  <w:color w:val="1155cc"/>
                  <w:u w:val="single"/>
                  <w:rtl w:val="0"/>
                </w:rPr>
                <w:t xml:space="preserve">maythuoo1983@gmail.com</w:t>
              </w:r>
            </w:hyperlink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yes</w:t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54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Aye Aye Tun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Pyo Pin Foundation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ayeaye.tun@pyoepin.org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sz w:val="18"/>
                <w:rtl w:val="0"/>
              </w:rPr>
              <w:t xml:space="preserve">yes</w:t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55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Tin Tin Lwan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TCF-EduNet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trainer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tintinlwan@gmail.com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yes</w:t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56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Kyin Shu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TCF-EduNet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trainer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kyinshu@gmail.com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yes</w:t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60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Andrea Costa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highlight w:val="white"/>
                <w:rtl w:val="0"/>
              </w:rPr>
              <w:t xml:space="preserve">SCI Thaliand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Educacation Convergence Advisor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andrea.costa@savethechildren.org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yes</w:t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61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Dr. Lwin Lwin Soe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highlight w:val="white"/>
                <w:rtl w:val="0"/>
              </w:rPr>
              <w:t xml:space="preserve">IFL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Rector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yes</w:t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62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ZinZinWin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highlight w:val="white"/>
                <w:rtl w:val="0"/>
              </w:rPr>
              <w:t xml:space="preserve">PyoePin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CoalitionFailitator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zinzin.win@pyoepin.org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yes</w:t>
            </w:r>
          </w:p>
        </w:tc>
      </w:tr>
      <w:tr>
        <w:trPr>
          <w:trHeight w:val="840" w:hRule="atLeast"/>
        </w:trP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63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Kyaw Than Tun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Ratna Mahal Education Care Group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ratna.kyaw@gmail.com,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Yes</w:t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64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Ei Phway Nu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TDH Italia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Education Officer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education.tdh@gmail.com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Yes</w:t>
            </w:r>
          </w:p>
        </w:tc>
      </w:tr>
      <w:tr>
        <w:trPr>
          <w:trHeight w:val="600" w:hRule="atLeast"/>
        </w:trP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65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Danu L&amp;C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YES</w:t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66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Danu L&amp;C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 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YES</w:t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67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Pa Oh L&amp; C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YES</w:t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68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Pa Oh-L&amp; C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YES</w:t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69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BE law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YES</w:t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70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BE law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YES</w:t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71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BE law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YES</w:t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72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BE law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YES</w:t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73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BE law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YES</w:t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74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BE law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YES</w:t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75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Aung Ko Oo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MEDG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Project Manager 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koaungkooo@gmail.com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YES</w:t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76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Andrea Flew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MEDG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Training Adviser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serenebeing@gmail.com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YES</w:t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77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Yoshio NAKAGAWA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AAR Japan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Programme Coordinator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hyperlink r:id="rId14">
              <w:r w:rsidRPr="00000000" w:rsidR="00000000" w:rsidDel="00000000">
                <w:rPr>
                  <w:color w:val="1155cc"/>
                  <w:u w:val="single"/>
                  <w:rtl w:val="0"/>
                </w:rPr>
                <w:t xml:space="preserve">myanmar@aarjapan.gr.jp</w:t>
              </w:r>
            </w:hyperlink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hyperlink r:id="rId15">
              <w:r w:rsidRPr="00000000" w:rsidR="00000000" w:rsidDel="00000000">
                <w:rPr>
                  <w:color w:val="1155cc"/>
                  <w:u w:val="single"/>
                  <w:rtl w:val="0"/>
                </w:rPr>
                <w:t xml:space="preserve">aarkrn@aarjapan.gr.jp</w:t>
              </w:r>
            </w:hyperlink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YES</w:t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78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O J Gamache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oj_gamache@kastanet.org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YES</w:t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79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Esther Whang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World Education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YES</w:t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80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Yumiko Yamakawa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JICA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basic education advisor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yes</w:t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81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Hikari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JICA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yes</w:t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82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L &amp; C Kayah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yes</w:t>
            </w:r>
          </w:p>
        </w:tc>
      </w:tr>
      <w:tr>
        <w:trPr>
          <w:trHeight w:val="540" w:hRule="atLeast"/>
        </w:trP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83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L&amp;C  kayah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yes</w:t>
            </w:r>
          </w:p>
        </w:tc>
      </w:tr>
      <w:tr>
        <w:trPr>
          <w:trHeight w:val="80" w:hRule="atLeast"/>
        </w:trP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84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L&amp;C kayan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yes</w:t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85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L &amp; C Kayan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yes</w:t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86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State  Edu officer kayah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yes</w:t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87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State Edu Officer Shan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yes</w:t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88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U Saw Lwin L&amp; C Ta Aung  (palaung)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yes</w:t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sz w:val="18"/>
                <w:rtl w:val="0"/>
              </w:rPr>
              <w:t xml:space="preserve">89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U Khin Kyaw L &amp;C Ta Aung (Palaung)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yes</w:t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sz w:val="18"/>
                <w:rtl w:val="0"/>
              </w:rPr>
              <w:t xml:space="preserve">90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State Education officer kachin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yes</w:t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91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KMSS Pathein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yes</w:t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92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Htar Aye Zan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New Humanity Myanmar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Finance and Admin Manager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htaraye.zan@gmail.com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Yes</w:t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93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Saw Martin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KMSS (National)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rtl w:val="0"/>
              </w:rPr>
              <w:t xml:space="preserve">NFE Project Manager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sawmartin1@gmail.com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yes</w:t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94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May Moe </w:t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Khine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Open </w:t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Society </w:t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Institute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Education </w:t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Coordinator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maymoe.khine@opensocietyfoundations.org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yes</w:t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95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Yuko Tauchi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tauchi3b@gmail.com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yes</w:t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96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Yinmar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Linguistic society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Trainer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yinmar.aung14@gmail.com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sz w:val="20"/>
                <w:rtl w:val="0"/>
              </w:rPr>
              <w:t xml:space="preserve">yes</w:t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97.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Grace Chia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PSIE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Director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yes</w:t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98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PSIE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yes</w:t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99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Campion institute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yes</w:t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100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May Pale' Thwe (pearl)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Smile/ICOE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Founder &amp; Training Executive/ Instructor and Language Teacher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maypale.thwe@gmail.com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Yes </w:t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101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Sandar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UNESCO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sz w:val="18"/>
                <w:rtl w:val="0"/>
              </w:rPr>
              <w:t xml:space="preserve">Project Officer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s.kyaw@unesco.org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Yes</w:t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102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Khin Khin Lwin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UNESCO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Programme Officer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kk.lwin@unesco.org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Yes</w:t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103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Khine Maung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Linguistic society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office staff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khinemg8@gmail.com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yes</w:t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104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Robert Winter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United Board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Consultant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sayabobwinter@gmail.com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yes</w:t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105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Daw Saw Shwe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Shalom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Yes</w:t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106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CESR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yes</w:t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107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CESR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yes</w:t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108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CESR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yes</w:t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109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CESR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yes</w:t>
            </w:r>
          </w:p>
        </w:tc>
      </w:tr>
      <w:tr>
        <w:trPr>
          <w:trHeight w:val="520" w:hRule="atLeast"/>
        </w:trP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110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CESR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yes</w:t>
            </w:r>
          </w:p>
        </w:tc>
      </w:tr>
      <w:tr>
        <w:trPr>
          <w:trHeight w:val="460" w:hRule="atLeast"/>
        </w:trP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111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NNER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yes</w:t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112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NNER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yes</w:t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113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NNER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yes</w:t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114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NNER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yes</w:t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115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NNER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yes</w:t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yes</w:t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116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Daw Tin Mu Win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DBE1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yes</w:t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117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Daw Naw Thi Thi  Htoo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DBE 1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yes</w:t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118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Grace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AVSI Foundation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Area Coordinator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bawklu91@gmail.com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YES</w:t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119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May Phyu Zaw 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AVSI Foundation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Project Manager’s Assistant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mayphyuzaw2011@gmail.com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YES</w:t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120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Kee Shein Mang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Linguistic Society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Director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keesmang@gmail.com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YES</w:t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121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Sabrina Quadros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ADRA Myanmar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Education Specialist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sabrina.quadros.adra.myanmar@gmail.com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yes</w:t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122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Saw Eh Moo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ADRA Myanmar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Project Manager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sawchit32@gmail.com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yes</w:t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123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Dr. Hla Thein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Parliamentarian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yes</w:t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124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Daw Cho Cho Mar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Uni  National Races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yes</w:t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125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U Aung Naing Oo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Parliamentarian (Mon Representative)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yes</w:t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126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daw Aye Aye Mon Oo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DEPT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Assistant Director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yes</w:t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127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Arlo Kitchingman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Save  the Children/UNICEF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Education in Emergencies Sector Coordinator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color w:val="0000ff"/>
                <w:sz w:val="20"/>
                <w:rtl w:val="0"/>
              </w:rPr>
              <w:t xml:space="preserve">arlo.kitchingman@savethechildren.org</w:t>
            </w:r>
            <w:r w:rsidRPr="00000000" w:rsidR="00000000" w:rsidDel="00000000">
              <w:rPr>
                <w:rFonts w:cs="Calibri" w:hAnsi="Calibri" w:eastAsia="Calibri" w:ascii="Calibri"/>
                <w:color w:val="808080"/>
                <w:sz w:val="20"/>
                <w:rtl w:val="0"/>
              </w:rPr>
              <w:t xml:space="preserve"> 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Yes</w:t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128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Lu Sam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SC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PM Edu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lu.sam@savethechildren.org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Yes</w:t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129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Eva Oberg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DFID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DESA Education Adviser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e-oberg@dfid.gov.uk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Yes</w:t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130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Mark Labuntog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Campion</w:t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Institute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Director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marklabuntog@gmail.com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Yes</w:t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131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Paul Tu Ja SJ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Campion Institute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Educator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paultujasj@gmail.com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Yes</w:t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1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1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1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1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1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rPr>
          <w:trHeight w:val="620" w:hRule="atLeast"/>
        </w:trP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Ko Htun Htun Oo</w:t>
              <w:br w:type="textWrapping"/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Phaung Daw Oo Foundation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Director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htunmdl@gmail.com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rPr>
          <w:trHeight w:val="1160" w:hRule="atLeast"/>
        </w:trP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Daw Yin Yin Aye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Center for Vocational Training (CVT)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Director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cvtygn@goldenland.com.mm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John Borgan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The Foundation Terre des hommes - Lausanne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Country Representative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U Ye Win Tun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World Concern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Program Coordinator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yewintunkokg@gmail.com, wcmhrmanager@gmail.com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Plureh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Kayah National Literature Committee/ shalom kayah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President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plur114@gmail.com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Grace Chia (sr)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Pyinnyasanye Institute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Principal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grachia06@gmail.com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Jacenta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Teacher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simbajc@gmail.com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Jared Eskenazi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Sale Monastery Mandalay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TTC Director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jme466@mail.harvard.edu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Karina Ufert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Spark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country manager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&lt;k.ufert@spark-online.org&gt;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Daw Tin Mu Win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DBE 1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tinmuwin@gmail.com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Kyaw Zaw Aung Lin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World Vision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Education Specialist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kyaw_zaw_aung_lin@wvi_org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Daw Thin Thin Khine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CESR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CESR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khinesein@gmail.com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Daw Khin Yone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CESR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planning officer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khinyonelay@gmail.com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Dr. Htay Htay Win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DEPT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S officer, project manager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dr.htayhtaywin19@gmail.com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Daw YaMin Aung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CESR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Deputy Staff officer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cherrycho2050@gmail.com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Daw Aye Phyu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CESR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Deputy planning officer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aphyu.dept@gmail.com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Daw Saw Shwe Bu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Shalom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PM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sawshwebu@gmail.com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Daw Swe Swe Lai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DBE 3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Deputy Director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U Zay Yar Aung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CESR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z.zay1111@gmail.com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Min Thein Win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World Education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Edu Liasion officer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worlded.mintheinwin@gmail.com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Dr. Zar Ni Thaung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FHI 360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sz w:val="18"/>
                <w:rtl w:val="0"/>
              </w:rPr>
              <w:t xml:space="preserve">Senior Program Officer</w:t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ZThaung@fhi360.org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Hnin Wuit Yee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ILO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program officer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hninwuityee.snow@gmail.com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Tin Tin Lwan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TCF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trainer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tintinlwan@gmail.com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Kyin Shu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TCF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trainer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kyinshu@gmail.com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Aung Ko Oo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MEDG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project manager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Ann Julie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MBC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director education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ajulie.dce@gmail.com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Khin Htay Mu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ECE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program manager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muhtehte@gmail.com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Aye Aye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MEC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Advocacy Capacity Development Manager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ayeaye@myanmareducationconsortium.org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Daw Swe Swe Myint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Plan International Myanmar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Country program coordinator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jennysweswe.myint@plan-international.org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Moses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ECE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Program Coordinator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episcopaleducation08@gmail.com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Michelle Lewis Sandall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ADRA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education specialist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michelle.lewis.sandall@adranorge.no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Wah Eh Khu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TDH Italia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SAD assistant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wahehkhu@gmail.com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fa.tdhit.mya@gmail.com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Ei Phway Nu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TDH Italia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Education Officer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education.tdh@gmail.com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Nay Lin Soe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MILI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program director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nay.lin.star@gmail.com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Hlwan Moe Kyaw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MILI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program manager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hlwanmoekyaw.mmr@gmail.com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Naw Thi Thi Htoo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DBE1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staff officer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htoo.thithi@gmail.com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Daw Tin Mu Win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DBE1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deputy director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tinmuwin@gmail.com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U Toe Win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DBE1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assistant director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toewinygn@gmail.com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Moe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child's dream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program manager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moe@childsdream.org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Zin Zin Win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pyoe pin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coaltion facilitator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zinzin.win@pyoepin.org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Daw Ohnmar thein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CESR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assistant task manager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ohnmartheinomt@gmail.com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Daw Hla Hla Hnin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CVT-myanmar Voc Oreintation Prog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E4Y head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e4yygn@gmail.com, hhhnin@gmail.com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Phyu Phyu Mar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S4K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phyuphyumar.s4sk@gmail.com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Myo Chan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myochan1@gmail.com,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Lar Say Wah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larsaywah09@gmail.com,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Phone Myint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phonemyint.p7@gmail.com,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Kees Mang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keesmang@gmail.com,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Praise Taw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praise taw &lt;praise.taw@gmail.com&gt;,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Naw Bway Khu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nawbwaykhu@gmail.com,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Gum Sha Awng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gum.sha.awng@gmail.com,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Aye Thinn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ayeayethinnthinn11@gmail.com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Gareth Mace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aide-et-action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gareth.mace@aide-et-action.org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Patrick Kearns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World Education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Country Director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patrick_kearns@th.worlded.org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Andrea Flew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MEDG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Training advisor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serenebeing@gmail.com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Andrea Costa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Save the children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Education Convergence Advisor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andrea.costa@savethechildren.org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Ami IKEDA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JICA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Representative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Ikeda.Ami@jica.go.jp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Khaing zah Lin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GIZ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TVET program advisor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Fonts w:cs="Calibri" w:hAnsi="Calibri" w:eastAsia="Calibri" w:ascii="Calibri"/>
                <w:sz w:val="20"/>
                <w:rtl w:val="0"/>
              </w:rPr>
              <w:t xml:space="preserve">khaingzah@gmail.com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top w:w="100.0" w:type="dxa"/>
              <w:left w:w="60.0" w:type="dxa"/>
              <w:bottom w:w="100.0" w:type="dxa"/>
              <w:right w:w="6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tcMar>
              <w:left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24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drawing>
          <wp:inline distR="114300" distT="114300" distB="114300" distL="114300">
            <wp:extent cy="5205413" cx="6238875"/>
            <wp:effectExtent t="0" b="0" r="0" l="0"/>
            <wp:docPr id="2" name="image00.png" descr="Park Royal Hotel Location.PNG"/>
            <a:graphic>
              <a:graphicData uri="http://schemas.openxmlformats.org/drawingml/2006/picture">
                <pic:pic>
                  <pic:nvPicPr>
                    <pic:cNvPr id="0" name="image00.png" descr="Park Royal Hotel Location.PNG"/>
                    <pic:cNvPicPr preferRelativeResize="0"/>
                  </pic:nvPicPr>
                  <pic:blipFill>
                    <a:blip r:embed="rId16"/>
                    <a:srcRect t="0" b="0" r="0" l="0"/>
                    <a:stretch>
                      <a:fillRect/>
                    </a:stretch>
                  </pic:blipFill>
                  <pic:spPr>
                    <a:xfrm>
                      <a:off y="0" x="0"/>
                      <a:ext cy="5205413" cx="62388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Pr="00000000" w:rsidR="00000000" w:rsidDel="00000000">
        <w:rPr>
          <w:rtl w:val="0"/>
        </w:rPr>
      </w:r>
    </w:p>
    <w:sectPr>
      <w:pgSz w:w="12240" w:h="15840"/>
      <w:pgMar w:left="1440" w:right="1440" w:top="1440" w:bottom="1440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comment w:id="0" w:date="2014-09-08T08:38:42Z" w:author="Liza May Thet Thet Oo">
    <w:p w:rsidP="00000000" w:rsidRPr="00000000" w:rsidR="00000000" w:rsidDel="00000000" w:rsidRDefault="00000000">
      <w:pPr>
        <w:keepNext w:val="0"/>
        <w:keepLines w:val="0"/>
        <w:widowControl w:val="0"/>
        <w:spacing w:lineRule="auto" w:after="0" w:line="240" w:before="0"/>
        <w:ind w:left="0" w:firstLine="0" w:right="0"/>
        <w:contextualSpacing w:val="0"/>
        <w:jc w:val="left"/>
      </w:pPr>
      <w:r w:rsidRPr="00000000" w:rsidR="00000000" w:rsidDel="00000000"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UNICEF has more attendance as some of the filed officers will be accompany the Ethnic groups and SEDs</w:t>
      </w:r>
    </w:p>
  </w:comment>
  <w:comment w:id="1" w:date="2014-09-08T08:37:40Z" w:author="Liza May Thet Thet Oo">
    <w:p w:rsidP="00000000" w:rsidRPr="00000000" w:rsidR="00000000" w:rsidDel="00000000" w:rsidRDefault="00000000">
      <w:pPr>
        <w:keepNext w:val="0"/>
        <w:keepLines w:val="0"/>
        <w:widowControl w:val="0"/>
        <w:spacing w:lineRule="auto" w:after="0" w:line="240" w:before="0"/>
        <w:ind w:left="0" w:firstLine="0" w:right="0"/>
        <w:contextualSpacing w:val="0"/>
        <w:jc w:val="left"/>
      </w:pPr>
      <w:r w:rsidRPr="00000000" w:rsidR="00000000" w:rsidDel="00000000"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MEC will have 4 more persons to support administrative task with ETWG_LESC meeting</w:t>
      </w:r>
    </w:p>
  </w:comment>
</w:comments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Calibri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40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line="276" w:before="200"/>
    </w:pPr>
    <w:rPr>
      <w:rFonts w:cs="Trebuchet MS" w:hAnsi="Trebuchet MS" w:eastAsia="Trebuchet MS" w:ascii="Trebuchet MS"/>
      <w:b w:val="0"/>
      <w:color w:val="000000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line="276" w:before="200"/>
    </w:pPr>
    <w:rPr>
      <w:rFonts w:cs="Trebuchet MS" w:hAnsi="Trebuchet MS" w:eastAsia="Trebuchet MS" w:ascii="Trebuchet MS"/>
      <w:b w:val="1"/>
      <w:color w:val="000000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line="276" w:before="160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line="276" w:before="160"/>
    </w:pPr>
    <w:rPr>
      <w:rFonts w:cs="Trebuchet MS" w:hAnsi="Trebuchet MS" w:eastAsia="Trebuchet MS" w:ascii="Trebuchet MS"/>
      <w:b w:val="0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line="276" w:before="160"/>
    </w:pPr>
    <w:rPr>
      <w:rFonts w:cs="Trebuchet MS" w:hAnsi="Trebuchet MS" w:eastAsia="Trebuchet MS" w:ascii="Trebuchet MS"/>
      <w:b w:val="0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line="276" w:before="160"/>
    </w:pPr>
    <w:rPr>
      <w:rFonts w:cs="Trebuchet MS" w:hAnsi="Trebuchet MS" w:eastAsia="Trebuchet MS" w:ascii="Trebuchet MS"/>
      <w:b w:val="0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line="276" w:before="0"/>
    </w:pPr>
    <w:rPr>
      <w:rFonts w:cs="Trebuchet MS" w:hAnsi="Trebuchet MS" w:eastAsia="Trebuchet MS" w:ascii="Trebuchet MS"/>
      <w:b w:val="0"/>
      <w:color w:val="000000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line="276" w:before="0"/>
    </w:pPr>
    <w:rPr>
      <w:rFonts w:cs="Trebuchet MS" w:hAnsi="Trebuchet MS" w:eastAsia="Trebuchet MS" w:ascii="Trebuchet MS"/>
      <w:b w:val="0"/>
      <w:i w:val="1"/>
      <w:color w:val="666666"/>
      <w:sz w:val="26"/>
    </w:rPr>
  </w:style>
  <w:style w:styleId="Table1" w:type="table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Target="media/image00.png" Type="http://schemas.openxmlformats.org/officeDocument/2006/relationships/image" Id="rId16"/><Relationship Target="mailto:aarkrn@aarjapan.gr.jp" Type="http://schemas.openxmlformats.org/officeDocument/2006/relationships/hyperlink" TargetMode="External" Id="rId15"/><Relationship Target="mailto:myanmar@aarjapan.gr.jp" Type="http://schemas.openxmlformats.org/officeDocument/2006/relationships/hyperlink" TargetMode="External" Id="rId14"/><Relationship Target="settings.xml" Type="http://schemas.openxmlformats.org/officeDocument/2006/relationships/settings" Id="rId2"/><Relationship Target="mailto:davidzaudim@myanmareducationconsortium.org" Type="http://schemas.openxmlformats.org/officeDocument/2006/relationships/hyperlink" TargetMode="External" Id="rId12"/><Relationship Target="mailto:maythuoo1983@gmail.com" Type="http://schemas.openxmlformats.org/officeDocument/2006/relationships/hyperlink" TargetMode="External" Id="rId13"/><Relationship Target="comments.xml" Type="http://schemas.openxmlformats.org/officeDocument/2006/relationships/comments" Id="rId1"/><Relationship Target="numbering.xml" Type="http://schemas.openxmlformats.org/officeDocument/2006/relationships/numbering" Id="rId4"/><Relationship Target="mailto:philippaclare.ramsden@savethechildren.org" Type="http://schemas.openxmlformats.org/officeDocument/2006/relationships/hyperlink" TargetMode="External" Id="rId10"/><Relationship Target="fontTable.xml" Type="http://schemas.openxmlformats.org/officeDocument/2006/relationships/fontTable" Id="rId3"/><Relationship Target="mailto:philippaclare.ramsden@savethechildren.org" Type="http://schemas.openxmlformats.org/officeDocument/2006/relationships/hyperlink" TargetMode="External" Id="rId11"/><Relationship Target="mailto:philippaclare.ramsden@savethechildren.org" Type="http://schemas.openxmlformats.org/officeDocument/2006/relationships/hyperlink" TargetMode="External" Id="rId9"/><Relationship Target="https://www.google.com/maps/place/PARKROYAL+Yangon/@16.7832517,96.1581628,17z/data=!3m1!4b1!4m2!3m1!1s0x30c1ec849e889f79:0x441b763668eaa163" Type="http://schemas.openxmlformats.org/officeDocument/2006/relationships/hyperlink" TargetMode="External" Id="rId6"/><Relationship Target="styles.xml" Type="http://schemas.openxmlformats.org/officeDocument/2006/relationships/styles" Id="rId5"/><Relationship Target="media/image01.jpg" Type="http://schemas.openxmlformats.org/officeDocument/2006/relationships/image" Id="rId8"/><Relationship Target="https://www.google.com/maps/place/PARKROYAL+Yangon/@16.7832517,96.1581628,17z/data=!3m1!4b1!4m2!3m1!1s0x30c1ec849e889f79:0x441b763668eaa163" Type="http://schemas.openxmlformats.org/officeDocument/2006/relationships/hyperlink" TargetMode="External" Id="rId7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ETWG-LESC meeting 18914.docx</dc:title>
</cp:coreProperties>
</file>