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DD7AD" w14:textId="77777777" w:rsidR="00302593" w:rsidRPr="006356D2" w:rsidRDefault="00302593" w:rsidP="00F50ACC">
      <w:pPr>
        <w:rPr>
          <w:lang w:val="fr-FR"/>
        </w:rPr>
      </w:pPr>
    </w:p>
    <w:p w14:paraId="1D302E8F" w14:textId="41F3FBE8" w:rsidR="00924678" w:rsidRPr="00283427" w:rsidRDefault="00885B20" w:rsidP="00F50ACC">
      <w:pPr>
        <w:pStyle w:val="Title"/>
        <w:rPr>
          <w:sz w:val="40"/>
          <w:szCs w:val="40"/>
        </w:rPr>
      </w:pPr>
      <w:r w:rsidRPr="00283427">
        <w:rPr>
          <w:sz w:val="40"/>
          <w:szCs w:val="40"/>
        </w:rPr>
        <w:t>RAKHINE STATE</w:t>
      </w:r>
    </w:p>
    <w:p w14:paraId="565DA104" w14:textId="3D292096" w:rsidR="00C34D5B" w:rsidRPr="00283427" w:rsidRDefault="00BA4D49" w:rsidP="00F50ACC">
      <w:pPr>
        <w:pStyle w:val="Title"/>
        <w:rPr>
          <w:sz w:val="40"/>
          <w:szCs w:val="40"/>
        </w:rPr>
      </w:pPr>
      <w:r w:rsidRPr="00283427">
        <w:rPr>
          <w:sz w:val="40"/>
          <w:szCs w:val="40"/>
        </w:rPr>
        <w:t xml:space="preserve">Cluster </w:t>
      </w:r>
      <w:r w:rsidR="00C34D5B" w:rsidRPr="00283427">
        <w:rPr>
          <w:sz w:val="40"/>
          <w:szCs w:val="40"/>
        </w:rPr>
        <w:t>Monthly</w:t>
      </w:r>
      <w:r w:rsidR="00F67CF9" w:rsidRPr="00283427">
        <w:rPr>
          <w:sz w:val="40"/>
          <w:szCs w:val="40"/>
        </w:rPr>
        <w:t xml:space="preserve"> </w:t>
      </w:r>
      <w:r w:rsidR="00924678" w:rsidRPr="00283427">
        <w:rPr>
          <w:sz w:val="40"/>
          <w:szCs w:val="40"/>
        </w:rPr>
        <w:t>review</w:t>
      </w:r>
      <w:r w:rsidR="00C34D5B" w:rsidRPr="00283427">
        <w:rPr>
          <w:sz w:val="40"/>
          <w:szCs w:val="40"/>
        </w:rPr>
        <w:t xml:space="preserve"> </w:t>
      </w:r>
      <w:r w:rsidR="00CF4D2A">
        <w:rPr>
          <w:sz w:val="40"/>
          <w:szCs w:val="40"/>
        </w:rPr>
        <w:t xml:space="preserve">- </w:t>
      </w:r>
      <w:r w:rsidR="001C5613">
        <w:rPr>
          <w:sz w:val="40"/>
          <w:szCs w:val="40"/>
        </w:rPr>
        <w:t>March</w:t>
      </w:r>
      <w:r w:rsidR="006356D2">
        <w:rPr>
          <w:sz w:val="40"/>
          <w:szCs w:val="40"/>
        </w:rPr>
        <w:t xml:space="preserve"> 2015</w:t>
      </w:r>
    </w:p>
    <w:p w14:paraId="4CB87A77" w14:textId="77777777" w:rsidR="00457836" w:rsidRDefault="00457836" w:rsidP="00457836"/>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8"/>
      </w:tblGrid>
      <w:tr w:rsidR="00457836" w:rsidRPr="00E12719" w14:paraId="47BB9FF4" w14:textId="77777777" w:rsidTr="001C5613">
        <w:trPr>
          <w:trHeight w:val="2493"/>
        </w:trPr>
        <w:tc>
          <w:tcPr>
            <w:tcW w:w="9516"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5C3F07F6" w14:textId="5ADCC65B" w:rsidR="00457836" w:rsidRPr="00E12719" w:rsidRDefault="00457836" w:rsidP="00ED5CD1">
            <w:pPr>
              <w:rPr>
                <w:sz w:val="28"/>
                <w:szCs w:val="28"/>
              </w:rPr>
            </w:pPr>
            <w:r w:rsidRPr="00E12719">
              <w:rPr>
                <w:sz w:val="28"/>
                <w:szCs w:val="28"/>
              </w:rPr>
              <w:t xml:space="preserve">Produced by: </w:t>
            </w:r>
            <w:r w:rsidRPr="00E12719">
              <w:rPr>
                <w:sz w:val="28"/>
                <w:szCs w:val="28"/>
              </w:rPr>
              <w:tab/>
            </w:r>
            <w:r w:rsidRPr="00E12719">
              <w:rPr>
                <w:sz w:val="28"/>
                <w:szCs w:val="28"/>
              </w:rPr>
              <w:tab/>
            </w:r>
            <w:r w:rsidRPr="00E12719">
              <w:rPr>
                <w:i w:val="0"/>
                <w:color w:val="auto"/>
                <w:sz w:val="28"/>
                <w:szCs w:val="28"/>
              </w:rPr>
              <w:t>Rakhine Wash Sub Cluster team</w:t>
            </w:r>
          </w:p>
          <w:p w14:paraId="7921554F" w14:textId="77777777" w:rsidR="00457836" w:rsidRPr="00E12719" w:rsidRDefault="00457836" w:rsidP="00ED5CD1">
            <w:pPr>
              <w:rPr>
                <w:sz w:val="28"/>
                <w:szCs w:val="28"/>
              </w:rPr>
            </w:pPr>
            <w:r w:rsidRPr="00E12719">
              <w:rPr>
                <w:sz w:val="28"/>
                <w:szCs w:val="28"/>
              </w:rPr>
              <w:t>Organization:</w:t>
            </w:r>
            <w:r w:rsidRPr="00E12719">
              <w:rPr>
                <w:sz w:val="28"/>
                <w:szCs w:val="28"/>
              </w:rPr>
              <w:tab/>
            </w:r>
            <w:r w:rsidRPr="00E12719">
              <w:rPr>
                <w:sz w:val="28"/>
                <w:szCs w:val="28"/>
              </w:rPr>
              <w:tab/>
            </w:r>
            <w:r w:rsidRPr="00E12719">
              <w:rPr>
                <w:i w:val="0"/>
                <w:color w:val="auto"/>
                <w:sz w:val="28"/>
                <w:szCs w:val="28"/>
              </w:rPr>
              <w:t>UNICEF</w:t>
            </w:r>
          </w:p>
          <w:p w14:paraId="0ED2BBF3" w14:textId="30799064" w:rsidR="00457836" w:rsidRPr="00E12719" w:rsidRDefault="00457836" w:rsidP="00ED5CD1">
            <w:pPr>
              <w:rPr>
                <w:sz w:val="28"/>
                <w:szCs w:val="28"/>
              </w:rPr>
            </w:pPr>
            <w:r w:rsidRPr="00E12719">
              <w:rPr>
                <w:sz w:val="28"/>
                <w:szCs w:val="28"/>
              </w:rPr>
              <w:t>Location:</w:t>
            </w:r>
            <w:r w:rsidRPr="00E12719">
              <w:rPr>
                <w:sz w:val="28"/>
                <w:szCs w:val="28"/>
              </w:rPr>
              <w:tab/>
            </w:r>
            <w:r w:rsidRPr="00E12719">
              <w:rPr>
                <w:sz w:val="28"/>
                <w:szCs w:val="28"/>
              </w:rPr>
              <w:tab/>
            </w:r>
            <w:r w:rsidRPr="00E12719">
              <w:rPr>
                <w:sz w:val="28"/>
                <w:szCs w:val="28"/>
              </w:rPr>
              <w:tab/>
            </w:r>
            <w:r w:rsidRPr="00E12719">
              <w:rPr>
                <w:i w:val="0"/>
                <w:color w:val="auto"/>
                <w:sz w:val="28"/>
                <w:szCs w:val="28"/>
              </w:rPr>
              <w:t>Sittwe</w:t>
            </w:r>
          </w:p>
          <w:p w14:paraId="458123AE" w14:textId="23A72F3B" w:rsidR="00457836" w:rsidRPr="00E12719" w:rsidRDefault="00457836" w:rsidP="00ED5CD1">
            <w:pPr>
              <w:rPr>
                <w:sz w:val="28"/>
                <w:szCs w:val="28"/>
              </w:rPr>
            </w:pPr>
            <w:r w:rsidRPr="00E12719">
              <w:rPr>
                <w:sz w:val="28"/>
                <w:szCs w:val="28"/>
              </w:rPr>
              <w:t>Month:</w:t>
            </w:r>
            <w:r w:rsidRPr="00E12719">
              <w:rPr>
                <w:sz w:val="28"/>
                <w:szCs w:val="28"/>
              </w:rPr>
              <w:tab/>
            </w:r>
            <w:r w:rsidRPr="00E12719">
              <w:rPr>
                <w:sz w:val="28"/>
                <w:szCs w:val="28"/>
              </w:rPr>
              <w:tab/>
            </w:r>
            <w:r w:rsidRPr="00E12719">
              <w:rPr>
                <w:sz w:val="28"/>
                <w:szCs w:val="28"/>
              </w:rPr>
              <w:tab/>
            </w:r>
            <w:r w:rsidR="001C5613" w:rsidRPr="00E12719">
              <w:rPr>
                <w:i w:val="0"/>
                <w:color w:val="auto"/>
                <w:sz w:val="28"/>
                <w:szCs w:val="28"/>
              </w:rPr>
              <w:t>March</w:t>
            </w:r>
          </w:p>
          <w:p w14:paraId="0642B237" w14:textId="45EBE3D4" w:rsidR="00F54B89" w:rsidRPr="00E12719" w:rsidRDefault="00F54B89" w:rsidP="001C5613">
            <w:pPr>
              <w:rPr>
                <w:color w:val="6666FF" w:themeColor="hyperlink" w:themeTint="99"/>
                <w:sz w:val="28"/>
                <w:szCs w:val="28"/>
                <w:u w:val="single"/>
              </w:rPr>
            </w:pPr>
            <w:r w:rsidRPr="00E12719">
              <w:rPr>
                <w:sz w:val="28"/>
                <w:szCs w:val="28"/>
              </w:rPr>
              <w:t>Resources:</w:t>
            </w:r>
            <w:r w:rsidRPr="00E12719">
              <w:rPr>
                <w:sz w:val="28"/>
                <w:szCs w:val="28"/>
              </w:rPr>
              <w:tab/>
            </w:r>
            <w:r w:rsidR="001C5613" w:rsidRPr="00E12719">
              <w:rPr>
                <w:sz w:val="28"/>
                <w:szCs w:val="28"/>
              </w:rPr>
              <w:t xml:space="preserve">                      </w:t>
            </w:r>
            <w:hyperlink r:id="rId8" w:history="1">
              <w:r w:rsidR="00457836" w:rsidRPr="00E12719">
                <w:rPr>
                  <w:rStyle w:val="Hyperlink"/>
                  <w:color w:val="6666FF" w:themeColor="hyperlink" w:themeTint="99"/>
                  <w:sz w:val="28"/>
                  <w:szCs w:val="28"/>
                </w:rPr>
                <w:t>http://www.themimu.info/emergencies/wash-cluster</w:t>
              </w:r>
            </w:hyperlink>
          </w:p>
        </w:tc>
      </w:tr>
    </w:tbl>
    <w:p w14:paraId="7D1A03E3" w14:textId="74196B3B" w:rsidR="004A6FB1" w:rsidRPr="00F50ACC" w:rsidRDefault="004A6FB1" w:rsidP="00F50ACC">
      <w:pPr>
        <w:pStyle w:val="Heading1"/>
      </w:pPr>
      <w:r w:rsidRPr="00F50ACC">
        <w:t>Context</w:t>
      </w:r>
      <w:r w:rsidR="00177D1A" w:rsidRPr="00F50ACC">
        <w:t>, main</w:t>
      </w:r>
      <w:r w:rsidRPr="00F50ACC">
        <w:t xml:space="preserve"> </w:t>
      </w:r>
      <w:r w:rsidR="00177D1A" w:rsidRPr="00F50ACC">
        <w:t>event</w:t>
      </w:r>
      <w:r w:rsidR="00AA47D4">
        <w:t>s</w:t>
      </w:r>
      <w:r w:rsidR="00177D1A" w:rsidRPr="00F50ACC">
        <w:t xml:space="preserve"> of the month</w:t>
      </w:r>
      <w:r w:rsidR="009A61D2">
        <w:t>s</w:t>
      </w:r>
    </w:p>
    <w:p w14:paraId="2192114E" w14:textId="3D2B3C4A" w:rsidR="00C979D1" w:rsidRPr="00C979D1" w:rsidRDefault="00C979D1" w:rsidP="005531BE">
      <w:pPr>
        <w:autoSpaceDE w:val="0"/>
        <w:autoSpaceDN w:val="0"/>
        <w:adjustRightInd w:val="0"/>
        <w:rPr>
          <w:b/>
          <w:i w:val="0"/>
          <w:u w:val="single"/>
        </w:rPr>
      </w:pPr>
      <w:r>
        <w:rPr>
          <w:b/>
          <w:i w:val="0"/>
          <w:u w:val="single"/>
        </w:rPr>
        <w:t>New</w:t>
      </w:r>
      <w:r w:rsidRPr="00C979D1">
        <w:rPr>
          <w:b/>
          <w:i w:val="0"/>
          <w:u w:val="single"/>
        </w:rPr>
        <w:t xml:space="preserve"> accommodation for conflict-affected communities</w:t>
      </w:r>
    </w:p>
    <w:p w14:paraId="5ED36AFB" w14:textId="7FF495BD" w:rsidR="005531BE" w:rsidRPr="000674EA" w:rsidRDefault="00594A17" w:rsidP="005531BE">
      <w:pPr>
        <w:autoSpaceDE w:val="0"/>
        <w:autoSpaceDN w:val="0"/>
        <w:adjustRightInd w:val="0"/>
      </w:pPr>
      <w:r>
        <w:t>Across the</w:t>
      </w:r>
      <w:r w:rsidR="005531BE">
        <w:t xml:space="preserve"> state, </w:t>
      </w:r>
      <w:r>
        <w:t xml:space="preserve">Rakhine State </w:t>
      </w:r>
      <w:r w:rsidR="005531BE">
        <w:t>Government</w:t>
      </w:r>
      <w:r>
        <w:t xml:space="preserve"> (RSG)</w:t>
      </w:r>
      <w:r w:rsidR="005531BE">
        <w:t xml:space="preserve"> has initiated the upgrade of accommodation for conflict-affected populations. </w:t>
      </w:r>
      <w:r w:rsidR="00585538">
        <w:t>B</w:t>
      </w:r>
      <w:r w:rsidR="005531BE">
        <w:t xml:space="preserve">ased on recent exchanges with authorities, feedback from partners on the field and </w:t>
      </w:r>
      <w:r w:rsidR="00C979D1">
        <w:t>observations</w:t>
      </w:r>
      <w:r w:rsidR="005531BE">
        <w:t xml:space="preserve"> gathered by t</w:t>
      </w:r>
      <w:r w:rsidR="00C979D1">
        <w:t>he WASH Cluster monitoring team,</w:t>
      </w:r>
      <w:r w:rsidR="00585538">
        <w:t xml:space="preserve"> t</w:t>
      </w:r>
      <w:r w:rsidR="005531BE" w:rsidRPr="000674EA">
        <w:t>he government plans is deploying as follows:</w:t>
      </w:r>
    </w:p>
    <w:p w14:paraId="3F20B884" w14:textId="09494519" w:rsidR="000674EA" w:rsidRPr="0000005D" w:rsidRDefault="006B09A6" w:rsidP="0000005D">
      <w:pPr>
        <w:pStyle w:val="Number"/>
      </w:pPr>
      <w:r w:rsidRPr="0000005D">
        <w:t>Individual houses</w:t>
      </w:r>
      <w:r w:rsidR="000674EA" w:rsidRPr="0000005D">
        <w:t xml:space="preserve"> within the current camp </w:t>
      </w:r>
      <w:r w:rsidRPr="0000005D">
        <w:t xml:space="preserve">site </w:t>
      </w:r>
      <w:r w:rsidR="000674EA" w:rsidRPr="0000005D">
        <w:t xml:space="preserve">(~3200HH): </w:t>
      </w:r>
    </w:p>
    <w:p w14:paraId="6553797E" w14:textId="71D3D4D0" w:rsidR="000674EA" w:rsidRPr="000674EA" w:rsidRDefault="001F6E4C" w:rsidP="000674EA">
      <w:pPr>
        <w:autoSpaceDE w:val="0"/>
        <w:autoSpaceDN w:val="0"/>
        <w:adjustRightInd w:val="0"/>
      </w:pPr>
      <w:r>
        <w:t>S</w:t>
      </w:r>
      <w:r w:rsidR="000674EA" w:rsidRPr="000674EA">
        <w:t xml:space="preserve">ome </w:t>
      </w:r>
      <w:r>
        <w:t>camps</w:t>
      </w:r>
      <w:r w:rsidR="000674EA" w:rsidRPr="000674EA">
        <w:t xml:space="preserve"> have been identified by the authorities for new accommodation in the same </w:t>
      </w:r>
      <w:r>
        <w:t>site</w:t>
      </w:r>
      <w:r w:rsidR="000674EA" w:rsidRPr="000674EA">
        <w:t xml:space="preserve">. </w:t>
      </w:r>
    </w:p>
    <w:p w14:paraId="1A88B594" w14:textId="31C18DFB" w:rsidR="001F6E4C" w:rsidRDefault="00E428C9" w:rsidP="00E428C9">
      <w:pPr>
        <w:pStyle w:val="ListParagraph"/>
        <w:numPr>
          <w:ilvl w:val="0"/>
          <w:numId w:val="31"/>
        </w:numPr>
        <w:autoSpaceDE w:val="0"/>
        <w:autoSpaceDN w:val="0"/>
        <w:adjustRightInd w:val="0"/>
      </w:pPr>
      <w:proofErr w:type="spellStart"/>
      <w:r>
        <w:t>Kyien</w:t>
      </w:r>
      <w:proofErr w:type="spellEnd"/>
      <w:r>
        <w:t xml:space="preserve"> Ni </w:t>
      </w:r>
      <w:proofErr w:type="spellStart"/>
      <w:r>
        <w:t>Pyien</w:t>
      </w:r>
      <w:proofErr w:type="spellEnd"/>
      <w:r>
        <w:t xml:space="preserve"> (</w:t>
      </w:r>
      <w:proofErr w:type="spellStart"/>
      <w:r w:rsidR="00227612" w:rsidRPr="000674EA">
        <w:rPr>
          <w:szCs w:val="20"/>
        </w:rPr>
        <w:t>Pauk</w:t>
      </w:r>
      <w:proofErr w:type="spellEnd"/>
      <w:r w:rsidR="00227612" w:rsidRPr="000674EA">
        <w:rPr>
          <w:szCs w:val="20"/>
        </w:rPr>
        <w:t xml:space="preserve"> Taw</w:t>
      </w:r>
      <w:r w:rsidR="00FF2A52">
        <w:t xml:space="preserve"> </w:t>
      </w:r>
      <w:r>
        <w:t xml:space="preserve">1086 HH): </w:t>
      </w:r>
      <w:r w:rsidR="001F6E4C">
        <w:t>Construction o</w:t>
      </w:r>
      <w:r w:rsidR="002E44AD">
        <w:t>f individual houses has begun</w:t>
      </w:r>
      <w:r w:rsidR="001F6E4C">
        <w:t xml:space="preserve"> through a contractor</w:t>
      </w:r>
      <w:r>
        <w:t xml:space="preserve">. Some 110 houses are under construction, likely for the households </w:t>
      </w:r>
      <w:r w:rsidR="000B7BD2">
        <w:t xml:space="preserve">who were </w:t>
      </w:r>
      <w:r>
        <w:t xml:space="preserve">victims of the fire in February. </w:t>
      </w:r>
      <w:r w:rsidR="000B7BD2">
        <w:t>The individual houses have been, in some cases, built after destruction of latrine blocs</w:t>
      </w:r>
      <w:r w:rsidR="00124F98">
        <w:t>, drainages and wells</w:t>
      </w:r>
      <w:r w:rsidR="000B7BD2">
        <w:t>.</w:t>
      </w:r>
    </w:p>
    <w:p w14:paraId="2FC38C2B" w14:textId="761E4365" w:rsidR="00BF5026" w:rsidRDefault="00BF5026" w:rsidP="00E428C9">
      <w:pPr>
        <w:pStyle w:val="ListParagraph"/>
        <w:numPr>
          <w:ilvl w:val="0"/>
          <w:numId w:val="31"/>
        </w:numPr>
        <w:autoSpaceDE w:val="0"/>
        <w:autoSpaceDN w:val="0"/>
        <w:adjustRightInd w:val="0"/>
      </w:pPr>
      <w:proofErr w:type="spellStart"/>
      <w:r w:rsidRPr="000674EA">
        <w:t>Nget</w:t>
      </w:r>
      <w:proofErr w:type="spellEnd"/>
      <w:r w:rsidRPr="000674EA">
        <w:t xml:space="preserve"> </w:t>
      </w:r>
      <w:proofErr w:type="spellStart"/>
      <w:r w:rsidRPr="000674EA">
        <w:t>Chaung</w:t>
      </w:r>
      <w:proofErr w:type="spellEnd"/>
      <w:r w:rsidRPr="000674EA">
        <w:t xml:space="preserve"> </w:t>
      </w:r>
      <w:r>
        <w:t>1 (</w:t>
      </w:r>
      <w:proofErr w:type="spellStart"/>
      <w:r w:rsidR="00227612" w:rsidRPr="000674EA">
        <w:rPr>
          <w:szCs w:val="20"/>
        </w:rPr>
        <w:t>Pauk</w:t>
      </w:r>
      <w:proofErr w:type="spellEnd"/>
      <w:r w:rsidR="00227612" w:rsidRPr="000674EA">
        <w:rPr>
          <w:szCs w:val="20"/>
        </w:rPr>
        <w:t xml:space="preserve"> Taw</w:t>
      </w:r>
      <w:r w:rsidR="00FF2A52">
        <w:t xml:space="preserve"> </w:t>
      </w:r>
      <w:r>
        <w:t xml:space="preserve">905HH):  </w:t>
      </w:r>
      <w:r w:rsidR="000674EA" w:rsidRPr="000674EA">
        <w:t xml:space="preserve">Material is currently being </w:t>
      </w:r>
      <w:r>
        <w:t>delivered, contractor and sub-contractor have been identified. One long house (hosting today 8HH) would be replaced by 3 individual houses. The camps site will be expanded to accommodate additional houses.</w:t>
      </w:r>
    </w:p>
    <w:p w14:paraId="48073411" w14:textId="647DF5F2" w:rsidR="00BF5026" w:rsidRDefault="000674EA" w:rsidP="00E428C9">
      <w:pPr>
        <w:pStyle w:val="ListParagraph"/>
        <w:numPr>
          <w:ilvl w:val="0"/>
          <w:numId w:val="31"/>
        </w:numPr>
        <w:autoSpaceDE w:val="0"/>
        <w:autoSpaceDN w:val="0"/>
        <w:adjustRightInd w:val="0"/>
      </w:pPr>
      <w:proofErr w:type="spellStart"/>
      <w:r w:rsidRPr="000674EA">
        <w:t>Nget</w:t>
      </w:r>
      <w:proofErr w:type="spellEnd"/>
      <w:r w:rsidRPr="000674EA">
        <w:t xml:space="preserve"> </w:t>
      </w:r>
      <w:proofErr w:type="spellStart"/>
      <w:r w:rsidRPr="000674EA">
        <w:t>Chaung</w:t>
      </w:r>
      <w:proofErr w:type="spellEnd"/>
      <w:r w:rsidRPr="000674EA">
        <w:t xml:space="preserve"> </w:t>
      </w:r>
      <w:r w:rsidR="00BF5026">
        <w:t>2 (</w:t>
      </w:r>
      <w:proofErr w:type="spellStart"/>
      <w:r w:rsidR="00227612" w:rsidRPr="000674EA">
        <w:rPr>
          <w:szCs w:val="20"/>
        </w:rPr>
        <w:t>Pauk</w:t>
      </w:r>
      <w:proofErr w:type="spellEnd"/>
      <w:r w:rsidR="00227612" w:rsidRPr="000674EA">
        <w:rPr>
          <w:szCs w:val="20"/>
        </w:rPr>
        <w:t xml:space="preserve"> Taw</w:t>
      </w:r>
      <w:r w:rsidR="00FF2A52">
        <w:t xml:space="preserve"> </w:t>
      </w:r>
      <w:r w:rsidR="00BF5026">
        <w:t>713HH): IDP have until now refused the plan offered by the authorities similar to NC1. Discussions will continue after Water Festival</w:t>
      </w:r>
    </w:p>
    <w:p w14:paraId="008AE7A6" w14:textId="001A023B" w:rsidR="00BF5026" w:rsidRDefault="00BF5026" w:rsidP="00E428C9">
      <w:pPr>
        <w:pStyle w:val="ListParagraph"/>
        <w:numPr>
          <w:ilvl w:val="0"/>
          <w:numId w:val="31"/>
        </w:numPr>
        <w:autoSpaceDE w:val="0"/>
        <w:autoSpaceDN w:val="0"/>
        <w:adjustRightInd w:val="0"/>
      </w:pPr>
      <w:proofErr w:type="spellStart"/>
      <w:r>
        <w:t>Bassara</w:t>
      </w:r>
      <w:proofErr w:type="spellEnd"/>
      <w:r>
        <w:t xml:space="preserve"> (</w:t>
      </w:r>
      <w:r w:rsidR="00227612" w:rsidRPr="000674EA">
        <w:rPr>
          <w:szCs w:val="20"/>
        </w:rPr>
        <w:t>Sittwe</w:t>
      </w:r>
      <w:r w:rsidR="00227612">
        <w:t xml:space="preserve"> </w:t>
      </w:r>
      <w:r w:rsidR="00111320">
        <w:t xml:space="preserve">387HH): Individual houses are planned, </w:t>
      </w:r>
      <w:r w:rsidR="00FF2A52">
        <w:t xml:space="preserve">consultation of IDP by authorities is ongoing, </w:t>
      </w:r>
      <w:r w:rsidR="00111320">
        <w:t>construction has not started</w:t>
      </w:r>
    </w:p>
    <w:p w14:paraId="6114F3C1" w14:textId="218ADF21" w:rsidR="000674EA" w:rsidRPr="000674EA" w:rsidRDefault="000674EA" w:rsidP="00E428C9">
      <w:pPr>
        <w:pStyle w:val="ListParagraph"/>
        <w:numPr>
          <w:ilvl w:val="0"/>
          <w:numId w:val="31"/>
        </w:numPr>
        <w:autoSpaceDE w:val="0"/>
        <w:autoSpaceDN w:val="0"/>
        <w:adjustRightInd w:val="0"/>
      </w:pPr>
      <w:r w:rsidRPr="000674EA">
        <w:t>Ni</w:t>
      </w:r>
      <w:r w:rsidR="00D3227F">
        <w:t xml:space="preserve"> </w:t>
      </w:r>
      <w:r w:rsidRPr="000674EA">
        <w:t>Din</w:t>
      </w:r>
      <w:r w:rsidR="00BF5026">
        <w:t xml:space="preserve"> (</w:t>
      </w:r>
      <w:r w:rsidR="00227612" w:rsidRPr="000674EA">
        <w:rPr>
          <w:szCs w:val="20"/>
        </w:rPr>
        <w:t>Kyaw Taw</w:t>
      </w:r>
      <w:r w:rsidR="00227612">
        <w:t xml:space="preserve"> </w:t>
      </w:r>
      <w:r w:rsidR="00BF5026">
        <w:t>85HH)</w:t>
      </w:r>
      <w:r w:rsidRPr="000674EA">
        <w:t xml:space="preserve"> and Kaung </w:t>
      </w:r>
      <w:proofErr w:type="spellStart"/>
      <w:r w:rsidRPr="000674EA">
        <w:t>Htoke</w:t>
      </w:r>
      <w:proofErr w:type="spellEnd"/>
      <w:r w:rsidR="00BF5026">
        <w:t xml:space="preserve"> (</w:t>
      </w:r>
      <w:r w:rsidR="00227612" w:rsidRPr="000674EA">
        <w:rPr>
          <w:szCs w:val="20"/>
        </w:rPr>
        <w:t>Kyaw Taw</w:t>
      </w:r>
      <w:r w:rsidR="00227612">
        <w:t xml:space="preserve"> </w:t>
      </w:r>
      <w:r w:rsidR="00BF5026">
        <w:t>97HH):</w:t>
      </w:r>
      <w:r w:rsidRPr="000674EA">
        <w:t xml:space="preserve"> the authorities and community are discussing and searching for suitable places to locate the IDPs.</w:t>
      </w:r>
      <w:r w:rsidR="00410726">
        <w:t xml:space="preserve"> </w:t>
      </w:r>
    </w:p>
    <w:p w14:paraId="56A5FA74" w14:textId="62671C8C" w:rsidR="002C406B" w:rsidRDefault="000674EA" w:rsidP="000674EA">
      <w:pPr>
        <w:autoSpaceDE w:val="0"/>
        <w:autoSpaceDN w:val="0"/>
        <w:adjustRightInd w:val="0"/>
      </w:pPr>
      <w:r w:rsidRPr="000674EA">
        <w:t xml:space="preserve">The foreseen impacts on the WASH situation are </w:t>
      </w:r>
      <w:r w:rsidR="0082544D">
        <w:t xml:space="preserve">very </w:t>
      </w:r>
      <w:r w:rsidRPr="000674EA">
        <w:t>high, as the camps will expand to accommodate individual houses in place of the current shelters</w:t>
      </w:r>
      <w:r w:rsidR="0082544D">
        <w:t xml:space="preserve">, leaving new areas without access to services. In addition, the damage of existing facilities and infrastructures during the construction of the individual houses is a risk. </w:t>
      </w:r>
      <w:r w:rsidR="002C406B">
        <w:t>The imminent rainy season will add another layer of risk for public health with reduced services.</w:t>
      </w:r>
    </w:p>
    <w:p w14:paraId="28A5DC1C" w14:textId="6970975F" w:rsidR="000674EA" w:rsidRPr="000674EA" w:rsidRDefault="0082544D" w:rsidP="000674EA">
      <w:pPr>
        <w:autoSpaceDE w:val="0"/>
        <w:autoSpaceDN w:val="0"/>
        <w:adjustRightInd w:val="0"/>
      </w:pPr>
      <w:r>
        <w:t xml:space="preserve">Current plans of rehabilitation and repair </w:t>
      </w:r>
      <w:r w:rsidR="001B7CE1">
        <w:t>of WASH</w:t>
      </w:r>
      <w:r>
        <w:t xml:space="preserve"> facilities </w:t>
      </w:r>
      <w:r w:rsidR="000674EA" w:rsidRPr="000674EA">
        <w:t>may need to be postponed until the situation is cleared.</w:t>
      </w:r>
      <w:r w:rsidR="002C406B">
        <w:t xml:space="preserve"> </w:t>
      </w:r>
      <w:r w:rsidR="000674EA" w:rsidRPr="000674EA">
        <w:t xml:space="preserve">The WASH partners </w:t>
      </w:r>
      <w:r w:rsidR="002C406B">
        <w:t>will</w:t>
      </w:r>
      <w:r w:rsidR="000674EA" w:rsidRPr="000674EA">
        <w:t xml:space="preserve"> face challenges in terms of fund availability</w:t>
      </w:r>
      <w:r w:rsidR="002C406B">
        <w:t xml:space="preserve"> and project delay</w:t>
      </w:r>
      <w:r w:rsidR="000674EA" w:rsidRPr="000674EA">
        <w:t xml:space="preserve">, as the construction of new </w:t>
      </w:r>
      <w:r w:rsidR="000674EA" w:rsidRPr="000674EA">
        <w:lastRenderedPageBreak/>
        <w:t>infrastructure had not been planned. In some cases such as in Ni</w:t>
      </w:r>
      <w:r w:rsidR="00FF2A52">
        <w:t xml:space="preserve"> </w:t>
      </w:r>
      <w:r w:rsidR="000674EA" w:rsidRPr="000674EA">
        <w:t xml:space="preserve">Din and Kaung </w:t>
      </w:r>
      <w:proofErr w:type="spellStart"/>
      <w:r w:rsidR="000674EA" w:rsidRPr="000674EA">
        <w:t>Htoke</w:t>
      </w:r>
      <w:proofErr w:type="spellEnd"/>
      <w:r w:rsidR="000674EA" w:rsidRPr="000674EA">
        <w:t xml:space="preserve">, </w:t>
      </w:r>
      <w:r w:rsidR="00410726">
        <w:t>t</w:t>
      </w:r>
      <w:r w:rsidR="00410726" w:rsidRPr="000674EA">
        <w:t xml:space="preserve">he Wash facilities </w:t>
      </w:r>
      <w:r w:rsidR="00410726">
        <w:t>are</w:t>
      </w:r>
      <w:r w:rsidR="00410726" w:rsidRPr="000674EA">
        <w:t xml:space="preserve"> </w:t>
      </w:r>
      <w:r w:rsidR="00410726">
        <w:t>currently</w:t>
      </w:r>
      <w:r w:rsidR="00410726" w:rsidRPr="000674EA">
        <w:t xml:space="preserve"> </w:t>
      </w:r>
      <w:r w:rsidR="00410726">
        <w:t>under construction</w:t>
      </w:r>
      <w:r w:rsidR="000674EA" w:rsidRPr="000674EA">
        <w:t>.</w:t>
      </w:r>
    </w:p>
    <w:p w14:paraId="2A8E598C" w14:textId="0E0A8B5D" w:rsidR="000674EA" w:rsidRPr="001B7CE1" w:rsidRDefault="000674EA" w:rsidP="001B7CE1">
      <w:pPr>
        <w:pStyle w:val="Number"/>
      </w:pPr>
      <w:r w:rsidRPr="001B7CE1">
        <w:t xml:space="preserve">New accommodation for IDPs in or near point of origin (~2700HH): </w:t>
      </w:r>
    </w:p>
    <w:p w14:paraId="320E1864" w14:textId="165BF699" w:rsidR="000674EA" w:rsidRPr="000674EA" w:rsidRDefault="000674EA" w:rsidP="000674EA">
      <w:pPr>
        <w:autoSpaceDE w:val="0"/>
        <w:autoSpaceDN w:val="0"/>
        <w:adjustRightInd w:val="0"/>
      </w:pPr>
      <w:r w:rsidRPr="000674EA">
        <w:t xml:space="preserve">The Muslim IDP that have not yet been verified in or near their point of origin will receive support from the government to return to their original land plot or at least to their original village. Kyaw Taw, </w:t>
      </w:r>
      <w:proofErr w:type="spellStart"/>
      <w:r w:rsidRPr="000674EA">
        <w:t>Minbya</w:t>
      </w:r>
      <w:proofErr w:type="spellEnd"/>
      <w:r w:rsidRPr="000674EA">
        <w:t xml:space="preserve">, </w:t>
      </w:r>
      <w:proofErr w:type="spellStart"/>
      <w:r w:rsidRPr="000674EA">
        <w:t>Mrauk</w:t>
      </w:r>
      <w:proofErr w:type="spellEnd"/>
      <w:r w:rsidRPr="000674EA">
        <w:t xml:space="preserve">-O </w:t>
      </w:r>
      <w:proofErr w:type="spellStart"/>
      <w:r w:rsidRPr="000674EA">
        <w:t>towanships</w:t>
      </w:r>
      <w:proofErr w:type="spellEnd"/>
      <w:r w:rsidRPr="000674EA">
        <w:t xml:space="preserve"> and Ah </w:t>
      </w:r>
      <w:proofErr w:type="spellStart"/>
      <w:r w:rsidRPr="000674EA">
        <w:t>Nauk</w:t>
      </w:r>
      <w:proofErr w:type="spellEnd"/>
      <w:r w:rsidRPr="000674EA">
        <w:t xml:space="preserve"> </w:t>
      </w:r>
      <w:proofErr w:type="spellStart"/>
      <w:r w:rsidRPr="000674EA">
        <w:t>Pyin</w:t>
      </w:r>
      <w:proofErr w:type="spellEnd"/>
      <w:r w:rsidRPr="000674EA">
        <w:t xml:space="preserve"> and </w:t>
      </w:r>
      <w:proofErr w:type="spellStart"/>
      <w:r w:rsidRPr="000674EA">
        <w:t>Nyaung</w:t>
      </w:r>
      <w:proofErr w:type="spellEnd"/>
      <w:r w:rsidR="005C74AB">
        <w:t xml:space="preserve"> yin Gyi (</w:t>
      </w:r>
      <w:proofErr w:type="spellStart"/>
      <w:r w:rsidR="005C74AB">
        <w:t>Rathedaung</w:t>
      </w:r>
      <w:proofErr w:type="spellEnd"/>
      <w:r w:rsidR="005C74AB">
        <w:t>) are in this</w:t>
      </w:r>
      <w:r w:rsidRPr="000674EA">
        <w:t xml:space="preserve"> process. The support from GAD is under the form to cash provided to households – around 1’000.000MMK/HH. The detail mode of deployment varies from one township to another:</w:t>
      </w:r>
    </w:p>
    <w:p w14:paraId="61CA8792" w14:textId="77777777" w:rsidR="000674EA" w:rsidRPr="000674EA" w:rsidRDefault="000674EA" w:rsidP="005C74AB">
      <w:pPr>
        <w:pStyle w:val="ListParagraph"/>
        <w:numPr>
          <w:ilvl w:val="0"/>
          <w:numId w:val="33"/>
        </w:numPr>
        <w:autoSpaceDE w:val="0"/>
        <w:autoSpaceDN w:val="0"/>
        <w:adjustRightInd w:val="0"/>
      </w:pPr>
      <w:r w:rsidRPr="000674EA">
        <w:t xml:space="preserve">In </w:t>
      </w:r>
      <w:proofErr w:type="spellStart"/>
      <w:r w:rsidRPr="000674EA">
        <w:t>Mrauk</w:t>
      </w:r>
      <w:proofErr w:type="spellEnd"/>
      <w:r w:rsidRPr="000674EA">
        <w:t xml:space="preserve"> Oo and </w:t>
      </w:r>
      <w:proofErr w:type="spellStart"/>
      <w:r w:rsidRPr="000674EA">
        <w:t>Rathedaung</w:t>
      </w:r>
      <w:proofErr w:type="spellEnd"/>
      <w:r w:rsidRPr="000674EA">
        <w:t>, all HH received 800.000MMK and will receive additional 200.000MMK when the construction has progressed</w:t>
      </w:r>
    </w:p>
    <w:p w14:paraId="31BFE4AD" w14:textId="77777777" w:rsidR="000674EA" w:rsidRPr="000674EA" w:rsidRDefault="000674EA" w:rsidP="005C74AB">
      <w:pPr>
        <w:pStyle w:val="ListParagraph"/>
        <w:numPr>
          <w:ilvl w:val="0"/>
          <w:numId w:val="33"/>
        </w:numPr>
        <w:autoSpaceDE w:val="0"/>
        <w:autoSpaceDN w:val="0"/>
        <w:adjustRightInd w:val="0"/>
      </w:pPr>
      <w:r w:rsidRPr="000674EA">
        <w:t xml:space="preserve">In </w:t>
      </w:r>
      <w:proofErr w:type="spellStart"/>
      <w:r w:rsidRPr="000674EA">
        <w:t>Minbya</w:t>
      </w:r>
      <w:proofErr w:type="spellEnd"/>
      <w:r w:rsidRPr="000674EA">
        <w:t>, only some household have received 1’000.000MMK, the rest will receive after the first have completed the construction.</w:t>
      </w:r>
    </w:p>
    <w:p w14:paraId="29B48542" w14:textId="77777777" w:rsidR="000674EA" w:rsidRPr="000674EA" w:rsidRDefault="000674EA" w:rsidP="005C74AB">
      <w:pPr>
        <w:pStyle w:val="ListParagraph"/>
        <w:numPr>
          <w:ilvl w:val="0"/>
          <w:numId w:val="33"/>
        </w:numPr>
        <w:autoSpaceDE w:val="0"/>
        <w:autoSpaceDN w:val="0"/>
        <w:adjustRightInd w:val="0"/>
      </w:pPr>
      <w:r w:rsidRPr="000674EA">
        <w:t>In Kyaw Taw, not all households will benefit from the support, as some original land plots are in Rakhine areas. These families will stay in the longhouses for the time being.</w:t>
      </w:r>
    </w:p>
    <w:p w14:paraId="117BA456" w14:textId="77777777" w:rsidR="000674EA" w:rsidRPr="000674EA" w:rsidRDefault="000674EA" w:rsidP="000674EA">
      <w:pPr>
        <w:autoSpaceDE w:val="0"/>
        <w:autoSpaceDN w:val="0"/>
        <w:adjustRightInd w:val="0"/>
      </w:pPr>
      <w:r w:rsidRPr="000674EA">
        <w:t xml:space="preserve">All the concerned sites are villages (not camps). The WASH situation of beneficiaries is slightly affected, in particular related to sanitation and availability of latrines. Indeed, the current facilities may not be in the same area than the new accommodation. In relation to water, all these sites have various communal water points (wells, ponds) therefore the new accommodation has no impact. </w:t>
      </w:r>
    </w:p>
    <w:p w14:paraId="1D52CCDB" w14:textId="2E642657" w:rsidR="000674EA" w:rsidRPr="000674EA" w:rsidRDefault="000674EA" w:rsidP="000674EA">
      <w:pPr>
        <w:autoSpaceDE w:val="0"/>
        <w:autoSpaceDN w:val="0"/>
        <w:adjustRightInd w:val="0"/>
      </w:pPr>
      <w:r w:rsidRPr="000674EA">
        <w:t>The WASH partners, currently working is some of the</w:t>
      </w:r>
      <w:r w:rsidR="005C74AB">
        <w:t>se</w:t>
      </w:r>
      <w:r w:rsidRPr="000674EA">
        <w:t xml:space="preserve"> sites, will require to adapt theirs implementation to allow some flexibility in the location of latrines construction. In some cases, the change from 8-units longhouses to individual houses may bring challenges related to latrines sharing</w:t>
      </w:r>
      <w:r w:rsidR="005C74AB">
        <w:t>.</w:t>
      </w:r>
      <w:r w:rsidR="005C74AB" w:rsidRPr="005C74AB">
        <w:t xml:space="preserve"> </w:t>
      </w:r>
      <w:r w:rsidR="005C74AB" w:rsidRPr="000674EA">
        <w:t xml:space="preserve">There is no WASH partner in </w:t>
      </w:r>
      <w:proofErr w:type="spellStart"/>
      <w:r w:rsidR="005C74AB" w:rsidRPr="000674EA">
        <w:t>Minbya</w:t>
      </w:r>
      <w:proofErr w:type="spellEnd"/>
      <w:r w:rsidR="005C74AB" w:rsidRPr="000674EA">
        <w:t xml:space="preserve"> and </w:t>
      </w:r>
      <w:proofErr w:type="spellStart"/>
      <w:r w:rsidR="005C74AB" w:rsidRPr="000674EA">
        <w:t>Mrauk</w:t>
      </w:r>
      <w:proofErr w:type="spellEnd"/>
      <w:r w:rsidR="005C74AB" w:rsidRPr="000674EA">
        <w:t>-Oo.</w:t>
      </w:r>
    </w:p>
    <w:p w14:paraId="195E6C14" w14:textId="77777777" w:rsidR="005531BE" w:rsidRPr="005C74AB" w:rsidRDefault="005531BE" w:rsidP="005C74AB">
      <w:pPr>
        <w:pStyle w:val="Number"/>
      </w:pPr>
      <w:r w:rsidRPr="005C74AB">
        <w:t xml:space="preserve">New accommodation for citizens (~180HH): </w:t>
      </w:r>
    </w:p>
    <w:p w14:paraId="558112CF" w14:textId="3F08E7A6" w:rsidR="005531BE" w:rsidRPr="000674EA" w:rsidRDefault="005531BE" w:rsidP="005531BE">
      <w:pPr>
        <w:autoSpaceDE w:val="0"/>
        <w:autoSpaceDN w:val="0"/>
        <w:adjustRightInd w:val="0"/>
      </w:pPr>
      <w:r w:rsidRPr="000674EA">
        <w:t xml:space="preserve">The Rakhine and </w:t>
      </w:r>
      <w:proofErr w:type="spellStart"/>
      <w:r w:rsidRPr="000674EA">
        <w:t>Maramagyi</w:t>
      </w:r>
      <w:proofErr w:type="spellEnd"/>
      <w:r w:rsidRPr="000674EA">
        <w:t xml:space="preserve"> IDP may be relocated to a new sites: </w:t>
      </w:r>
      <w:proofErr w:type="spellStart"/>
      <w:r w:rsidRPr="000674EA">
        <w:t>Ka</w:t>
      </w:r>
      <w:proofErr w:type="spellEnd"/>
      <w:r w:rsidRPr="000674EA">
        <w:t xml:space="preserve"> </w:t>
      </w:r>
      <w:proofErr w:type="spellStart"/>
      <w:r w:rsidRPr="000674EA">
        <w:t>Nyin</w:t>
      </w:r>
      <w:proofErr w:type="spellEnd"/>
      <w:r w:rsidRPr="000674EA">
        <w:t xml:space="preserve"> Taw (</w:t>
      </w:r>
      <w:proofErr w:type="spellStart"/>
      <w:r w:rsidRPr="000674EA">
        <w:t>Kyauk</w:t>
      </w:r>
      <w:proofErr w:type="spellEnd"/>
      <w:r w:rsidRPr="000674EA">
        <w:t xml:space="preserve"> </w:t>
      </w:r>
      <w:proofErr w:type="spellStart"/>
      <w:r w:rsidRPr="000674EA">
        <w:t>Phyu</w:t>
      </w:r>
      <w:proofErr w:type="spellEnd"/>
      <w:r w:rsidRPr="000674EA">
        <w:t xml:space="preserve">), </w:t>
      </w:r>
      <w:proofErr w:type="spellStart"/>
      <w:r w:rsidRPr="000674EA">
        <w:t>Kan</w:t>
      </w:r>
      <w:proofErr w:type="spellEnd"/>
      <w:r w:rsidRPr="000674EA">
        <w:t xml:space="preserve"> Thar </w:t>
      </w:r>
      <w:proofErr w:type="spellStart"/>
      <w:r w:rsidRPr="000674EA">
        <w:t>Htwat</w:t>
      </w:r>
      <w:proofErr w:type="spellEnd"/>
      <w:r w:rsidRPr="000674EA">
        <w:t xml:space="preserve"> </w:t>
      </w:r>
      <w:proofErr w:type="spellStart"/>
      <w:proofErr w:type="gramStart"/>
      <w:r w:rsidRPr="000674EA">
        <w:t>Wa</w:t>
      </w:r>
      <w:proofErr w:type="spellEnd"/>
      <w:proofErr w:type="gramEnd"/>
      <w:r w:rsidRPr="000674EA">
        <w:t xml:space="preserve"> (</w:t>
      </w:r>
      <w:proofErr w:type="spellStart"/>
      <w:r w:rsidRPr="000674EA">
        <w:t>Myebon</w:t>
      </w:r>
      <w:proofErr w:type="spellEnd"/>
      <w:r w:rsidRPr="000674EA">
        <w:t xml:space="preserve">), Set </w:t>
      </w:r>
      <w:proofErr w:type="spellStart"/>
      <w:r w:rsidRPr="000674EA">
        <w:t>Yone</w:t>
      </w:r>
      <w:proofErr w:type="spellEnd"/>
      <w:r w:rsidRPr="000674EA">
        <w:t xml:space="preserve"> Maw &amp; </w:t>
      </w:r>
      <w:proofErr w:type="spellStart"/>
      <w:r w:rsidRPr="000674EA">
        <w:t>Chait</w:t>
      </w:r>
      <w:proofErr w:type="spellEnd"/>
      <w:r w:rsidRPr="000674EA">
        <w:t xml:space="preserve"> </w:t>
      </w:r>
      <w:proofErr w:type="spellStart"/>
      <w:r w:rsidRPr="000674EA">
        <w:t>Taung</w:t>
      </w:r>
      <w:proofErr w:type="spellEnd"/>
      <w:r w:rsidRPr="000674EA">
        <w:t xml:space="preserve"> (</w:t>
      </w:r>
      <w:proofErr w:type="spellStart"/>
      <w:r w:rsidRPr="000674EA">
        <w:t>Minbya</w:t>
      </w:r>
      <w:proofErr w:type="spellEnd"/>
      <w:r w:rsidRPr="000674EA">
        <w:t xml:space="preserve">), Raw Ma Ni Sin </w:t>
      </w:r>
      <w:proofErr w:type="spellStart"/>
      <w:r w:rsidRPr="000674EA">
        <w:t>Oe</w:t>
      </w:r>
      <w:proofErr w:type="spellEnd"/>
      <w:r w:rsidRPr="000674EA">
        <w:t xml:space="preserve"> &amp; </w:t>
      </w:r>
      <w:proofErr w:type="spellStart"/>
      <w:r w:rsidRPr="000674EA">
        <w:t>Yai</w:t>
      </w:r>
      <w:proofErr w:type="spellEnd"/>
      <w:r w:rsidRPr="000674EA">
        <w:t>-</w:t>
      </w:r>
      <w:proofErr w:type="spellStart"/>
      <w:r w:rsidRPr="000674EA">
        <w:t>Thei</w:t>
      </w:r>
      <w:proofErr w:type="spellEnd"/>
      <w:r w:rsidRPr="000674EA">
        <w:t xml:space="preserve">-Thi </w:t>
      </w:r>
      <w:proofErr w:type="spellStart"/>
      <w:r w:rsidRPr="000674EA">
        <w:t>Kyar</w:t>
      </w:r>
      <w:proofErr w:type="spellEnd"/>
      <w:r w:rsidRPr="000674EA">
        <w:t xml:space="preserve"> (</w:t>
      </w:r>
      <w:proofErr w:type="spellStart"/>
      <w:r w:rsidRPr="000674EA">
        <w:t>Mrauk</w:t>
      </w:r>
      <w:proofErr w:type="spellEnd"/>
      <w:r w:rsidRPr="000674EA">
        <w:t>-U). This part of the plan is under GAD responsibility.</w:t>
      </w:r>
      <w:r w:rsidR="005C74AB">
        <w:t xml:space="preserve"> </w:t>
      </w:r>
      <w:r w:rsidRPr="000674EA">
        <w:t>The discussions between the authorities and the communities is still ongoing to find an agreeable location. It is unclear today the mode of implementation planned – cash support, materials support or construction of individual houses.</w:t>
      </w:r>
    </w:p>
    <w:p w14:paraId="5A209AA1" w14:textId="77777777" w:rsidR="005531BE" w:rsidRPr="000674EA" w:rsidRDefault="005531BE" w:rsidP="005531BE">
      <w:pPr>
        <w:autoSpaceDE w:val="0"/>
        <w:autoSpaceDN w:val="0"/>
        <w:adjustRightInd w:val="0"/>
      </w:pPr>
      <w:r w:rsidRPr="000674EA">
        <w:t>The impacts on the WASH situation of beneficiaries is very high, as the new site is likely to be an empty land without any infrastructure or facilities.</w:t>
      </w:r>
    </w:p>
    <w:p w14:paraId="2FEF2430" w14:textId="2FBDD9B5" w:rsidR="005531BE" w:rsidRPr="000674EA" w:rsidRDefault="005531BE" w:rsidP="005531BE">
      <w:pPr>
        <w:autoSpaceDE w:val="0"/>
        <w:autoSpaceDN w:val="0"/>
        <w:adjustRightInd w:val="0"/>
      </w:pPr>
      <w:r w:rsidRPr="000674EA">
        <w:t xml:space="preserve">There is no WASH partner in </w:t>
      </w:r>
      <w:proofErr w:type="spellStart"/>
      <w:r w:rsidRPr="000674EA">
        <w:t>Minbya</w:t>
      </w:r>
      <w:proofErr w:type="spellEnd"/>
      <w:r w:rsidRPr="000674EA">
        <w:t xml:space="preserve"> and </w:t>
      </w:r>
      <w:proofErr w:type="spellStart"/>
      <w:r w:rsidRPr="000674EA">
        <w:t>Mrauk</w:t>
      </w:r>
      <w:proofErr w:type="spellEnd"/>
      <w:r w:rsidRPr="000674EA">
        <w:t xml:space="preserve">-Oo. The WASH partners in Kyaw </w:t>
      </w:r>
      <w:proofErr w:type="spellStart"/>
      <w:r w:rsidRPr="000674EA">
        <w:t>Phyu</w:t>
      </w:r>
      <w:proofErr w:type="spellEnd"/>
      <w:r w:rsidRPr="000674EA">
        <w:t xml:space="preserve">, </w:t>
      </w:r>
      <w:proofErr w:type="spellStart"/>
      <w:r w:rsidRPr="000674EA">
        <w:t>Rameree</w:t>
      </w:r>
      <w:proofErr w:type="spellEnd"/>
      <w:r w:rsidRPr="000674EA">
        <w:t xml:space="preserve"> and </w:t>
      </w:r>
      <w:proofErr w:type="spellStart"/>
      <w:r w:rsidRPr="000674EA">
        <w:t>Myebon</w:t>
      </w:r>
      <w:proofErr w:type="spellEnd"/>
      <w:r w:rsidRPr="000674EA">
        <w:t xml:space="preserve"> will face huge challenges if meant to support as there funding for new sites had not been </w:t>
      </w:r>
      <w:r w:rsidR="005C74AB" w:rsidRPr="000674EA">
        <w:t>foreseen</w:t>
      </w:r>
      <w:r w:rsidRPr="000674EA">
        <w:t xml:space="preserve"> and HR/logistical capacity may ne overstretched.</w:t>
      </w:r>
    </w:p>
    <w:p w14:paraId="6CA9DBB4" w14:textId="77777777" w:rsidR="005531BE" w:rsidRPr="005C74AB" w:rsidRDefault="005531BE" w:rsidP="005C74AB">
      <w:pPr>
        <w:pStyle w:val="Number"/>
      </w:pPr>
      <w:r w:rsidRPr="005C74AB">
        <w:t xml:space="preserve">Repair and Maintenance (R&amp;M): </w:t>
      </w:r>
    </w:p>
    <w:p w14:paraId="4B5E8585" w14:textId="271A3B2B" w:rsidR="005531BE" w:rsidRPr="000674EA" w:rsidRDefault="005531BE" w:rsidP="005531BE">
      <w:pPr>
        <w:autoSpaceDE w:val="0"/>
        <w:autoSpaceDN w:val="0"/>
        <w:adjustRightInd w:val="0"/>
      </w:pPr>
      <w:r w:rsidRPr="000674EA">
        <w:t xml:space="preserve">Related to the Shelter and WASH infrastructure in existing camps </w:t>
      </w:r>
      <w:r w:rsidR="000818C2" w:rsidRPr="000674EA">
        <w:t xml:space="preserve">that will remain </w:t>
      </w:r>
      <w:r w:rsidRPr="000674EA">
        <w:t xml:space="preserve">for at least another rainy season. Government has requested the humanitarian community for support to cover as much as possible the R&amp;M needs, the remaining gaps will be covered by the Government. </w:t>
      </w:r>
      <w:r w:rsidR="000818C2">
        <w:t xml:space="preserve">In recent </w:t>
      </w:r>
      <w:r w:rsidR="0096661A">
        <w:t>exchanges, on</w:t>
      </w:r>
      <w:r w:rsidR="000818C2">
        <w:t xml:space="preserve">ly Sittwe rural area is been discussed, other townships such as </w:t>
      </w:r>
      <w:proofErr w:type="spellStart"/>
      <w:r w:rsidR="000818C2">
        <w:t>Rathedaung</w:t>
      </w:r>
      <w:proofErr w:type="spellEnd"/>
      <w:r w:rsidR="000818C2">
        <w:t xml:space="preserve"> are not mentioned.</w:t>
      </w:r>
    </w:p>
    <w:p w14:paraId="060CCE72" w14:textId="77777777" w:rsidR="005531BE" w:rsidRPr="000674EA" w:rsidRDefault="005531BE" w:rsidP="005531BE">
      <w:pPr>
        <w:autoSpaceDE w:val="0"/>
        <w:autoSpaceDN w:val="0"/>
        <w:adjustRightInd w:val="0"/>
      </w:pPr>
      <w:r w:rsidRPr="000674EA">
        <w:t xml:space="preserve">The WASH Cluster has a commitment through the HRP 2015 to maintain the WASH facilities in camps. To fulfill this commitment however, a number of challenges need to be addressed by the authorities such as frequent landowner issues related to WASH infrastructures, and frequent challenges with attribution of construction contracts. In addition, the funding available for the cycle is not yet clear as discussions with donors are still ongoing.  </w:t>
      </w:r>
    </w:p>
    <w:p w14:paraId="29591158" w14:textId="77777777" w:rsidR="00ED17B6" w:rsidRPr="005531BE" w:rsidRDefault="00ED17B6" w:rsidP="00ED17B6">
      <w:pPr>
        <w:pStyle w:val="Heading2"/>
      </w:pPr>
      <w:r w:rsidRPr="005531BE">
        <w:t>Improvement of hygiene practices and behavior change – creative tools, methods and training</w:t>
      </w:r>
    </w:p>
    <w:p w14:paraId="58FB1FA7" w14:textId="77777777" w:rsidR="00ED17B6" w:rsidRPr="005531BE" w:rsidRDefault="00ED17B6" w:rsidP="00ED17B6">
      <w:r w:rsidRPr="005531BE">
        <w:t xml:space="preserve">With the objective to initiate the improvement of the WASH Cluster member’s capacity to develop appropriate hygiene promotion campaigns and achieve behavior change, the WASH partners have sought support from the </w:t>
      </w:r>
      <w:r w:rsidRPr="005531BE">
        <w:lastRenderedPageBreak/>
        <w:t>Communication with Communities specialist from OCHA and from external consultants. During this month, the following topics have progressed:</w:t>
      </w:r>
    </w:p>
    <w:p w14:paraId="34FA3CD5" w14:textId="0396E351" w:rsidR="00ED17B6" w:rsidRPr="005531BE" w:rsidRDefault="00ED17B6" w:rsidP="0096661A">
      <w:pPr>
        <w:pStyle w:val="ListParagraph"/>
        <w:numPr>
          <w:ilvl w:val="0"/>
          <w:numId w:val="25"/>
        </w:numPr>
        <w:ind w:left="567"/>
      </w:pPr>
      <w:r w:rsidRPr="005531BE">
        <w:t xml:space="preserve">Quick audits on specific topics and agency followed by very specific recommendations: high levels of open defecation among </w:t>
      </w:r>
      <w:r w:rsidR="00096BCC">
        <w:t>children</w:t>
      </w:r>
      <w:r w:rsidRPr="005531BE">
        <w:t xml:space="preserve">, inappropriate design of child-friendly latrines, specific hygiene education activities – </w:t>
      </w:r>
      <w:r w:rsidR="00096BCC">
        <w:t xml:space="preserve"> </w:t>
      </w:r>
      <w:r w:rsidRPr="005531BE">
        <w:t xml:space="preserve">by </w:t>
      </w:r>
      <w:proofErr w:type="spellStart"/>
      <w:r w:rsidRPr="005531BE">
        <w:t>CwC</w:t>
      </w:r>
      <w:proofErr w:type="spellEnd"/>
      <w:r w:rsidRPr="005531BE">
        <w:t xml:space="preserve"> specialist</w:t>
      </w:r>
    </w:p>
    <w:p w14:paraId="7EFC982F" w14:textId="240E1358" w:rsidR="00ED17B6" w:rsidRPr="005531BE" w:rsidRDefault="00ED17B6" w:rsidP="0096661A">
      <w:pPr>
        <w:pStyle w:val="ListParagraph"/>
        <w:numPr>
          <w:ilvl w:val="0"/>
          <w:numId w:val="25"/>
        </w:numPr>
        <w:ind w:left="567"/>
      </w:pPr>
      <w:r w:rsidRPr="005531BE">
        <w:t xml:space="preserve">Accountability to affected populations : an context adapted AAP self-assessment tool (based on the IASC Principals’ Commitments on Accountability to Affected Populations) has been developed to allow partners to build on the results and the recommendations issued from the AAP survey from </w:t>
      </w:r>
      <w:r w:rsidR="00096BCC">
        <w:t>the Global WASH Cluster completed in August 2014</w:t>
      </w:r>
    </w:p>
    <w:p w14:paraId="3B6736FD" w14:textId="77777777" w:rsidR="00ED17B6" w:rsidRPr="005531BE" w:rsidRDefault="00ED17B6" w:rsidP="0096661A">
      <w:pPr>
        <w:pStyle w:val="ListParagraph"/>
        <w:numPr>
          <w:ilvl w:val="0"/>
          <w:numId w:val="25"/>
        </w:numPr>
        <w:ind w:left="567"/>
      </w:pPr>
      <w:r w:rsidRPr="005531BE">
        <w:t xml:space="preserve">Focus group discussion guidelines – </w:t>
      </w:r>
      <w:proofErr w:type="spellStart"/>
      <w:r w:rsidRPr="005531BE">
        <w:t>CwC</w:t>
      </w:r>
      <w:proofErr w:type="spellEnd"/>
      <w:r w:rsidRPr="005531BE">
        <w:t xml:space="preserve"> has proposed an interesting FGD guidance for WASH staff.</w:t>
      </w:r>
    </w:p>
    <w:p w14:paraId="01B561C1" w14:textId="668A87AE" w:rsidR="00ED17B6" w:rsidRPr="005531BE" w:rsidRDefault="00ED17B6" w:rsidP="0096661A">
      <w:pPr>
        <w:pStyle w:val="ListParagraph"/>
        <w:numPr>
          <w:ilvl w:val="0"/>
          <w:numId w:val="25"/>
        </w:numPr>
        <w:ind w:left="567"/>
      </w:pPr>
      <w:r w:rsidRPr="005531BE">
        <w:t xml:space="preserve">Social Marketing - identified as an interesting alternative approach to promote behavior change and currently piloted by Oxfam. The preparation of a series of trainings and orientation sessions addressed to the wash managers, staff an government staff has been </w:t>
      </w:r>
      <w:r w:rsidR="000148FC">
        <w:t>completed</w:t>
      </w:r>
      <w:r w:rsidRPr="005531BE">
        <w:t xml:space="preserve">, as a joint collaboration between </w:t>
      </w:r>
      <w:proofErr w:type="spellStart"/>
      <w:r w:rsidRPr="005531BE">
        <w:t>CwC</w:t>
      </w:r>
      <w:proofErr w:type="spellEnd"/>
      <w:r w:rsidRPr="005531BE">
        <w:t>, ACF and the WASH Cluster</w:t>
      </w:r>
    </w:p>
    <w:p w14:paraId="2673D46C" w14:textId="77777777" w:rsidR="00ED17B6" w:rsidRDefault="00ED17B6" w:rsidP="00ED17B6">
      <w:pPr>
        <w:pStyle w:val="Heading2"/>
      </w:pPr>
      <w:r w:rsidRPr="00260361">
        <w:t>Assessment of coordination needs for WASH Cluster in Maungdaw district</w:t>
      </w:r>
    </w:p>
    <w:p w14:paraId="706624B9" w14:textId="3C688AA7" w:rsidR="008C29C6" w:rsidRDefault="00E94332" w:rsidP="008C29C6">
      <w:r>
        <w:t xml:space="preserve">Since beginning of 2014 Maungdaw district – Maungdaw and </w:t>
      </w:r>
      <w:proofErr w:type="spellStart"/>
      <w:r>
        <w:t>Buthidaung</w:t>
      </w:r>
      <w:proofErr w:type="spellEnd"/>
      <w:r>
        <w:t xml:space="preserve"> townships -is included in the Humanitarian Response Plan (HRP) target. Unfortunately, the WASH Cluster faced specific difficulties in 2014 to properly integrate </w:t>
      </w:r>
      <w:r w:rsidR="0022140C">
        <w:t xml:space="preserve">this area </w:t>
      </w:r>
      <w:r>
        <w:t xml:space="preserve">in the usual coordination tools deployed in Rakhine state. </w:t>
      </w:r>
      <w:r w:rsidR="001C5821">
        <w:t xml:space="preserve">A </w:t>
      </w:r>
      <w:r w:rsidR="0022140C">
        <w:t>first</w:t>
      </w:r>
      <w:r>
        <w:t xml:space="preserve"> visit </w:t>
      </w:r>
      <w:r w:rsidR="0022140C">
        <w:t>then</w:t>
      </w:r>
      <w:r>
        <w:t xml:space="preserve"> took place </w:t>
      </w:r>
      <w:r w:rsidR="001C5821">
        <w:t>during March 2015, with the objective to s</w:t>
      </w:r>
      <w:r>
        <w:t xml:space="preserve">tart to build up overall WASH Cluster understanding of the situation, </w:t>
      </w:r>
      <w:r w:rsidR="001C5821">
        <w:t>i</w:t>
      </w:r>
      <w:r>
        <w:t>dentify potential needs of coordination mechanism to support WASH action</w:t>
      </w:r>
      <w:r w:rsidR="001C5821">
        <w:t>. It</w:t>
      </w:r>
      <w:r w:rsidRPr="001C5821">
        <w:t xml:space="preserve"> appears that an external support for coordination could bring an added value to </w:t>
      </w:r>
      <w:r w:rsidR="001C5821">
        <w:t>the response - a</w:t>
      </w:r>
      <w:r w:rsidRPr="001C5821">
        <w:t xml:space="preserve"> support in terms of more visible inter-sectorial strategic definition</w:t>
      </w:r>
      <w:r w:rsidR="001C5821">
        <w:t>, technical support, situation analysis and orientation of future support.</w:t>
      </w:r>
    </w:p>
    <w:p w14:paraId="7813351A" w14:textId="13E92A2C" w:rsidR="00F30788" w:rsidRDefault="00F30788" w:rsidP="008C29C6">
      <w:pPr>
        <w:pStyle w:val="Heading2"/>
      </w:pPr>
      <w:r>
        <w:t>Emergency water supply</w:t>
      </w:r>
    </w:p>
    <w:p w14:paraId="29AE802D" w14:textId="38610E61" w:rsidR="008C29C6" w:rsidRDefault="000D61AE" w:rsidP="008C29C6">
      <w:r>
        <w:t xml:space="preserve">Upon request from the Inter Cluster group, a fact sheet analyzing the different options for more sustainable water supply in Ah </w:t>
      </w:r>
      <w:proofErr w:type="spellStart"/>
      <w:r>
        <w:t>Nauk</w:t>
      </w:r>
      <w:proofErr w:type="spellEnd"/>
      <w:r>
        <w:t xml:space="preserve"> Ye camp has been produced and shared widely. The alternatives identified imply extensive funding and high level engagement from </w:t>
      </w:r>
      <w:r w:rsidR="00453A06">
        <w:t>authorities</w:t>
      </w:r>
      <w:r>
        <w:t xml:space="preserve"> required.</w:t>
      </w:r>
    </w:p>
    <w:p w14:paraId="2B934A62" w14:textId="3F1BB727" w:rsidR="001B4F82" w:rsidRDefault="00D7143E" w:rsidP="00731259">
      <w:pPr>
        <w:pStyle w:val="Heading1"/>
      </w:pPr>
      <w:r>
        <w:t xml:space="preserve">4W and M&amp;E system analysis </w:t>
      </w:r>
    </w:p>
    <w:p w14:paraId="3A7AA9B7" w14:textId="77777777" w:rsidR="00B24A05" w:rsidRDefault="00B24A05" w:rsidP="00DB6A2C">
      <w:pPr>
        <w:ind w:firstLine="0"/>
        <w:jc w:val="center"/>
      </w:pPr>
      <w:r w:rsidRPr="00DC5BA7">
        <w:rPr>
          <w:noProof/>
          <w:lang w:val="en-GB" w:eastAsia="en-GB"/>
        </w:rPr>
        <w:drawing>
          <wp:inline distT="0" distB="0" distL="0" distR="0" wp14:anchorId="1039A258" wp14:editId="1476959F">
            <wp:extent cx="3895725" cy="277830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6401" cy="2785915"/>
                    </a:xfrm>
                    <a:prstGeom prst="rect">
                      <a:avLst/>
                    </a:prstGeom>
                    <a:noFill/>
                  </pic:spPr>
                </pic:pic>
              </a:graphicData>
            </a:graphic>
          </wp:inline>
        </w:drawing>
      </w:r>
    </w:p>
    <w:p w14:paraId="2EB8F4AE" w14:textId="37E30D56" w:rsidR="00B24A05" w:rsidRDefault="00B24A05" w:rsidP="00DB6A2C">
      <w:pPr>
        <w:pStyle w:val="Caption"/>
        <w:ind w:firstLine="0"/>
      </w:pPr>
      <w:r>
        <w:t xml:space="preserve">Figure </w:t>
      </w:r>
      <w:fldSimple w:instr=" SEQ Figure \* ARABIC ">
        <w:r w:rsidR="00813D46">
          <w:rPr>
            <w:noProof/>
          </w:rPr>
          <w:t>1</w:t>
        </w:r>
      </w:fldSimple>
      <w:r>
        <w:t xml:space="preserve"> </w:t>
      </w:r>
      <w:r w:rsidR="0080733B">
        <w:t>–</w:t>
      </w:r>
      <w:r>
        <w:t xml:space="preserve"> </w:t>
      </w:r>
      <w:r w:rsidR="0080733B">
        <w:t>summary of coverage</w:t>
      </w:r>
      <w:r w:rsidR="000E6552">
        <w:t>s in camps expanding due to individual houses construction</w:t>
      </w:r>
    </w:p>
    <w:p w14:paraId="72623CF9" w14:textId="77777777" w:rsidR="00C826F6" w:rsidRDefault="00B24A05" w:rsidP="00B24A05">
      <w:r>
        <w:lastRenderedPageBreak/>
        <w:t xml:space="preserve">The figure shows the estimated coverages of WASH services in camps where </w:t>
      </w:r>
      <w:r w:rsidR="000E6552">
        <w:t>the construction of individual houses are either planned or started</w:t>
      </w:r>
      <w:r w:rsidR="00DB6A2C">
        <w:t>, and where the impacts for the beneficiaries in terms of WASH services are foreseen important. It is to be noted that the current situation is far from being ideal, and efforts are required today to achieve minimum standards – emergency water supply, latrines requiring disludging and heavy repair…. A new setting of the camps</w:t>
      </w:r>
      <w:r w:rsidR="009F2578">
        <w:t>, with damaging of existing services</w:t>
      </w:r>
      <w:r w:rsidR="00DB6A2C">
        <w:t xml:space="preserve"> will further create risks in public health</w:t>
      </w:r>
      <w:r w:rsidR="009F2578">
        <w:t xml:space="preserve">. </w:t>
      </w:r>
    </w:p>
    <w:p w14:paraId="79A05281" w14:textId="4E7A3BB0" w:rsidR="00DB6A2C" w:rsidRDefault="00C826F6" w:rsidP="00B24A05">
      <w:r>
        <w:t xml:space="preserve">In order to achieve the minimum standards for WASH services, the </w:t>
      </w:r>
      <w:r w:rsidR="009F2578">
        <w:t xml:space="preserve">intervention </w:t>
      </w:r>
      <w:r>
        <w:t xml:space="preserve">required is different from what was initially planned </w:t>
      </w:r>
      <w:r w:rsidR="009F2578">
        <w:t>by the WASH partners</w:t>
      </w:r>
      <w:r>
        <w:t xml:space="preserve"> within the committed projects</w:t>
      </w:r>
      <w:r w:rsidR="00E2196D">
        <w:t xml:space="preserve">, in particular, </w:t>
      </w:r>
      <w:r w:rsidR="009F2578">
        <w:t>construction of new WASH facilities</w:t>
      </w:r>
      <w:r>
        <w:t xml:space="preserve"> and secure decommissioning of old ones</w:t>
      </w:r>
      <w:r w:rsidR="009F2578">
        <w:t>, instead of repair</w:t>
      </w:r>
      <w:r w:rsidR="00E2196D">
        <w:t xml:space="preserve"> and upgrade. </w:t>
      </w:r>
      <w:r w:rsidR="00813D46">
        <w:t>Additional challenges include also the imminent rainy season and the difficulty to deploy quality constructions during this time.</w:t>
      </w:r>
    </w:p>
    <w:p w14:paraId="25345D2C" w14:textId="4250B092" w:rsidR="00B24A05" w:rsidRPr="00B24A05" w:rsidRDefault="00DB6A2C" w:rsidP="00B24A05">
      <w:r>
        <w:t xml:space="preserve"> </w:t>
      </w:r>
    </w:p>
    <w:p w14:paraId="6F79F168" w14:textId="2FCFA2E4" w:rsidR="0028111B" w:rsidRDefault="00B24A05" w:rsidP="00F61BAD">
      <w:pPr>
        <w:jc w:val="center"/>
      </w:pPr>
      <w:r w:rsidRPr="00F61BAD">
        <w:rPr>
          <w:noProof/>
          <w:lang w:val="en-GB" w:eastAsia="en-GB"/>
        </w:rPr>
        <w:drawing>
          <wp:inline distT="0" distB="0" distL="0" distR="0" wp14:anchorId="3FC6B3D0" wp14:editId="2A024297">
            <wp:extent cx="4105275" cy="24207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1070" cy="2424118"/>
                    </a:xfrm>
                    <a:prstGeom prst="rect">
                      <a:avLst/>
                    </a:prstGeom>
                    <a:noFill/>
                  </pic:spPr>
                </pic:pic>
              </a:graphicData>
            </a:graphic>
          </wp:inline>
        </w:drawing>
      </w:r>
    </w:p>
    <w:p w14:paraId="2C929E84" w14:textId="1491DF9B" w:rsidR="00813D46" w:rsidRDefault="00813D46" w:rsidP="00813D46">
      <w:pPr>
        <w:pStyle w:val="Caption"/>
      </w:pPr>
      <w:r>
        <w:t xml:space="preserve">Figure </w:t>
      </w:r>
      <w:fldSimple w:instr=" SEQ Figure \* ARABIC ">
        <w:r>
          <w:rPr>
            <w:noProof/>
          </w:rPr>
          <w:t>2</w:t>
        </w:r>
      </w:fldSimple>
      <w:r>
        <w:t xml:space="preserve"> – Estimation of needs coverage in townships where the return to point of origin is currently taking place</w:t>
      </w:r>
    </w:p>
    <w:p w14:paraId="3B3BFC40" w14:textId="6BFBFE83" w:rsidR="00813D46" w:rsidRPr="00813D46" w:rsidRDefault="00DC5BA7" w:rsidP="00813D46">
      <w:r>
        <w:t xml:space="preserve">The figure above shows the estimated coverage of WASH needs in the townships where return to the point of origin is taking place. </w:t>
      </w:r>
      <w:r w:rsidR="004562B3">
        <w:t>The very low current coverage in this area</w:t>
      </w:r>
      <w:r>
        <w:t xml:space="preserve"> highlights </w:t>
      </w:r>
      <w:r w:rsidR="004562B3">
        <w:t>the fragility of these communities and the fact that they remain vulnerable.</w:t>
      </w:r>
    </w:p>
    <w:p w14:paraId="32281FF7" w14:textId="77777777" w:rsidR="008A777B" w:rsidRPr="00F04043" w:rsidRDefault="001F5A4C" w:rsidP="006F5056">
      <w:pPr>
        <w:pStyle w:val="Heading1"/>
      </w:pPr>
      <w:r w:rsidRPr="00F04043">
        <w:t>Produced by the WASH members</w:t>
      </w:r>
    </w:p>
    <w:p w14:paraId="29A3E366" w14:textId="348B64F8" w:rsidR="00681E64" w:rsidRPr="00F04043" w:rsidRDefault="00681E64" w:rsidP="002717FC">
      <w:pPr>
        <w:pStyle w:val="ListParagraph"/>
      </w:pPr>
      <w:r w:rsidRPr="00F04043">
        <w:t>4W WASH matrix</w:t>
      </w:r>
      <w:r w:rsidR="00B3098B" w:rsidRPr="00F04043">
        <w:t xml:space="preserve"> for </w:t>
      </w:r>
      <w:r w:rsidR="00F04043">
        <w:t>March</w:t>
      </w:r>
    </w:p>
    <w:p w14:paraId="3CFEA5F3" w14:textId="4897B2D4" w:rsidR="00347BA0" w:rsidRDefault="00347BA0" w:rsidP="002717FC">
      <w:pPr>
        <w:pStyle w:val="ListParagraph"/>
      </w:pPr>
      <w:r w:rsidRPr="00F04043">
        <w:t>Updated contact l</w:t>
      </w:r>
      <w:r w:rsidR="005F41EA" w:rsidRPr="00F04043">
        <w:t>ist of WASH sub cluster members</w:t>
      </w:r>
    </w:p>
    <w:p w14:paraId="62AD4BA5" w14:textId="5A7D0D69" w:rsidR="00F04043" w:rsidRDefault="00F04043" w:rsidP="00F04043">
      <w:pPr>
        <w:pStyle w:val="ListParagraph"/>
      </w:pPr>
      <w:r>
        <w:t xml:space="preserve">Ah </w:t>
      </w:r>
      <w:proofErr w:type="spellStart"/>
      <w:r>
        <w:t>Nauk</w:t>
      </w:r>
      <w:proofErr w:type="spellEnd"/>
      <w:r>
        <w:t xml:space="preserve"> Y</w:t>
      </w:r>
      <w:r w:rsidRPr="00F04043">
        <w:t>e camp - emergency water sources and alternatives</w:t>
      </w:r>
      <w:r>
        <w:t xml:space="preserve"> fact sheet</w:t>
      </w:r>
    </w:p>
    <w:p w14:paraId="37E154C0" w14:textId="45B39C5D" w:rsidR="00F04043" w:rsidRDefault="00F04043" w:rsidP="007044DC">
      <w:pPr>
        <w:pStyle w:val="ListParagraph"/>
      </w:pPr>
      <w:r>
        <w:t>Wash Cluster field trip report to Maungdaw district</w:t>
      </w:r>
    </w:p>
    <w:p w14:paraId="39C00E41" w14:textId="5D78AEDD" w:rsidR="00975AA7" w:rsidRDefault="00975AA7" w:rsidP="007044DC">
      <w:pPr>
        <w:pStyle w:val="ListParagraph"/>
      </w:pPr>
      <w:r>
        <w:t>Briefing note on relocation</w:t>
      </w:r>
      <w:r w:rsidR="00EE1E7D">
        <w:t xml:space="preserve"> progress and impacts on WASH</w:t>
      </w:r>
      <w:bookmarkStart w:id="0" w:name="_GoBack"/>
      <w:bookmarkEnd w:id="0"/>
    </w:p>
    <w:p w14:paraId="78BC9EAF" w14:textId="7BF391DA" w:rsidR="00ED1821" w:rsidRPr="005A05DE" w:rsidRDefault="0011410C" w:rsidP="006F5056">
      <w:pPr>
        <w:pStyle w:val="Heading1"/>
      </w:pPr>
      <w:r w:rsidRPr="005A05DE">
        <w:t xml:space="preserve">Main </w:t>
      </w:r>
      <w:r w:rsidR="009A5905" w:rsidRPr="005A05DE">
        <w:t>Priorities for next month</w:t>
      </w:r>
    </w:p>
    <w:p w14:paraId="5A73AEE2" w14:textId="46886606" w:rsidR="00C54397" w:rsidRDefault="00C54397" w:rsidP="005D4B79">
      <w:pPr>
        <w:pStyle w:val="Heading2"/>
      </w:pPr>
      <w:r>
        <w:t xml:space="preserve">Continuous monitoring of the WASH situation of beneficiaries, in particular in locations with new setting </w:t>
      </w:r>
    </w:p>
    <w:p w14:paraId="387499D4" w14:textId="2B0756D5" w:rsidR="005531BE" w:rsidRDefault="005531BE" w:rsidP="005D4B79">
      <w:pPr>
        <w:pStyle w:val="Heading2"/>
      </w:pPr>
      <w:r w:rsidRPr="005531BE">
        <w:t>Revised M&amp;E strategy</w:t>
      </w:r>
    </w:p>
    <w:p w14:paraId="4C7F3881" w14:textId="0199B10C" w:rsidR="00C54397" w:rsidRDefault="00C54397" w:rsidP="00C54397">
      <w:pPr>
        <w:pStyle w:val="Heading2"/>
      </w:pPr>
      <w:r>
        <w:t>Emergency water supply follow-up</w:t>
      </w:r>
    </w:p>
    <w:p w14:paraId="47A78B59" w14:textId="1F60AA58" w:rsidR="00C54397" w:rsidRDefault="00C54397" w:rsidP="00C54397">
      <w:pPr>
        <w:pStyle w:val="Heading2"/>
      </w:pPr>
      <w:r>
        <w:t>Protection mainstreaming training for WASH agencies staff</w:t>
      </w:r>
    </w:p>
    <w:p w14:paraId="0C9B3CE7" w14:textId="77777777" w:rsidR="005D4B79" w:rsidRDefault="005D4B79" w:rsidP="005D4B79"/>
    <w:p w14:paraId="3A7C1933" w14:textId="77777777" w:rsidR="005D4B79" w:rsidRPr="005D4B79" w:rsidRDefault="005D4B79" w:rsidP="005D4B79">
      <w:pPr>
        <w:sectPr w:rsidR="005D4B79" w:rsidRPr="005D4B79" w:rsidSect="00F54B89">
          <w:headerReference w:type="default" r:id="rId11"/>
          <w:footerReference w:type="default" r:id="rId12"/>
          <w:pgSz w:w="12240" w:h="15840"/>
          <w:pgMar w:top="1440" w:right="1440" w:bottom="1440" w:left="1440" w:header="720" w:footer="720" w:gutter="0"/>
          <w:cols w:space="720"/>
          <w:docGrid w:linePitch="360"/>
        </w:sectPr>
      </w:pPr>
    </w:p>
    <w:p w14:paraId="1BCD1C34" w14:textId="6104B151" w:rsidR="00177D1A" w:rsidRPr="005D4B79" w:rsidRDefault="00177D1A" w:rsidP="00747A94">
      <w:pPr>
        <w:pStyle w:val="Heading1"/>
      </w:pPr>
      <w:r w:rsidRPr="005D4B79">
        <w:lastRenderedPageBreak/>
        <w:t>Wash cluster indicator update</w:t>
      </w:r>
    </w:p>
    <w:p w14:paraId="115C3E79" w14:textId="523195CF" w:rsidR="005D03F9" w:rsidRPr="00274536" w:rsidRDefault="00274536" w:rsidP="00521E26">
      <w:pPr>
        <w:ind w:firstLine="0"/>
        <w:jc w:val="center"/>
      </w:pPr>
      <w:r w:rsidRPr="00274536">
        <w:rPr>
          <w:noProof/>
          <w:lang w:val="en-GB" w:eastAsia="en-GB"/>
        </w:rPr>
        <w:drawing>
          <wp:inline distT="0" distB="0" distL="0" distR="0" wp14:anchorId="376C88CC" wp14:editId="392B54C1">
            <wp:extent cx="8229600" cy="28074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0" cy="2807422"/>
                    </a:xfrm>
                    <a:prstGeom prst="rect">
                      <a:avLst/>
                    </a:prstGeom>
                    <a:noFill/>
                    <a:ln>
                      <a:noFill/>
                    </a:ln>
                  </pic:spPr>
                </pic:pic>
              </a:graphicData>
            </a:graphic>
          </wp:inline>
        </w:drawing>
      </w:r>
    </w:p>
    <w:p w14:paraId="4591392B" w14:textId="142334DB" w:rsidR="00384E2A" w:rsidRDefault="00384E2A" w:rsidP="00521E26">
      <w:pPr>
        <w:ind w:firstLine="0"/>
        <w:jc w:val="center"/>
      </w:pPr>
    </w:p>
    <w:p w14:paraId="1FB7DEE5" w14:textId="1D6BEB7F" w:rsidR="00384E2A" w:rsidRDefault="00274536" w:rsidP="00521E26">
      <w:pPr>
        <w:ind w:firstLine="0"/>
        <w:jc w:val="center"/>
      </w:pPr>
      <w:r w:rsidRPr="00274536">
        <w:rPr>
          <w:noProof/>
          <w:lang w:val="en-GB" w:eastAsia="en-GB"/>
        </w:rPr>
        <w:drawing>
          <wp:inline distT="0" distB="0" distL="0" distR="0" wp14:anchorId="10A7D6B4" wp14:editId="6C6A3A78">
            <wp:extent cx="8229600" cy="20453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2045398"/>
                    </a:xfrm>
                    <a:prstGeom prst="rect">
                      <a:avLst/>
                    </a:prstGeom>
                    <a:noFill/>
                    <a:ln>
                      <a:noFill/>
                    </a:ln>
                  </pic:spPr>
                </pic:pic>
              </a:graphicData>
            </a:graphic>
          </wp:inline>
        </w:drawing>
      </w:r>
    </w:p>
    <w:p w14:paraId="6BEEAC8A" w14:textId="77777777" w:rsidR="00384E2A" w:rsidRDefault="00384E2A" w:rsidP="00521E26">
      <w:pPr>
        <w:ind w:firstLine="0"/>
        <w:jc w:val="center"/>
      </w:pPr>
    </w:p>
    <w:p w14:paraId="3E5E108F" w14:textId="355BB7A6" w:rsidR="00384E2A" w:rsidRDefault="00274536" w:rsidP="00521E26">
      <w:pPr>
        <w:ind w:firstLine="0"/>
        <w:jc w:val="center"/>
      </w:pPr>
      <w:r w:rsidRPr="00274536">
        <w:rPr>
          <w:noProof/>
          <w:lang w:val="en-GB" w:eastAsia="en-GB"/>
        </w:rPr>
        <w:lastRenderedPageBreak/>
        <w:drawing>
          <wp:inline distT="0" distB="0" distL="0" distR="0" wp14:anchorId="2F41DB51" wp14:editId="3C4E6CEE">
            <wp:extent cx="8229600" cy="18543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0" cy="1854310"/>
                    </a:xfrm>
                    <a:prstGeom prst="rect">
                      <a:avLst/>
                    </a:prstGeom>
                    <a:noFill/>
                    <a:ln>
                      <a:noFill/>
                    </a:ln>
                  </pic:spPr>
                </pic:pic>
              </a:graphicData>
            </a:graphic>
          </wp:inline>
        </w:drawing>
      </w:r>
    </w:p>
    <w:p w14:paraId="39AE237A" w14:textId="1905E5D0" w:rsidR="00384E2A" w:rsidRDefault="009B0DFA" w:rsidP="00521E26">
      <w:pPr>
        <w:ind w:firstLine="0"/>
        <w:jc w:val="center"/>
      </w:pPr>
      <w:r w:rsidRPr="009B0DFA">
        <w:t xml:space="preserve"> </w:t>
      </w:r>
      <w:r w:rsidR="00274536" w:rsidRPr="00274536">
        <w:rPr>
          <w:noProof/>
          <w:lang w:val="en-GB" w:eastAsia="en-GB"/>
        </w:rPr>
        <w:drawing>
          <wp:inline distT="0" distB="0" distL="0" distR="0" wp14:anchorId="5459BB55" wp14:editId="295DE73A">
            <wp:extent cx="8229600" cy="25180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0" cy="2518030"/>
                    </a:xfrm>
                    <a:prstGeom prst="rect">
                      <a:avLst/>
                    </a:prstGeom>
                    <a:noFill/>
                    <a:ln>
                      <a:noFill/>
                    </a:ln>
                  </pic:spPr>
                </pic:pic>
              </a:graphicData>
            </a:graphic>
          </wp:inline>
        </w:drawing>
      </w:r>
    </w:p>
    <w:p w14:paraId="7299CF84" w14:textId="554C10B7" w:rsidR="009B0DFA" w:rsidRDefault="009B0DFA" w:rsidP="00521E26">
      <w:pPr>
        <w:ind w:firstLine="0"/>
        <w:jc w:val="center"/>
      </w:pPr>
    </w:p>
    <w:sectPr w:rsidR="009B0DFA" w:rsidSect="002C045B">
      <w:pgSz w:w="15840" w:h="12240" w:orient="landscape"/>
      <w:pgMar w:top="135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92B6C" w14:textId="77777777" w:rsidR="00E45DC4" w:rsidRDefault="00E45DC4" w:rsidP="00F50ACC">
      <w:r>
        <w:separator/>
      </w:r>
    </w:p>
    <w:p w14:paraId="63B3B5DC" w14:textId="77777777" w:rsidR="00E45DC4" w:rsidRDefault="00E45DC4" w:rsidP="00F50ACC"/>
  </w:endnote>
  <w:endnote w:type="continuationSeparator" w:id="0">
    <w:p w14:paraId="48C2A6AC" w14:textId="77777777" w:rsidR="00E45DC4" w:rsidRDefault="00E45DC4" w:rsidP="00F50ACC">
      <w:r>
        <w:continuationSeparator/>
      </w:r>
    </w:p>
    <w:p w14:paraId="6E810147" w14:textId="77777777" w:rsidR="00E45DC4" w:rsidRDefault="00E45DC4" w:rsidP="00F50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09919" w14:textId="4D82942D" w:rsidR="00ED5CD1" w:rsidRPr="00A44342" w:rsidRDefault="00ED5CD1" w:rsidP="002C045B">
    <w:pPr>
      <w:pStyle w:val="Footer"/>
      <w:pBdr>
        <w:top w:val="single" w:sz="4" w:space="1" w:color="auto"/>
      </w:pBdr>
      <w:spacing w:before="0"/>
      <w:rPr>
        <w:i w:val="0"/>
      </w:rPr>
    </w:pPr>
    <w:r w:rsidRPr="00A44342">
      <w:rPr>
        <w:i w:val="0"/>
      </w:rPr>
      <w:t xml:space="preserve">WASH sub cluster coordination team </w:t>
    </w:r>
    <w:r w:rsidRPr="00A44342">
      <w:rPr>
        <w:i w:val="0"/>
      </w:rPr>
      <w:tab/>
    </w:r>
    <w:r>
      <w:rPr>
        <w:i w:val="0"/>
      </w:rPr>
      <w:tab/>
    </w:r>
    <w:r w:rsidRPr="00A44342">
      <w:rPr>
        <w:i w:val="0"/>
      </w:rPr>
      <w:t>Rakhine state</w:t>
    </w:r>
  </w:p>
  <w:p w14:paraId="087E253C" w14:textId="14F627AD" w:rsidR="00ED5CD1" w:rsidRPr="00A44342" w:rsidRDefault="00ED5CD1" w:rsidP="002C045B">
    <w:pPr>
      <w:pStyle w:val="Footer"/>
      <w:pBdr>
        <w:top w:val="single" w:sz="4" w:space="1" w:color="auto"/>
      </w:pBdr>
      <w:spacing w:before="0"/>
      <w:rPr>
        <w:i w:val="0"/>
      </w:rPr>
    </w:pPr>
    <w:r w:rsidRPr="00A44342">
      <w:rPr>
        <w:i w:val="0"/>
      </w:rPr>
      <w:t>Sittwe</w:t>
    </w:r>
    <w:r w:rsidRPr="00A44342">
      <w:rPr>
        <w:i w:val="0"/>
      </w:rPr>
      <w:tab/>
    </w:r>
    <w:r w:rsidR="002C045B">
      <w:rPr>
        <w:i w:val="0"/>
      </w:rPr>
      <w:tab/>
    </w:r>
    <w:r w:rsidR="00DB6A2C">
      <w:rPr>
        <w:i w:val="0"/>
      </w:rPr>
      <w:t>March</w:t>
    </w:r>
    <w:r w:rsidR="005F6E6F">
      <w:rPr>
        <w:i w:val="0"/>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ED203" w14:textId="77777777" w:rsidR="00E45DC4" w:rsidRDefault="00E45DC4" w:rsidP="00F50ACC">
      <w:r>
        <w:separator/>
      </w:r>
    </w:p>
    <w:p w14:paraId="5EEB9EDF" w14:textId="77777777" w:rsidR="00E45DC4" w:rsidRDefault="00E45DC4" w:rsidP="00F50ACC"/>
  </w:footnote>
  <w:footnote w:type="continuationSeparator" w:id="0">
    <w:p w14:paraId="35F59C27" w14:textId="77777777" w:rsidR="00E45DC4" w:rsidRDefault="00E45DC4" w:rsidP="00F50ACC">
      <w:r>
        <w:continuationSeparator/>
      </w:r>
    </w:p>
    <w:p w14:paraId="2A7453BE" w14:textId="77777777" w:rsidR="00E45DC4" w:rsidRDefault="00E45DC4" w:rsidP="00F50A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ADFF5" w14:textId="61EBC5EA" w:rsidR="00ED5CD1" w:rsidRDefault="00ED5CD1" w:rsidP="00F50ACC">
    <w:pPr>
      <w:pStyle w:val="Header"/>
    </w:pPr>
    <w:r>
      <w:rPr>
        <w:noProof/>
        <w:lang w:val="en-GB" w:eastAsia="en-GB"/>
      </w:rPr>
      <w:drawing>
        <wp:anchor distT="0" distB="0" distL="114300" distR="114300" simplePos="0" relativeHeight="251658240" behindDoc="1" locked="0" layoutInCell="1" allowOverlap="0" wp14:anchorId="7A6A693A" wp14:editId="7621B936">
          <wp:simplePos x="0" y="0"/>
          <wp:positionH relativeFrom="margin">
            <wp:posOffset>-85725</wp:posOffset>
          </wp:positionH>
          <wp:positionV relativeFrom="margin">
            <wp:posOffset>-762000</wp:posOffset>
          </wp:positionV>
          <wp:extent cx="2048040" cy="678240"/>
          <wp:effectExtent l="0" t="0" r="0" b="7620"/>
          <wp:wrapNone/>
          <wp:docPr id="5" name="Picture 5"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040" cy="678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t xml:space="preserve">Page </w:t>
    </w:r>
    <w:r>
      <w:fldChar w:fldCharType="begin"/>
    </w:r>
    <w:r>
      <w:instrText xml:space="preserve"> PAGE  \* Arabic  \* MERGEFORMAT </w:instrText>
    </w:r>
    <w:r>
      <w:fldChar w:fldCharType="separate"/>
    </w:r>
    <w:r w:rsidR="00EE1E7D">
      <w:rPr>
        <w:noProof/>
      </w:rPr>
      <w:t>5</w:t>
    </w:r>
    <w:r>
      <w:fldChar w:fldCharType="end"/>
    </w:r>
    <w:r>
      <w:t xml:space="preserve"> of </w:t>
    </w:r>
    <w:r w:rsidR="00E45DC4">
      <w:fldChar w:fldCharType="begin"/>
    </w:r>
    <w:r w:rsidR="00E45DC4">
      <w:instrText xml:space="preserve"> NUMPAGES  \* Arabic  \* MERGEFORMAT </w:instrText>
    </w:r>
    <w:r w:rsidR="00E45DC4">
      <w:fldChar w:fldCharType="separate"/>
    </w:r>
    <w:r w:rsidR="00EE1E7D">
      <w:rPr>
        <w:noProof/>
      </w:rPr>
      <w:t>6</w:t>
    </w:r>
    <w:r w:rsidR="00E45DC4">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C53"/>
    <w:multiLevelType w:val="hybridMultilevel"/>
    <w:tmpl w:val="950A32F8"/>
    <w:lvl w:ilvl="0" w:tplc="04090001">
      <w:start w:val="1"/>
      <w:numFmt w:val="bullet"/>
      <w:lvlText w:val=""/>
      <w:lvlJc w:val="left"/>
      <w:pPr>
        <w:ind w:left="864" w:hanging="360"/>
      </w:pPr>
      <w:rPr>
        <w:rFonts w:ascii="Symbol" w:hAnsi="Symbol" w:hint="default"/>
      </w:rPr>
    </w:lvl>
    <w:lvl w:ilvl="1" w:tplc="A790AD24">
      <w:start w:val="6"/>
      <w:numFmt w:val="bullet"/>
      <w:lvlText w:val="•"/>
      <w:lvlJc w:val="left"/>
      <w:pPr>
        <w:ind w:left="1794" w:hanging="570"/>
      </w:pPr>
      <w:rPr>
        <w:rFonts w:ascii="Calibri" w:eastAsiaTheme="minorHAnsi" w:hAnsi="Calibri" w:cstheme="minorBidi"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01C63215"/>
    <w:multiLevelType w:val="hybridMultilevel"/>
    <w:tmpl w:val="07D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41126"/>
    <w:multiLevelType w:val="hybridMultilevel"/>
    <w:tmpl w:val="090A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65C6D"/>
    <w:multiLevelType w:val="hybridMultilevel"/>
    <w:tmpl w:val="42424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C33452"/>
    <w:multiLevelType w:val="hybridMultilevel"/>
    <w:tmpl w:val="CCB4B228"/>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nsid w:val="181D353F"/>
    <w:multiLevelType w:val="hybridMultilevel"/>
    <w:tmpl w:val="E918CF7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nsid w:val="1B7212CD"/>
    <w:multiLevelType w:val="hybridMultilevel"/>
    <w:tmpl w:val="DDB614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BE003D"/>
    <w:multiLevelType w:val="hybridMultilevel"/>
    <w:tmpl w:val="C088AAE4"/>
    <w:lvl w:ilvl="0" w:tplc="513E433A">
      <w:start w:val="3"/>
      <w:numFmt w:val="bullet"/>
      <w:lvlText w:val="-"/>
      <w:lvlJc w:val="left"/>
      <w:pPr>
        <w:ind w:left="648" w:hanging="360"/>
      </w:pPr>
      <w:rPr>
        <w:rFonts w:ascii="Calibri" w:eastAsiaTheme="minorHAnsi" w:hAnsi="Calibri"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nsid w:val="26176DC4"/>
    <w:multiLevelType w:val="hybridMultilevel"/>
    <w:tmpl w:val="72E08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8C7FEC"/>
    <w:multiLevelType w:val="hybridMultilevel"/>
    <w:tmpl w:val="68F03BE0"/>
    <w:lvl w:ilvl="0" w:tplc="513E433A">
      <w:start w:val="3"/>
      <w:numFmt w:val="bullet"/>
      <w:lvlText w:val="-"/>
      <w:lvlJc w:val="left"/>
      <w:pPr>
        <w:ind w:left="504" w:hanging="360"/>
      </w:pPr>
      <w:rPr>
        <w:rFonts w:ascii="Calibri" w:eastAsiaTheme="minorHAnsi" w:hAnsi="Calibri"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nsid w:val="31C10767"/>
    <w:multiLevelType w:val="hybridMultilevel"/>
    <w:tmpl w:val="43CA0FB8"/>
    <w:lvl w:ilvl="0" w:tplc="6988EB60">
      <w:start w:val="1"/>
      <w:numFmt w:val="bullet"/>
      <w:lvlText w:val="•"/>
      <w:lvlJc w:val="left"/>
      <w:pPr>
        <w:tabs>
          <w:tab w:val="num" w:pos="720"/>
        </w:tabs>
        <w:ind w:left="720" w:hanging="360"/>
      </w:pPr>
      <w:rPr>
        <w:rFonts w:ascii="Arial" w:hAnsi="Arial" w:hint="default"/>
      </w:rPr>
    </w:lvl>
    <w:lvl w:ilvl="1" w:tplc="87E032BE" w:tentative="1">
      <w:start w:val="1"/>
      <w:numFmt w:val="bullet"/>
      <w:lvlText w:val="•"/>
      <w:lvlJc w:val="left"/>
      <w:pPr>
        <w:tabs>
          <w:tab w:val="num" w:pos="1440"/>
        </w:tabs>
        <w:ind w:left="1440" w:hanging="360"/>
      </w:pPr>
      <w:rPr>
        <w:rFonts w:ascii="Arial" w:hAnsi="Arial" w:hint="default"/>
      </w:rPr>
    </w:lvl>
    <w:lvl w:ilvl="2" w:tplc="0660F758" w:tentative="1">
      <w:start w:val="1"/>
      <w:numFmt w:val="bullet"/>
      <w:lvlText w:val="•"/>
      <w:lvlJc w:val="left"/>
      <w:pPr>
        <w:tabs>
          <w:tab w:val="num" w:pos="2160"/>
        </w:tabs>
        <w:ind w:left="2160" w:hanging="360"/>
      </w:pPr>
      <w:rPr>
        <w:rFonts w:ascii="Arial" w:hAnsi="Arial" w:hint="default"/>
      </w:rPr>
    </w:lvl>
    <w:lvl w:ilvl="3" w:tplc="B5807CD0" w:tentative="1">
      <w:start w:val="1"/>
      <w:numFmt w:val="bullet"/>
      <w:lvlText w:val="•"/>
      <w:lvlJc w:val="left"/>
      <w:pPr>
        <w:tabs>
          <w:tab w:val="num" w:pos="2880"/>
        </w:tabs>
        <w:ind w:left="2880" w:hanging="360"/>
      </w:pPr>
      <w:rPr>
        <w:rFonts w:ascii="Arial" w:hAnsi="Arial" w:hint="default"/>
      </w:rPr>
    </w:lvl>
    <w:lvl w:ilvl="4" w:tplc="A1EA0948" w:tentative="1">
      <w:start w:val="1"/>
      <w:numFmt w:val="bullet"/>
      <w:lvlText w:val="•"/>
      <w:lvlJc w:val="left"/>
      <w:pPr>
        <w:tabs>
          <w:tab w:val="num" w:pos="3600"/>
        </w:tabs>
        <w:ind w:left="3600" w:hanging="360"/>
      </w:pPr>
      <w:rPr>
        <w:rFonts w:ascii="Arial" w:hAnsi="Arial" w:hint="default"/>
      </w:rPr>
    </w:lvl>
    <w:lvl w:ilvl="5" w:tplc="900E0FC8" w:tentative="1">
      <w:start w:val="1"/>
      <w:numFmt w:val="bullet"/>
      <w:lvlText w:val="•"/>
      <w:lvlJc w:val="left"/>
      <w:pPr>
        <w:tabs>
          <w:tab w:val="num" w:pos="4320"/>
        </w:tabs>
        <w:ind w:left="4320" w:hanging="360"/>
      </w:pPr>
      <w:rPr>
        <w:rFonts w:ascii="Arial" w:hAnsi="Arial" w:hint="default"/>
      </w:rPr>
    </w:lvl>
    <w:lvl w:ilvl="6" w:tplc="CA1876B4" w:tentative="1">
      <w:start w:val="1"/>
      <w:numFmt w:val="bullet"/>
      <w:lvlText w:val="•"/>
      <w:lvlJc w:val="left"/>
      <w:pPr>
        <w:tabs>
          <w:tab w:val="num" w:pos="5040"/>
        </w:tabs>
        <w:ind w:left="5040" w:hanging="360"/>
      </w:pPr>
      <w:rPr>
        <w:rFonts w:ascii="Arial" w:hAnsi="Arial" w:hint="default"/>
      </w:rPr>
    </w:lvl>
    <w:lvl w:ilvl="7" w:tplc="3BAC9576" w:tentative="1">
      <w:start w:val="1"/>
      <w:numFmt w:val="bullet"/>
      <w:lvlText w:val="•"/>
      <w:lvlJc w:val="left"/>
      <w:pPr>
        <w:tabs>
          <w:tab w:val="num" w:pos="5760"/>
        </w:tabs>
        <w:ind w:left="5760" w:hanging="360"/>
      </w:pPr>
      <w:rPr>
        <w:rFonts w:ascii="Arial" w:hAnsi="Arial" w:hint="default"/>
      </w:rPr>
    </w:lvl>
    <w:lvl w:ilvl="8" w:tplc="4DE47962" w:tentative="1">
      <w:start w:val="1"/>
      <w:numFmt w:val="bullet"/>
      <w:lvlText w:val="•"/>
      <w:lvlJc w:val="left"/>
      <w:pPr>
        <w:tabs>
          <w:tab w:val="num" w:pos="6480"/>
        </w:tabs>
        <w:ind w:left="6480" w:hanging="360"/>
      </w:pPr>
      <w:rPr>
        <w:rFonts w:ascii="Arial" w:hAnsi="Arial" w:hint="default"/>
      </w:rPr>
    </w:lvl>
  </w:abstractNum>
  <w:abstractNum w:abstractNumId="11">
    <w:nsid w:val="39DB462A"/>
    <w:multiLevelType w:val="hybridMultilevel"/>
    <w:tmpl w:val="5164E530"/>
    <w:lvl w:ilvl="0" w:tplc="DE6099F2">
      <w:start w:val="1"/>
      <w:numFmt w:val="decimal"/>
      <w:pStyle w:val="Number"/>
      <w:lvlText w:val="%1."/>
      <w:lvlJc w:val="left"/>
      <w:pPr>
        <w:ind w:left="864" w:hanging="360"/>
      </w:pPr>
      <w:rPr>
        <w:rFont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3D511025"/>
    <w:multiLevelType w:val="hybridMultilevel"/>
    <w:tmpl w:val="211CB04C"/>
    <w:lvl w:ilvl="0" w:tplc="4800A69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5906B45"/>
    <w:multiLevelType w:val="hybridMultilevel"/>
    <w:tmpl w:val="278694F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nsid w:val="4B7B63CC"/>
    <w:multiLevelType w:val="hybridMultilevel"/>
    <w:tmpl w:val="B1CE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803CAB"/>
    <w:multiLevelType w:val="hybridMultilevel"/>
    <w:tmpl w:val="70CEFAEC"/>
    <w:lvl w:ilvl="0" w:tplc="E6AAC132">
      <w:start w:val="1"/>
      <w:numFmt w:val="bullet"/>
      <w:lvlText w:val=""/>
      <w:lvlJc w:val="left"/>
      <w:pPr>
        <w:tabs>
          <w:tab w:val="num" w:pos="720"/>
        </w:tabs>
        <w:ind w:left="720" w:hanging="360"/>
      </w:pPr>
      <w:rPr>
        <w:rFonts w:ascii="Wingdings" w:hAnsi="Wingdings" w:hint="default"/>
      </w:rPr>
    </w:lvl>
    <w:lvl w:ilvl="1" w:tplc="5732A6F4" w:tentative="1">
      <w:start w:val="1"/>
      <w:numFmt w:val="bullet"/>
      <w:lvlText w:val=""/>
      <w:lvlJc w:val="left"/>
      <w:pPr>
        <w:tabs>
          <w:tab w:val="num" w:pos="1440"/>
        </w:tabs>
        <w:ind w:left="1440" w:hanging="360"/>
      </w:pPr>
      <w:rPr>
        <w:rFonts w:ascii="Wingdings" w:hAnsi="Wingdings" w:hint="default"/>
      </w:rPr>
    </w:lvl>
    <w:lvl w:ilvl="2" w:tplc="46CE9932" w:tentative="1">
      <w:start w:val="1"/>
      <w:numFmt w:val="bullet"/>
      <w:lvlText w:val=""/>
      <w:lvlJc w:val="left"/>
      <w:pPr>
        <w:tabs>
          <w:tab w:val="num" w:pos="2160"/>
        </w:tabs>
        <w:ind w:left="2160" w:hanging="360"/>
      </w:pPr>
      <w:rPr>
        <w:rFonts w:ascii="Wingdings" w:hAnsi="Wingdings" w:hint="default"/>
      </w:rPr>
    </w:lvl>
    <w:lvl w:ilvl="3" w:tplc="B748C07A" w:tentative="1">
      <w:start w:val="1"/>
      <w:numFmt w:val="bullet"/>
      <w:lvlText w:val=""/>
      <w:lvlJc w:val="left"/>
      <w:pPr>
        <w:tabs>
          <w:tab w:val="num" w:pos="2880"/>
        </w:tabs>
        <w:ind w:left="2880" w:hanging="360"/>
      </w:pPr>
      <w:rPr>
        <w:rFonts w:ascii="Wingdings" w:hAnsi="Wingdings" w:hint="default"/>
      </w:rPr>
    </w:lvl>
    <w:lvl w:ilvl="4" w:tplc="7ED6451A" w:tentative="1">
      <w:start w:val="1"/>
      <w:numFmt w:val="bullet"/>
      <w:lvlText w:val=""/>
      <w:lvlJc w:val="left"/>
      <w:pPr>
        <w:tabs>
          <w:tab w:val="num" w:pos="3600"/>
        </w:tabs>
        <w:ind w:left="3600" w:hanging="360"/>
      </w:pPr>
      <w:rPr>
        <w:rFonts w:ascii="Wingdings" w:hAnsi="Wingdings" w:hint="default"/>
      </w:rPr>
    </w:lvl>
    <w:lvl w:ilvl="5" w:tplc="55DADCAA" w:tentative="1">
      <w:start w:val="1"/>
      <w:numFmt w:val="bullet"/>
      <w:lvlText w:val=""/>
      <w:lvlJc w:val="left"/>
      <w:pPr>
        <w:tabs>
          <w:tab w:val="num" w:pos="4320"/>
        </w:tabs>
        <w:ind w:left="4320" w:hanging="360"/>
      </w:pPr>
      <w:rPr>
        <w:rFonts w:ascii="Wingdings" w:hAnsi="Wingdings" w:hint="default"/>
      </w:rPr>
    </w:lvl>
    <w:lvl w:ilvl="6" w:tplc="09C05674" w:tentative="1">
      <w:start w:val="1"/>
      <w:numFmt w:val="bullet"/>
      <w:lvlText w:val=""/>
      <w:lvlJc w:val="left"/>
      <w:pPr>
        <w:tabs>
          <w:tab w:val="num" w:pos="5040"/>
        </w:tabs>
        <w:ind w:left="5040" w:hanging="360"/>
      </w:pPr>
      <w:rPr>
        <w:rFonts w:ascii="Wingdings" w:hAnsi="Wingdings" w:hint="default"/>
      </w:rPr>
    </w:lvl>
    <w:lvl w:ilvl="7" w:tplc="11DA52F2" w:tentative="1">
      <w:start w:val="1"/>
      <w:numFmt w:val="bullet"/>
      <w:lvlText w:val=""/>
      <w:lvlJc w:val="left"/>
      <w:pPr>
        <w:tabs>
          <w:tab w:val="num" w:pos="5760"/>
        </w:tabs>
        <w:ind w:left="5760" w:hanging="360"/>
      </w:pPr>
      <w:rPr>
        <w:rFonts w:ascii="Wingdings" w:hAnsi="Wingdings" w:hint="default"/>
      </w:rPr>
    </w:lvl>
    <w:lvl w:ilvl="8" w:tplc="5ED0A95A" w:tentative="1">
      <w:start w:val="1"/>
      <w:numFmt w:val="bullet"/>
      <w:lvlText w:val=""/>
      <w:lvlJc w:val="left"/>
      <w:pPr>
        <w:tabs>
          <w:tab w:val="num" w:pos="6480"/>
        </w:tabs>
        <w:ind w:left="6480" w:hanging="360"/>
      </w:pPr>
      <w:rPr>
        <w:rFonts w:ascii="Wingdings" w:hAnsi="Wingdings" w:hint="default"/>
      </w:rPr>
    </w:lvl>
  </w:abstractNum>
  <w:abstractNum w:abstractNumId="16">
    <w:nsid w:val="4FAB123E"/>
    <w:multiLevelType w:val="hybridMultilevel"/>
    <w:tmpl w:val="F9527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1278F1"/>
    <w:multiLevelType w:val="hybridMultilevel"/>
    <w:tmpl w:val="08CAA2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nsid w:val="530E7EB5"/>
    <w:multiLevelType w:val="hybridMultilevel"/>
    <w:tmpl w:val="6172D89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9">
    <w:nsid w:val="53EA7BC5"/>
    <w:multiLevelType w:val="hybridMultilevel"/>
    <w:tmpl w:val="EFD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A5725"/>
    <w:multiLevelType w:val="hybridMultilevel"/>
    <w:tmpl w:val="78A27CAA"/>
    <w:lvl w:ilvl="0" w:tplc="2368A512">
      <w:start w:val="1"/>
      <w:numFmt w:val="bullet"/>
      <w:pStyle w:val="ListParagraph"/>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591F39ED"/>
    <w:multiLevelType w:val="hybridMultilevel"/>
    <w:tmpl w:val="E244FF9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nsid w:val="5E733380"/>
    <w:multiLevelType w:val="hybridMultilevel"/>
    <w:tmpl w:val="D834F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2FE75D3"/>
    <w:multiLevelType w:val="hybridMultilevel"/>
    <w:tmpl w:val="DE1C5EC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4">
    <w:nsid w:val="6C164D01"/>
    <w:multiLevelType w:val="hybridMultilevel"/>
    <w:tmpl w:val="E5800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E57FD"/>
    <w:multiLevelType w:val="hybridMultilevel"/>
    <w:tmpl w:val="9976BCD6"/>
    <w:lvl w:ilvl="0" w:tplc="E068AD78">
      <w:start w:val="20"/>
      <w:numFmt w:val="bullet"/>
      <w:lvlText w:val="-"/>
      <w:lvlJc w:val="left"/>
      <w:pPr>
        <w:ind w:left="720" w:hanging="360"/>
      </w:pPr>
      <w:rPr>
        <w:rFonts w:ascii="Helv" w:eastAsia="Calibri" w:hAnsi="Helv"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1A21AE"/>
    <w:multiLevelType w:val="hybridMultilevel"/>
    <w:tmpl w:val="7F041D6C"/>
    <w:lvl w:ilvl="0" w:tplc="4800A69A">
      <w:numFmt w:val="bullet"/>
      <w:lvlText w:val="-"/>
      <w:lvlJc w:val="left"/>
      <w:pPr>
        <w:ind w:left="864" w:hanging="360"/>
      </w:pPr>
      <w:rPr>
        <w:rFonts w:ascii="Calibri" w:eastAsiaTheme="minorHAnsi" w:hAnsi="Calibri" w:cstheme="minorBidi"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7">
    <w:nsid w:val="7726305A"/>
    <w:multiLevelType w:val="hybridMultilevel"/>
    <w:tmpl w:val="5866C9F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nsid w:val="77886CF4"/>
    <w:multiLevelType w:val="hybridMultilevel"/>
    <w:tmpl w:val="1CB8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59415C"/>
    <w:multiLevelType w:val="hybridMultilevel"/>
    <w:tmpl w:val="AFB2D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9"/>
  </w:num>
  <w:num w:numId="4">
    <w:abstractNumId w:val="16"/>
  </w:num>
  <w:num w:numId="5">
    <w:abstractNumId w:val="22"/>
  </w:num>
  <w:num w:numId="6">
    <w:abstractNumId w:val="0"/>
  </w:num>
  <w:num w:numId="7">
    <w:abstractNumId w:val="17"/>
  </w:num>
  <w:num w:numId="8">
    <w:abstractNumId w:val="9"/>
  </w:num>
  <w:num w:numId="9">
    <w:abstractNumId w:val="7"/>
  </w:num>
  <w:num w:numId="10">
    <w:abstractNumId w:val="10"/>
  </w:num>
  <w:num w:numId="11">
    <w:abstractNumId w:val="29"/>
  </w:num>
  <w:num w:numId="12">
    <w:abstractNumId w:val="1"/>
  </w:num>
  <w:num w:numId="13">
    <w:abstractNumId w:val="20"/>
  </w:num>
  <w:num w:numId="14">
    <w:abstractNumId w:val="27"/>
  </w:num>
  <w:num w:numId="15">
    <w:abstractNumId w:val="14"/>
  </w:num>
  <w:num w:numId="16">
    <w:abstractNumId w:val="20"/>
  </w:num>
  <w:num w:numId="17">
    <w:abstractNumId w:val="24"/>
  </w:num>
  <w:num w:numId="18">
    <w:abstractNumId w:val="4"/>
  </w:num>
  <w:num w:numId="19">
    <w:abstractNumId w:val="5"/>
  </w:num>
  <w:num w:numId="20">
    <w:abstractNumId w:val="6"/>
  </w:num>
  <w:num w:numId="21">
    <w:abstractNumId w:val="21"/>
  </w:num>
  <w:num w:numId="22">
    <w:abstractNumId w:val="12"/>
  </w:num>
  <w:num w:numId="23">
    <w:abstractNumId w:val="15"/>
  </w:num>
  <w:num w:numId="24">
    <w:abstractNumId w:val="12"/>
  </w:num>
  <w:num w:numId="25">
    <w:abstractNumId w:val="26"/>
  </w:num>
  <w:num w:numId="26">
    <w:abstractNumId w:val="23"/>
  </w:num>
  <w:num w:numId="27">
    <w:abstractNumId w:val="3"/>
  </w:num>
  <w:num w:numId="28">
    <w:abstractNumId w:val="25"/>
  </w:num>
  <w:num w:numId="29">
    <w:abstractNumId w:val="8"/>
  </w:num>
  <w:num w:numId="30">
    <w:abstractNumId w:val="11"/>
  </w:num>
  <w:num w:numId="31">
    <w:abstractNumId w:val="18"/>
  </w:num>
  <w:num w:numId="32">
    <w:abstractNumId w:val="11"/>
  </w:num>
  <w:num w:numId="33">
    <w:abstractNumId w:val="13"/>
  </w:num>
  <w:num w:numId="34">
    <w:abstractNumId w:val="11"/>
  </w:num>
  <w:num w:numId="35">
    <w:abstractNumId w:val="1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B1"/>
    <w:rsid w:val="0000005D"/>
    <w:rsid w:val="00000101"/>
    <w:rsid w:val="000029EF"/>
    <w:rsid w:val="00002DB5"/>
    <w:rsid w:val="00003FE2"/>
    <w:rsid w:val="00004D51"/>
    <w:rsid w:val="000050C8"/>
    <w:rsid w:val="000128E2"/>
    <w:rsid w:val="00013239"/>
    <w:rsid w:val="00013F13"/>
    <w:rsid w:val="000148FC"/>
    <w:rsid w:val="00017407"/>
    <w:rsid w:val="000243DF"/>
    <w:rsid w:val="00024946"/>
    <w:rsid w:val="00026152"/>
    <w:rsid w:val="00032BF3"/>
    <w:rsid w:val="00041FE7"/>
    <w:rsid w:val="00044AEC"/>
    <w:rsid w:val="000470BB"/>
    <w:rsid w:val="0005106D"/>
    <w:rsid w:val="00053D29"/>
    <w:rsid w:val="00054775"/>
    <w:rsid w:val="00060581"/>
    <w:rsid w:val="000610EE"/>
    <w:rsid w:val="00061AF3"/>
    <w:rsid w:val="000631EB"/>
    <w:rsid w:val="000639E0"/>
    <w:rsid w:val="00064B6D"/>
    <w:rsid w:val="00064FEE"/>
    <w:rsid w:val="000658DB"/>
    <w:rsid w:val="000674EA"/>
    <w:rsid w:val="000679DD"/>
    <w:rsid w:val="0007122D"/>
    <w:rsid w:val="000721FF"/>
    <w:rsid w:val="0007277F"/>
    <w:rsid w:val="00072C8E"/>
    <w:rsid w:val="00075541"/>
    <w:rsid w:val="00075CF2"/>
    <w:rsid w:val="00076406"/>
    <w:rsid w:val="0008128E"/>
    <w:rsid w:val="000818C2"/>
    <w:rsid w:val="00084E69"/>
    <w:rsid w:val="000875E0"/>
    <w:rsid w:val="0009046B"/>
    <w:rsid w:val="0009465B"/>
    <w:rsid w:val="00096582"/>
    <w:rsid w:val="000968AA"/>
    <w:rsid w:val="00096BCC"/>
    <w:rsid w:val="00097764"/>
    <w:rsid w:val="000A6EE0"/>
    <w:rsid w:val="000B0539"/>
    <w:rsid w:val="000B1A8F"/>
    <w:rsid w:val="000B3E5E"/>
    <w:rsid w:val="000B52C8"/>
    <w:rsid w:val="000B59E5"/>
    <w:rsid w:val="000B7A5C"/>
    <w:rsid w:val="000B7BD2"/>
    <w:rsid w:val="000C17E3"/>
    <w:rsid w:val="000C2F9D"/>
    <w:rsid w:val="000C4371"/>
    <w:rsid w:val="000C4CBC"/>
    <w:rsid w:val="000C4E9D"/>
    <w:rsid w:val="000C4F3A"/>
    <w:rsid w:val="000C7FF9"/>
    <w:rsid w:val="000D3CD1"/>
    <w:rsid w:val="000D48DF"/>
    <w:rsid w:val="000D503C"/>
    <w:rsid w:val="000D605B"/>
    <w:rsid w:val="000D61AE"/>
    <w:rsid w:val="000D6387"/>
    <w:rsid w:val="000D7DED"/>
    <w:rsid w:val="000E1A04"/>
    <w:rsid w:val="000E24FD"/>
    <w:rsid w:val="000E315B"/>
    <w:rsid w:val="000E37C2"/>
    <w:rsid w:val="000E48AF"/>
    <w:rsid w:val="000E4BDB"/>
    <w:rsid w:val="000E4F08"/>
    <w:rsid w:val="000E6552"/>
    <w:rsid w:val="000F0807"/>
    <w:rsid w:val="000F25AF"/>
    <w:rsid w:val="000F2FBD"/>
    <w:rsid w:val="000F3403"/>
    <w:rsid w:val="000F3630"/>
    <w:rsid w:val="000F3B61"/>
    <w:rsid w:val="000F49C7"/>
    <w:rsid w:val="000F506E"/>
    <w:rsid w:val="00100918"/>
    <w:rsid w:val="001025B5"/>
    <w:rsid w:val="001033E1"/>
    <w:rsid w:val="001040D2"/>
    <w:rsid w:val="00106A7F"/>
    <w:rsid w:val="00111320"/>
    <w:rsid w:val="00111FC0"/>
    <w:rsid w:val="00113FEC"/>
    <w:rsid w:val="0011410C"/>
    <w:rsid w:val="001153AF"/>
    <w:rsid w:val="00115F65"/>
    <w:rsid w:val="0012172C"/>
    <w:rsid w:val="00122BA9"/>
    <w:rsid w:val="001249B0"/>
    <w:rsid w:val="00124F98"/>
    <w:rsid w:val="00126666"/>
    <w:rsid w:val="00127A81"/>
    <w:rsid w:val="00136CC9"/>
    <w:rsid w:val="00137D25"/>
    <w:rsid w:val="00151293"/>
    <w:rsid w:val="00151863"/>
    <w:rsid w:val="00154B8E"/>
    <w:rsid w:val="00154D70"/>
    <w:rsid w:val="0015797D"/>
    <w:rsid w:val="00157E2F"/>
    <w:rsid w:val="00161190"/>
    <w:rsid w:val="0016260C"/>
    <w:rsid w:val="001637DF"/>
    <w:rsid w:val="00163A38"/>
    <w:rsid w:val="001655AE"/>
    <w:rsid w:val="00166BFA"/>
    <w:rsid w:val="001736FF"/>
    <w:rsid w:val="001743D4"/>
    <w:rsid w:val="00177D1A"/>
    <w:rsid w:val="00186068"/>
    <w:rsid w:val="00190678"/>
    <w:rsid w:val="00191FC1"/>
    <w:rsid w:val="0019299D"/>
    <w:rsid w:val="001951E7"/>
    <w:rsid w:val="001966CE"/>
    <w:rsid w:val="001A4B6F"/>
    <w:rsid w:val="001A6F33"/>
    <w:rsid w:val="001B300B"/>
    <w:rsid w:val="001B4F82"/>
    <w:rsid w:val="001B7CE1"/>
    <w:rsid w:val="001C1E5C"/>
    <w:rsid w:val="001C5613"/>
    <w:rsid w:val="001C5821"/>
    <w:rsid w:val="001C5E34"/>
    <w:rsid w:val="001C6794"/>
    <w:rsid w:val="001D1773"/>
    <w:rsid w:val="001D41D9"/>
    <w:rsid w:val="001D6B8C"/>
    <w:rsid w:val="001D71FD"/>
    <w:rsid w:val="001D7411"/>
    <w:rsid w:val="001E0124"/>
    <w:rsid w:val="001E09C5"/>
    <w:rsid w:val="001E39C1"/>
    <w:rsid w:val="001F0A09"/>
    <w:rsid w:val="001F16D8"/>
    <w:rsid w:val="001F34FE"/>
    <w:rsid w:val="001F5A4C"/>
    <w:rsid w:val="001F6E4C"/>
    <w:rsid w:val="001F74ED"/>
    <w:rsid w:val="0020026B"/>
    <w:rsid w:val="00202713"/>
    <w:rsid w:val="00202B1D"/>
    <w:rsid w:val="002053D9"/>
    <w:rsid w:val="00210021"/>
    <w:rsid w:val="00212A2D"/>
    <w:rsid w:val="00212FCB"/>
    <w:rsid w:val="0021348C"/>
    <w:rsid w:val="0021482A"/>
    <w:rsid w:val="0021618E"/>
    <w:rsid w:val="00217696"/>
    <w:rsid w:val="00217E2F"/>
    <w:rsid w:val="002206EA"/>
    <w:rsid w:val="00220BD8"/>
    <w:rsid w:val="0022140C"/>
    <w:rsid w:val="00223595"/>
    <w:rsid w:val="00225A81"/>
    <w:rsid w:val="00225BBF"/>
    <w:rsid w:val="00225E84"/>
    <w:rsid w:val="00227612"/>
    <w:rsid w:val="00227B68"/>
    <w:rsid w:val="0023159D"/>
    <w:rsid w:val="00232CB9"/>
    <w:rsid w:val="0023357D"/>
    <w:rsid w:val="0023384A"/>
    <w:rsid w:val="0024211D"/>
    <w:rsid w:val="002432BC"/>
    <w:rsid w:val="002473EB"/>
    <w:rsid w:val="00247498"/>
    <w:rsid w:val="002544BB"/>
    <w:rsid w:val="00255681"/>
    <w:rsid w:val="00255815"/>
    <w:rsid w:val="00256052"/>
    <w:rsid w:val="00260361"/>
    <w:rsid w:val="00260EE6"/>
    <w:rsid w:val="00261E54"/>
    <w:rsid w:val="00261ED8"/>
    <w:rsid w:val="00267D09"/>
    <w:rsid w:val="00267E5F"/>
    <w:rsid w:val="002715E6"/>
    <w:rsid w:val="002717FC"/>
    <w:rsid w:val="00272AEE"/>
    <w:rsid w:val="00272EF4"/>
    <w:rsid w:val="002734A1"/>
    <w:rsid w:val="00274089"/>
    <w:rsid w:val="00274536"/>
    <w:rsid w:val="0028078F"/>
    <w:rsid w:val="00280DA3"/>
    <w:rsid w:val="0028111B"/>
    <w:rsid w:val="00283427"/>
    <w:rsid w:val="002937BE"/>
    <w:rsid w:val="0029685B"/>
    <w:rsid w:val="002A02E1"/>
    <w:rsid w:val="002A06B5"/>
    <w:rsid w:val="002A4A61"/>
    <w:rsid w:val="002A558F"/>
    <w:rsid w:val="002A6C33"/>
    <w:rsid w:val="002B016D"/>
    <w:rsid w:val="002B1613"/>
    <w:rsid w:val="002B1F1B"/>
    <w:rsid w:val="002B3FF5"/>
    <w:rsid w:val="002B4CF0"/>
    <w:rsid w:val="002B6DCE"/>
    <w:rsid w:val="002B7000"/>
    <w:rsid w:val="002B72C9"/>
    <w:rsid w:val="002C045B"/>
    <w:rsid w:val="002C2D2B"/>
    <w:rsid w:val="002C2F9D"/>
    <w:rsid w:val="002C30B3"/>
    <w:rsid w:val="002C406B"/>
    <w:rsid w:val="002D548F"/>
    <w:rsid w:val="002D78ED"/>
    <w:rsid w:val="002D79F5"/>
    <w:rsid w:val="002E1090"/>
    <w:rsid w:val="002E2B4B"/>
    <w:rsid w:val="002E3E6F"/>
    <w:rsid w:val="002E44AD"/>
    <w:rsid w:val="002E6328"/>
    <w:rsid w:val="002F30F2"/>
    <w:rsid w:val="002F3D96"/>
    <w:rsid w:val="002F7F0A"/>
    <w:rsid w:val="00301669"/>
    <w:rsid w:val="00302593"/>
    <w:rsid w:val="003042BF"/>
    <w:rsid w:val="003051B4"/>
    <w:rsid w:val="003077E7"/>
    <w:rsid w:val="00312690"/>
    <w:rsid w:val="003143C7"/>
    <w:rsid w:val="003204FD"/>
    <w:rsid w:val="00326118"/>
    <w:rsid w:val="00337FD2"/>
    <w:rsid w:val="00344F3B"/>
    <w:rsid w:val="00347BA0"/>
    <w:rsid w:val="00347F49"/>
    <w:rsid w:val="00351C83"/>
    <w:rsid w:val="003572D5"/>
    <w:rsid w:val="0035787F"/>
    <w:rsid w:val="0036005E"/>
    <w:rsid w:val="00364410"/>
    <w:rsid w:val="00367BFF"/>
    <w:rsid w:val="003703DB"/>
    <w:rsid w:val="00373A05"/>
    <w:rsid w:val="00375C42"/>
    <w:rsid w:val="00377AA0"/>
    <w:rsid w:val="00380190"/>
    <w:rsid w:val="003828A9"/>
    <w:rsid w:val="00382D33"/>
    <w:rsid w:val="00384236"/>
    <w:rsid w:val="00384E2A"/>
    <w:rsid w:val="00393942"/>
    <w:rsid w:val="0039576A"/>
    <w:rsid w:val="003A19FB"/>
    <w:rsid w:val="003A23C1"/>
    <w:rsid w:val="003A62ED"/>
    <w:rsid w:val="003A6DE7"/>
    <w:rsid w:val="003B638B"/>
    <w:rsid w:val="003C1DEB"/>
    <w:rsid w:val="003C4C2F"/>
    <w:rsid w:val="003C7312"/>
    <w:rsid w:val="003D17E4"/>
    <w:rsid w:val="003D2072"/>
    <w:rsid w:val="003D38C8"/>
    <w:rsid w:val="003D60DC"/>
    <w:rsid w:val="003D678C"/>
    <w:rsid w:val="003D70B4"/>
    <w:rsid w:val="003D7B6A"/>
    <w:rsid w:val="003E3A01"/>
    <w:rsid w:val="003E3AB7"/>
    <w:rsid w:val="003E3E3D"/>
    <w:rsid w:val="003E7204"/>
    <w:rsid w:val="003E758B"/>
    <w:rsid w:val="003E77FF"/>
    <w:rsid w:val="003F148E"/>
    <w:rsid w:val="003F3374"/>
    <w:rsid w:val="003F5463"/>
    <w:rsid w:val="003F7C47"/>
    <w:rsid w:val="00401BD6"/>
    <w:rsid w:val="00401EB4"/>
    <w:rsid w:val="00402F65"/>
    <w:rsid w:val="004039C9"/>
    <w:rsid w:val="004048C1"/>
    <w:rsid w:val="004065C5"/>
    <w:rsid w:val="00406F1E"/>
    <w:rsid w:val="00410726"/>
    <w:rsid w:val="0041293A"/>
    <w:rsid w:val="00412C05"/>
    <w:rsid w:val="00413826"/>
    <w:rsid w:val="0041614E"/>
    <w:rsid w:val="004169EB"/>
    <w:rsid w:val="00433251"/>
    <w:rsid w:val="004355E8"/>
    <w:rsid w:val="004356C5"/>
    <w:rsid w:val="00437F0A"/>
    <w:rsid w:val="00443591"/>
    <w:rsid w:val="004435EB"/>
    <w:rsid w:val="00444A73"/>
    <w:rsid w:val="004455D8"/>
    <w:rsid w:val="00450E7D"/>
    <w:rsid w:val="00451E33"/>
    <w:rsid w:val="004537EC"/>
    <w:rsid w:val="00453A06"/>
    <w:rsid w:val="00454657"/>
    <w:rsid w:val="00456002"/>
    <w:rsid w:val="004562B3"/>
    <w:rsid w:val="00457836"/>
    <w:rsid w:val="00461041"/>
    <w:rsid w:val="00463824"/>
    <w:rsid w:val="00464AD0"/>
    <w:rsid w:val="00467370"/>
    <w:rsid w:val="004704B6"/>
    <w:rsid w:val="00470A5A"/>
    <w:rsid w:val="00470AEF"/>
    <w:rsid w:val="00470F6F"/>
    <w:rsid w:val="00473BCA"/>
    <w:rsid w:val="00475719"/>
    <w:rsid w:val="004772E8"/>
    <w:rsid w:val="00480235"/>
    <w:rsid w:val="0048214A"/>
    <w:rsid w:val="004873C4"/>
    <w:rsid w:val="004903F4"/>
    <w:rsid w:val="00490415"/>
    <w:rsid w:val="0049529C"/>
    <w:rsid w:val="004A0337"/>
    <w:rsid w:val="004A1BB1"/>
    <w:rsid w:val="004A255B"/>
    <w:rsid w:val="004A2AA9"/>
    <w:rsid w:val="004A4733"/>
    <w:rsid w:val="004A6399"/>
    <w:rsid w:val="004A6543"/>
    <w:rsid w:val="004A6FB1"/>
    <w:rsid w:val="004B2AE3"/>
    <w:rsid w:val="004B2CAB"/>
    <w:rsid w:val="004B474F"/>
    <w:rsid w:val="004B6D4F"/>
    <w:rsid w:val="004C12F8"/>
    <w:rsid w:val="004C3DE8"/>
    <w:rsid w:val="004C489F"/>
    <w:rsid w:val="004D4283"/>
    <w:rsid w:val="004D5A56"/>
    <w:rsid w:val="004D6FC1"/>
    <w:rsid w:val="004E0830"/>
    <w:rsid w:val="004E3EA2"/>
    <w:rsid w:val="004F08EB"/>
    <w:rsid w:val="004F20BA"/>
    <w:rsid w:val="004F4D8D"/>
    <w:rsid w:val="004F5355"/>
    <w:rsid w:val="004F6838"/>
    <w:rsid w:val="004F7569"/>
    <w:rsid w:val="004F78E9"/>
    <w:rsid w:val="00506CB0"/>
    <w:rsid w:val="005171B0"/>
    <w:rsid w:val="0052141E"/>
    <w:rsid w:val="00521E26"/>
    <w:rsid w:val="005228F5"/>
    <w:rsid w:val="00523767"/>
    <w:rsid w:val="0052610B"/>
    <w:rsid w:val="0052611C"/>
    <w:rsid w:val="005265C2"/>
    <w:rsid w:val="0052707B"/>
    <w:rsid w:val="00527C59"/>
    <w:rsid w:val="00533E9C"/>
    <w:rsid w:val="00544C61"/>
    <w:rsid w:val="00544C82"/>
    <w:rsid w:val="00547C41"/>
    <w:rsid w:val="005531BE"/>
    <w:rsid w:val="00553AFD"/>
    <w:rsid w:val="00555CF0"/>
    <w:rsid w:val="00557B6B"/>
    <w:rsid w:val="00563719"/>
    <w:rsid w:val="00565C0C"/>
    <w:rsid w:val="00565CB2"/>
    <w:rsid w:val="0057214C"/>
    <w:rsid w:val="0057267F"/>
    <w:rsid w:val="00572BBC"/>
    <w:rsid w:val="00575422"/>
    <w:rsid w:val="00577ED0"/>
    <w:rsid w:val="00581420"/>
    <w:rsid w:val="005835D7"/>
    <w:rsid w:val="00583908"/>
    <w:rsid w:val="00584D41"/>
    <w:rsid w:val="00585538"/>
    <w:rsid w:val="00586852"/>
    <w:rsid w:val="00586EB9"/>
    <w:rsid w:val="005878B4"/>
    <w:rsid w:val="00590438"/>
    <w:rsid w:val="0059225D"/>
    <w:rsid w:val="00594775"/>
    <w:rsid w:val="00594A17"/>
    <w:rsid w:val="0059538B"/>
    <w:rsid w:val="005954C4"/>
    <w:rsid w:val="00596BA8"/>
    <w:rsid w:val="005A05DE"/>
    <w:rsid w:val="005A1A40"/>
    <w:rsid w:val="005A22B4"/>
    <w:rsid w:val="005A22CC"/>
    <w:rsid w:val="005A28E2"/>
    <w:rsid w:val="005A4CB6"/>
    <w:rsid w:val="005A5226"/>
    <w:rsid w:val="005A6E1C"/>
    <w:rsid w:val="005B0757"/>
    <w:rsid w:val="005B0EE0"/>
    <w:rsid w:val="005B4425"/>
    <w:rsid w:val="005B5015"/>
    <w:rsid w:val="005B6CB6"/>
    <w:rsid w:val="005C11C3"/>
    <w:rsid w:val="005C3FE2"/>
    <w:rsid w:val="005C4E7B"/>
    <w:rsid w:val="005C74AB"/>
    <w:rsid w:val="005D03F9"/>
    <w:rsid w:val="005D1C79"/>
    <w:rsid w:val="005D4B79"/>
    <w:rsid w:val="005E01E7"/>
    <w:rsid w:val="005E22B8"/>
    <w:rsid w:val="005E3CA6"/>
    <w:rsid w:val="005E4DB2"/>
    <w:rsid w:val="005E7E14"/>
    <w:rsid w:val="005F3225"/>
    <w:rsid w:val="005F388B"/>
    <w:rsid w:val="005F41EA"/>
    <w:rsid w:val="005F4C4A"/>
    <w:rsid w:val="005F4D68"/>
    <w:rsid w:val="005F5705"/>
    <w:rsid w:val="005F65E5"/>
    <w:rsid w:val="005F6A51"/>
    <w:rsid w:val="005F6E6F"/>
    <w:rsid w:val="00602A36"/>
    <w:rsid w:val="006044C0"/>
    <w:rsid w:val="0061497A"/>
    <w:rsid w:val="00615667"/>
    <w:rsid w:val="00616E36"/>
    <w:rsid w:val="0062118D"/>
    <w:rsid w:val="00623A29"/>
    <w:rsid w:val="00624473"/>
    <w:rsid w:val="00626104"/>
    <w:rsid w:val="00626A0E"/>
    <w:rsid w:val="006330D5"/>
    <w:rsid w:val="0063382B"/>
    <w:rsid w:val="006356D2"/>
    <w:rsid w:val="006365A9"/>
    <w:rsid w:val="006368D0"/>
    <w:rsid w:val="006404AB"/>
    <w:rsid w:val="00640560"/>
    <w:rsid w:val="00640CCB"/>
    <w:rsid w:val="00643331"/>
    <w:rsid w:val="006508D8"/>
    <w:rsid w:val="00651C74"/>
    <w:rsid w:val="0065419E"/>
    <w:rsid w:val="00654EF0"/>
    <w:rsid w:val="00657E8B"/>
    <w:rsid w:val="00660634"/>
    <w:rsid w:val="00663510"/>
    <w:rsid w:val="00664560"/>
    <w:rsid w:val="006654FE"/>
    <w:rsid w:val="006676D6"/>
    <w:rsid w:val="00671571"/>
    <w:rsid w:val="00673596"/>
    <w:rsid w:val="006742BB"/>
    <w:rsid w:val="00675C0A"/>
    <w:rsid w:val="00681E64"/>
    <w:rsid w:val="006821E1"/>
    <w:rsid w:val="00682CB2"/>
    <w:rsid w:val="00684256"/>
    <w:rsid w:val="006842F6"/>
    <w:rsid w:val="00686B5D"/>
    <w:rsid w:val="0068747E"/>
    <w:rsid w:val="00691F9D"/>
    <w:rsid w:val="0069416D"/>
    <w:rsid w:val="00694EE5"/>
    <w:rsid w:val="006A0A24"/>
    <w:rsid w:val="006A44D1"/>
    <w:rsid w:val="006A6BD0"/>
    <w:rsid w:val="006A7095"/>
    <w:rsid w:val="006B09A6"/>
    <w:rsid w:val="006B138D"/>
    <w:rsid w:val="006B1984"/>
    <w:rsid w:val="006B77C8"/>
    <w:rsid w:val="006C37CD"/>
    <w:rsid w:val="006D12A1"/>
    <w:rsid w:val="006D32F9"/>
    <w:rsid w:val="006D6D84"/>
    <w:rsid w:val="006E3B7E"/>
    <w:rsid w:val="006E7507"/>
    <w:rsid w:val="006E779B"/>
    <w:rsid w:val="006E7DEF"/>
    <w:rsid w:val="006F0301"/>
    <w:rsid w:val="006F0464"/>
    <w:rsid w:val="006F1BE2"/>
    <w:rsid w:val="006F5056"/>
    <w:rsid w:val="00701FCE"/>
    <w:rsid w:val="007057DB"/>
    <w:rsid w:val="00726CC2"/>
    <w:rsid w:val="00731259"/>
    <w:rsid w:val="00731A81"/>
    <w:rsid w:val="00735FBC"/>
    <w:rsid w:val="007414D0"/>
    <w:rsid w:val="00741B73"/>
    <w:rsid w:val="007423C1"/>
    <w:rsid w:val="00744AA7"/>
    <w:rsid w:val="00744FD6"/>
    <w:rsid w:val="00747A94"/>
    <w:rsid w:val="00747C72"/>
    <w:rsid w:val="00756030"/>
    <w:rsid w:val="00756D84"/>
    <w:rsid w:val="00761829"/>
    <w:rsid w:val="00762102"/>
    <w:rsid w:val="00764A29"/>
    <w:rsid w:val="0076513B"/>
    <w:rsid w:val="00771687"/>
    <w:rsid w:val="00775004"/>
    <w:rsid w:val="00775681"/>
    <w:rsid w:val="00777A19"/>
    <w:rsid w:val="00784CF9"/>
    <w:rsid w:val="00790A5C"/>
    <w:rsid w:val="00793C22"/>
    <w:rsid w:val="00794360"/>
    <w:rsid w:val="00795697"/>
    <w:rsid w:val="0079583E"/>
    <w:rsid w:val="007979F9"/>
    <w:rsid w:val="007A0B3E"/>
    <w:rsid w:val="007A18BC"/>
    <w:rsid w:val="007A2102"/>
    <w:rsid w:val="007A5CE6"/>
    <w:rsid w:val="007A68EA"/>
    <w:rsid w:val="007B0EC8"/>
    <w:rsid w:val="007B237F"/>
    <w:rsid w:val="007B257D"/>
    <w:rsid w:val="007B2ADA"/>
    <w:rsid w:val="007B3D70"/>
    <w:rsid w:val="007B5455"/>
    <w:rsid w:val="007B798D"/>
    <w:rsid w:val="007C0322"/>
    <w:rsid w:val="007C0D74"/>
    <w:rsid w:val="007C0F1D"/>
    <w:rsid w:val="007C304B"/>
    <w:rsid w:val="007C326F"/>
    <w:rsid w:val="007C32DF"/>
    <w:rsid w:val="007C681B"/>
    <w:rsid w:val="007D2129"/>
    <w:rsid w:val="007D6FE0"/>
    <w:rsid w:val="007D736F"/>
    <w:rsid w:val="007E2AF3"/>
    <w:rsid w:val="007E633E"/>
    <w:rsid w:val="007E6620"/>
    <w:rsid w:val="007F675E"/>
    <w:rsid w:val="007F7D0E"/>
    <w:rsid w:val="00801938"/>
    <w:rsid w:val="00802B09"/>
    <w:rsid w:val="008057A5"/>
    <w:rsid w:val="0080685D"/>
    <w:rsid w:val="0080733B"/>
    <w:rsid w:val="0080752E"/>
    <w:rsid w:val="00807967"/>
    <w:rsid w:val="00810526"/>
    <w:rsid w:val="00811116"/>
    <w:rsid w:val="00813AF5"/>
    <w:rsid w:val="00813D46"/>
    <w:rsid w:val="0081415A"/>
    <w:rsid w:val="00815BCE"/>
    <w:rsid w:val="00817BB4"/>
    <w:rsid w:val="00821643"/>
    <w:rsid w:val="00821679"/>
    <w:rsid w:val="00822B5B"/>
    <w:rsid w:val="008230E3"/>
    <w:rsid w:val="00823DC2"/>
    <w:rsid w:val="0082544D"/>
    <w:rsid w:val="00827825"/>
    <w:rsid w:val="00827D4A"/>
    <w:rsid w:val="00830EE0"/>
    <w:rsid w:val="0083109B"/>
    <w:rsid w:val="00833D31"/>
    <w:rsid w:val="00835103"/>
    <w:rsid w:val="0083608B"/>
    <w:rsid w:val="0083770A"/>
    <w:rsid w:val="008421C9"/>
    <w:rsid w:val="00842811"/>
    <w:rsid w:val="00844D39"/>
    <w:rsid w:val="00845807"/>
    <w:rsid w:val="00845E8C"/>
    <w:rsid w:val="008465B5"/>
    <w:rsid w:val="00851043"/>
    <w:rsid w:val="00852EF5"/>
    <w:rsid w:val="008577CD"/>
    <w:rsid w:val="008622D5"/>
    <w:rsid w:val="0087250B"/>
    <w:rsid w:val="00872866"/>
    <w:rsid w:val="00873945"/>
    <w:rsid w:val="00873FB8"/>
    <w:rsid w:val="00874503"/>
    <w:rsid w:val="00874888"/>
    <w:rsid w:val="00882D73"/>
    <w:rsid w:val="008846D8"/>
    <w:rsid w:val="00885B20"/>
    <w:rsid w:val="00886926"/>
    <w:rsid w:val="00886991"/>
    <w:rsid w:val="00890720"/>
    <w:rsid w:val="00891508"/>
    <w:rsid w:val="00893A1D"/>
    <w:rsid w:val="00896208"/>
    <w:rsid w:val="008A5696"/>
    <w:rsid w:val="008A7565"/>
    <w:rsid w:val="008A777B"/>
    <w:rsid w:val="008A7903"/>
    <w:rsid w:val="008B10A7"/>
    <w:rsid w:val="008B701D"/>
    <w:rsid w:val="008C047F"/>
    <w:rsid w:val="008C137B"/>
    <w:rsid w:val="008C2268"/>
    <w:rsid w:val="008C266E"/>
    <w:rsid w:val="008C29C6"/>
    <w:rsid w:val="008C2E4A"/>
    <w:rsid w:val="008C505D"/>
    <w:rsid w:val="008C53A8"/>
    <w:rsid w:val="008C6C05"/>
    <w:rsid w:val="008D16FC"/>
    <w:rsid w:val="008D51B0"/>
    <w:rsid w:val="008D69B5"/>
    <w:rsid w:val="008D7A91"/>
    <w:rsid w:val="008E0069"/>
    <w:rsid w:val="008F0913"/>
    <w:rsid w:val="008F17B9"/>
    <w:rsid w:val="008F426C"/>
    <w:rsid w:val="008F4F66"/>
    <w:rsid w:val="008F50CB"/>
    <w:rsid w:val="008F5E68"/>
    <w:rsid w:val="0090075E"/>
    <w:rsid w:val="0090248F"/>
    <w:rsid w:val="00905512"/>
    <w:rsid w:val="009067D7"/>
    <w:rsid w:val="0091572E"/>
    <w:rsid w:val="0091719C"/>
    <w:rsid w:val="00921C79"/>
    <w:rsid w:val="00924678"/>
    <w:rsid w:val="00927623"/>
    <w:rsid w:val="00930204"/>
    <w:rsid w:val="00931D16"/>
    <w:rsid w:val="00933F71"/>
    <w:rsid w:val="0093550E"/>
    <w:rsid w:val="00936259"/>
    <w:rsid w:val="009401AA"/>
    <w:rsid w:val="0094187B"/>
    <w:rsid w:val="00943C89"/>
    <w:rsid w:val="009446C4"/>
    <w:rsid w:val="009516E2"/>
    <w:rsid w:val="00954191"/>
    <w:rsid w:val="00954FCE"/>
    <w:rsid w:val="009570AE"/>
    <w:rsid w:val="0096123B"/>
    <w:rsid w:val="00962DF1"/>
    <w:rsid w:val="00962E23"/>
    <w:rsid w:val="0096661A"/>
    <w:rsid w:val="009674DD"/>
    <w:rsid w:val="00970ED5"/>
    <w:rsid w:val="0097331C"/>
    <w:rsid w:val="009747E7"/>
    <w:rsid w:val="0097514D"/>
    <w:rsid w:val="00975AA7"/>
    <w:rsid w:val="009772F7"/>
    <w:rsid w:val="009940C9"/>
    <w:rsid w:val="0099458E"/>
    <w:rsid w:val="009A2CFC"/>
    <w:rsid w:val="009A5905"/>
    <w:rsid w:val="009A5D1B"/>
    <w:rsid w:val="009A61D2"/>
    <w:rsid w:val="009A739B"/>
    <w:rsid w:val="009B0256"/>
    <w:rsid w:val="009B0877"/>
    <w:rsid w:val="009B0DFA"/>
    <w:rsid w:val="009B2B2C"/>
    <w:rsid w:val="009B4A19"/>
    <w:rsid w:val="009B5F0C"/>
    <w:rsid w:val="009B62B9"/>
    <w:rsid w:val="009C116E"/>
    <w:rsid w:val="009C12F5"/>
    <w:rsid w:val="009C2DC3"/>
    <w:rsid w:val="009C3DF4"/>
    <w:rsid w:val="009C4A6E"/>
    <w:rsid w:val="009C4D88"/>
    <w:rsid w:val="009D0ED5"/>
    <w:rsid w:val="009D0FFF"/>
    <w:rsid w:val="009D186C"/>
    <w:rsid w:val="009E2426"/>
    <w:rsid w:val="009E65F7"/>
    <w:rsid w:val="009F08AF"/>
    <w:rsid w:val="009F08E5"/>
    <w:rsid w:val="009F2578"/>
    <w:rsid w:val="009F2F5D"/>
    <w:rsid w:val="009F359F"/>
    <w:rsid w:val="009F52E7"/>
    <w:rsid w:val="00A01F20"/>
    <w:rsid w:val="00A06F61"/>
    <w:rsid w:val="00A10C80"/>
    <w:rsid w:val="00A11414"/>
    <w:rsid w:val="00A12430"/>
    <w:rsid w:val="00A15568"/>
    <w:rsid w:val="00A16D4F"/>
    <w:rsid w:val="00A2100E"/>
    <w:rsid w:val="00A22B3C"/>
    <w:rsid w:val="00A32823"/>
    <w:rsid w:val="00A37389"/>
    <w:rsid w:val="00A405A4"/>
    <w:rsid w:val="00A4066D"/>
    <w:rsid w:val="00A42E79"/>
    <w:rsid w:val="00A44342"/>
    <w:rsid w:val="00A44580"/>
    <w:rsid w:val="00A454A5"/>
    <w:rsid w:val="00A4642E"/>
    <w:rsid w:val="00A465EB"/>
    <w:rsid w:val="00A524C1"/>
    <w:rsid w:val="00A52738"/>
    <w:rsid w:val="00A53C2A"/>
    <w:rsid w:val="00A607E4"/>
    <w:rsid w:val="00A61025"/>
    <w:rsid w:val="00A61D9D"/>
    <w:rsid w:val="00A649D0"/>
    <w:rsid w:val="00A64B8A"/>
    <w:rsid w:val="00A64E9D"/>
    <w:rsid w:val="00A70B6D"/>
    <w:rsid w:val="00A71F02"/>
    <w:rsid w:val="00A82403"/>
    <w:rsid w:val="00A82C48"/>
    <w:rsid w:val="00A83F28"/>
    <w:rsid w:val="00A856E8"/>
    <w:rsid w:val="00A90A46"/>
    <w:rsid w:val="00A924E2"/>
    <w:rsid w:val="00A92575"/>
    <w:rsid w:val="00A934CA"/>
    <w:rsid w:val="00A944ED"/>
    <w:rsid w:val="00A9751D"/>
    <w:rsid w:val="00AA1E3C"/>
    <w:rsid w:val="00AA210E"/>
    <w:rsid w:val="00AA47D4"/>
    <w:rsid w:val="00AA48D5"/>
    <w:rsid w:val="00AA705D"/>
    <w:rsid w:val="00AA78F3"/>
    <w:rsid w:val="00AA7A71"/>
    <w:rsid w:val="00AB1AE4"/>
    <w:rsid w:val="00AB5022"/>
    <w:rsid w:val="00AB51ED"/>
    <w:rsid w:val="00AB7ACD"/>
    <w:rsid w:val="00AC1607"/>
    <w:rsid w:val="00AC2257"/>
    <w:rsid w:val="00AC41E8"/>
    <w:rsid w:val="00AC4C4A"/>
    <w:rsid w:val="00AC57D6"/>
    <w:rsid w:val="00AC5A51"/>
    <w:rsid w:val="00AC5EF6"/>
    <w:rsid w:val="00AC679D"/>
    <w:rsid w:val="00AD2601"/>
    <w:rsid w:val="00AD5D34"/>
    <w:rsid w:val="00AD6A85"/>
    <w:rsid w:val="00AE1D16"/>
    <w:rsid w:val="00AE3EEC"/>
    <w:rsid w:val="00AE41DD"/>
    <w:rsid w:val="00AF30B9"/>
    <w:rsid w:val="00B0463F"/>
    <w:rsid w:val="00B05BC3"/>
    <w:rsid w:val="00B10288"/>
    <w:rsid w:val="00B11951"/>
    <w:rsid w:val="00B13F1F"/>
    <w:rsid w:val="00B147CB"/>
    <w:rsid w:val="00B16B30"/>
    <w:rsid w:val="00B20261"/>
    <w:rsid w:val="00B20388"/>
    <w:rsid w:val="00B20A81"/>
    <w:rsid w:val="00B20BB1"/>
    <w:rsid w:val="00B23F06"/>
    <w:rsid w:val="00B23FD7"/>
    <w:rsid w:val="00B24A05"/>
    <w:rsid w:val="00B24C1D"/>
    <w:rsid w:val="00B24DB3"/>
    <w:rsid w:val="00B251F8"/>
    <w:rsid w:val="00B25264"/>
    <w:rsid w:val="00B3098B"/>
    <w:rsid w:val="00B31C12"/>
    <w:rsid w:val="00B31C64"/>
    <w:rsid w:val="00B36146"/>
    <w:rsid w:val="00B420D9"/>
    <w:rsid w:val="00B43B1D"/>
    <w:rsid w:val="00B4407A"/>
    <w:rsid w:val="00B457A8"/>
    <w:rsid w:val="00B46742"/>
    <w:rsid w:val="00B47059"/>
    <w:rsid w:val="00B50D81"/>
    <w:rsid w:val="00B53701"/>
    <w:rsid w:val="00B55E77"/>
    <w:rsid w:val="00B60FAC"/>
    <w:rsid w:val="00B707A2"/>
    <w:rsid w:val="00B72D97"/>
    <w:rsid w:val="00B72EA9"/>
    <w:rsid w:val="00B779D6"/>
    <w:rsid w:val="00B810A6"/>
    <w:rsid w:val="00B82E5F"/>
    <w:rsid w:val="00B83FE0"/>
    <w:rsid w:val="00B8775A"/>
    <w:rsid w:val="00B9364D"/>
    <w:rsid w:val="00B959B4"/>
    <w:rsid w:val="00BA3921"/>
    <w:rsid w:val="00BA4D49"/>
    <w:rsid w:val="00BA538C"/>
    <w:rsid w:val="00BA6ACE"/>
    <w:rsid w:val="00BA7350"/>
    <w:rsid w:val="00BB0E0B"/>
    <w:rsid w:val="00BB182D"/>
    <w:rsid w:val="00BB2312"/>
    <w:rsid w:val="00BB2DB8"/>
    <w:rsid w:val="00BC033A"/>
    <w:rsid w:val="00BC4FC0"/>
    <w:rsid w:val="00BC5839"/>
    <w:rsid w:val="00BC791E"/>
    <w:rsid w:val="00BD14D5"/>
    <w:rsid w:val="00BD303E"/>
    <w:rsid w:val="00BE4B38"/>
    <w:rsid w:val="00BE4F72"/>
    <w:rsid w:val="00BE67C6"/>
    <w:rsid w:val="00BE68A5"/>
    <w:rsid w:val="00BF0959"/>
    <w:rsid w:val="00BF0AD6"/>
    <w:rsid w:val="00BF1A56"/>
    <w:rsid w:val="00BF5026"/>
    <w:rsid w:val="00BF764E"/>
    <w:rsid w:val="00BF7E91"/>
    <w:rsid w:val="00C002CF"/>
    <w:rsid w:val="00C02EEA"/>
    <w:rsid w:val="00C07FAB"/>
    <w:rsid w:val="00C13A05"/>
    <w:rsid w:val="00C14084"/>
    <w:rsid w:val="00C154FD"/>
    <w:rsid w:val="00C157AA"/>
    <w:rsid w:val="00C16848"/>
    <w:rsid w:val="00C173F8"/>
    <w:rsid w:val="00C24B72"/>
    <w:rsid w:val="00C306BE"/>
    <w:rsid w:val="00C329CE"/>
    <w:rsid w:val="00C33B37"/>
    <w:rsid w:val="00C34113"/>
    <w:rsid w:val="00C34D5B"/>
    <w:rsid w:val="00C35043"/>
    <w:rsid w:val="00C37494"/>
    <w:rsid w:val="00C378EA"/>
    <w:rsid w:val="00C40B9F"/>
    <w:rsid w:val="00C41A8B"/>
    <w:rsid w:val="00C43D32"/>
    <w:rsid w:val="00C43D69"/>
    <w:rsid w:val="00C45063"/>
    <w:rsid w:val="00C45243"/>
    <w:rsid w:val="00C46FE5"/>
    <w:rsid w:val="00C50046"/>
    <w:rsid w:val="00C51C21"/>
    <w:rsid w:val="00C5227E"/>
    <w:rsid w:val="00C53539"/>
    <w:rsid w:val="00C54397"/>
    <w:rsid w:val="00C54673"/>
    <w:rsid w:val="00C5647D"/>
    <w:rsid w:val="00C57214"/>
    <w:rsid w:val="00C61F7F"/>
    <w:rsid w:val="00C67654"/>
    <w:rsid w:val="00C709B6"/>
    <w:rsid w:val="00C72528"/>
    <w:rsid w:val="00C72E82"/>
    <w:rsid w:val="00C8152B"/>
    <w:rsid w:val="00C82364"/>
    <w:rsid w:val="00C824B6"/>
    <w:rsid w:val="00C826F6"/>
    <w:rsid w:val="00C85D11"/>
    <w:rsid w:val="00C91A1E"/>
    <w:rsid w:val="00C925FF"/>
    <w:rsid w:val="00C92D6B"/>
    <w:rsid w:val="00C95892"/>
    <w:rsid w:val="00C96D8E"/>
    <w:rsid w:val="00C979D1"/>
    <w:rsid w:val="00CA04ED"/>
    <w:rsid w:val="00CA4EAC"/>
    <w:rsid w:val="00CA556F"/>
    <w:rsid w:val="00CB1303"/>
    <w:rsid w:val="00CB1FA9"/>
    <w:rsid w:val="00CB285F"/>
    <w:rsid w:val="00CB2B2E"/>
    <w:rsid w:val="00CB3FA8"/>
    <w:rsid w:val="00CB4012"/>
    <w:rsid w:val="00CB4125"/>
    <w:rsid w:val="00CB52EA"/>
    <w:rsid w:val="00CC69F7"/>
    <w:rsid w:val="00CC6F06"/>
    <w:rsid w:val="00CC7C0D"/>
    <w:rsid w:val="00CD0F52"/>
    <w:rsid w:val="00CD43A2"/>
    <w:rsid w:val="00CD4D23"/>
    <w:rsid w:val="00CD5DCF"/>
    <w:rsid w:val="00CD6564"/>
    <w:rsid w:val="00CD7723"/>
    <w:rsid w:val="00CE0148"/>
    <w:rsid w:val="00CE0745"/>
    <w:rsid w:val="00CE3D61"/>
    <w:rsid w:val="00CF0A06"/>
    <w:rsid w:val="00CF1238"/>
    <w:rsid w:val="00CF203B"/>
    <w:rsid w:val="00CF2111"/>
    <w:rsid w:val="00CF38C2"/>
    <w:rsid w:val="00CF4586"/>
    <w:rsid w:val="00CF4D2A"/>
    <w:rsid w:val="00D00BEF"/>
    <w:rsid w:val="00D00E61"/>
    <w:rsid w:val="00D01C9B"/>
    <w:rsid w:val="00D038F9"/>
    <w:rsid w:val="00D0524A"/>
    <w:rsid w:val="00D069D3"/>
    <w:rsid w:val="00D112B6"/>
    <w:rsid w:val="00D12F7E"/>
    <w:rsid w:val="00D163EB"/>
    <w:rsid w:val="00D17887"/>
    <w:rsid w:val="00D200D4"/>
    <w:rsid w:val="00D20671"/>
    <w:rsid w:val="00D23923"/>
    <w:rsid w:val="00D24B4C"/>
    <w:rsid w:val="00D25FD5"/>
    <w:rsid w:val="00D267F0"/>
    <w:rsid w:val="00D314ED"/>
    <w:rsid w:val="00D31B1E"/>
    <w:rsid w:val="00D3227F"/>
    <w:rsid w:val="00D3689A"/>
    <w:rsid w:val="00D40DD6"/>
    <w:rsid w:val="00D504FA"/>
    <w:rsid w:val="00D507D2"/>
    <w:rsid w:val="00D5278A"/>
    <w:rsid w:val="00D559B2"/>
    <w:rsid w:val="00D57069"/>
    <w:rsid w:val="00D6016C"/>
    <w:rsid w:val="00D6209E"/>
    <w:rsid w:val="00D63A53"/>
    <w:rsid w:val="00D66896"/>
    <w:rsid w:val="00D6691A"/>
    <w:rsid w:val="00D66B1C"/>
    <w:rsid w:val="00D672B2"/>
    <w:rsid w:val="00D7143E"/>
    <w:rsid w:val="00D71D13"/>
    <w:rsid w:val="00D7289B"/>
    <w:rsid w:val="00D7308C"/>
    <w:rsid w:val="00D73506"/>
    <w:rsid w:val="00D73C86"/>
    <w:rsid w:val="00D74A39"/>
    <w:rsid w:val="00D74EA7"/>
    <w:rsid w:val="00D75DF1"/>
    <w:rsid w:val="00D764BB"/>
    <w:rsid w:val="00D778F4"/>
    <w:rsid w:val="00D77EF6"/>
    <w:rsid w:val="00D83AFC"/>
    <w:rsid w:val="00D86AFE"/>
    <w:rsid w:val="00D86D13"/>
    <w:rsid w:val="00D87216"/>
    <w:rsid w:val="00D90639"/>
    <w:rsid w:val="00D967DE"/>
    <w:rsid w:val="00D96A19"/>
    <w:rsid w:val="00DA33F4"/>
    <w:rsid w:val="00DA3996"/>
    <w:rsid w:val="00DA3A4D"/>
    <w:rsid w:val="00DA3DC7"/>
    <w:rsid w:val="00DA73A8"/>
    <w:rsid w:val="00DB081E"/>
    <w:rsid w:val="00DB124F"/>
    <w:rsid w:val="00DB6A2C"/>
    <w:rsid w:val="00DB6D52"/>
    <w:rsid w:val="00DC05B8"/>
    <w:rsid w:val="00DC1761"/>
    <w:rsid w:val="00DC40A3"/>
    <w:rsid w:val="00DC5BA7"/>
    <w:rsid w:val="00DD0696"/>
    <w:rsid w:val="00DD1D8B"/>
    <w:rsid w:val="00DD2EAA"/>
    <w:rsid w:val="00DD3A2B"/>
    <w:rsid w:val="00DD41D5"/>
    <w:rsid w:val="00DD49DD"/>
    <w:rsid w:val="00DD4A71"/>
    <w:rsid w:val="00DD4BA0"/>
    <w:rsid w:val="00DD4BB5"/>
    <w:rsid w:val="00DD4D2E"/>
    <w:rsid w:val="00DD54FA"/>
    <w:rsid w:val="00DD7299"/>
    <w:rsid w:val="00DE086B"/>
    <w:rsid w:val="00DE3863"/>
    <w:rsid w:val="00DE3FB9"/>
    <w:rsid w:val="00DE7FBA"/>
    <w:rsid w:val="00DF0A24"/>
    <w:rsid w:val="00DF2A8A"/>
    <w:rsid w:val="00DF4B50"/>
    <w:rsid w:val="00E00E25"/>
    <w:rsid w:val="00E01925"/>
    <w:rsid w:val="00E05A2B"/>
    <w:rsid w:val="00E104D0"/>
    <w:rsid w:val="00E11709"/>
    <w:rsid w:val="00E11EEB"/>
    <w:rsid w:val="00E12719"/>
    <w:rsid w:val="00E17D0F"/>
    <w:rsid w:val="00E2196D"/>
    <w:rsid w:val="00E23105"/>
    <w:rsid w:val="00E3299F"/>
    <w:rsid w:val="00E32DCB"/>
    <w:rsid w:val="00E346C3"/>
    <w:rsid w:val="00E35AEF"/>
    <w:rsid w:val="00E37424"/>
    <w:rsid w:val="00E37ED1"/>
    <w:rsid w:val="00E428C9"/>
    <w:rsid w:val="00E4301D"/>
    <w:rsid w:val="00E45DC4"/>
    <w:rsid w:val="00E46531"/>
    <w:rsid w:val="00E4709C"/>
    <w:rsid w:val="00E52FA0"/>
    <w:rsid w:val="00E54508"/>
    <w:rsid w:val="00E558FB"/>
    <w:rsid w:val="00E630CF"/>
    <w:rsid w:val="00E646CF"/>
    <w:rsid w:val="00E72F7C"/>
    <w:rsid w:val="00E738AF"/>
    <w:rsid w:val="00E75069"/>
    <w:rsid w:val="00E75919"/>
    <w:rsid w:val="00E83B6E"/>
    <w:rsid w:val="00E86928"/>
    <w:rsid w:val="00E87CD0"/>
    <w:rsid w:val="00E901AC"/>
    <w:rsid w:val="00E9056E"/>
    <w:rsid w:val="00E90FB1"/>
    <w:rsid w:val="00E94332"/>
    <w:rsid w:val="00E94AE9"/>
    <w:rsid w:val="00E979A2"/>
    <w:rsid w:val="00EA1DCF"/>
    <w:rsid w:val="00EA398C"/>
    <w:rsid w:val="00EA4CAD"/>
    <w:rsid w:val="00EA67F6"/>
    <w:rsid w:val="00EB08E0"/>
    <w:rsid w:val="00EB4742"/>
    <w:rsid w:val="00EB4F5C"/>
    <w:rsid w:val="00EB5BE5"/>
    <w:rsid w:val="00EC00C1"/>
    <w:rsid w:val="00EC0520"/>
    <w:rsid w:val="00EC3400"/>
    <w:rsid w:val="00EC37CD"/>
    <w:rsid w:val="00EC5477"/>
    <w:rsid w:val="00ED17B6"/>
    <w:rsid w:val="00ED1821"/>
    <w:rsid w:val="00ED1CA8"/>
    <w:rsid w:val="00ED3FB7"/>
    <w:rsid w:val="00ED44EE"/>
    <w:rsid w:val="00ED518E"/>
    <w:rsid w:val="00ED5CD1"/>
    <w:rsid w:val="00EE14DE"/>
    <w:rsid w:val="00EE1D62"/>
    <w:rsid w:val="00EE1E7D"/>
    <w:rsid w:val="00EE20AE"/>
    <w:rsid w:val="00EE615A"/>
    <w:rsid w:val="00EE6687"/>
    <w:rsid w:val="00EF6D1E"/>
    <w:rsid w:val="00F0009E"/>
    <w:rsid w:val="00F02ABE"/>
    <w:rsid w:val="00F033E6"/>
    <w:rsid w:val="00F04043"/>
    <w:rsid w:val="00F048B5"/>
    <w:rsid w:val="00F06913"/>
    <w:rsid w:val="00F1252F"/>
    <w:rsid w:val="00F153D4"/>
    <w:rsid w:val="00F1584D"/>
    <w:rsid w:val="00F21ED9"/>
    <w:rsid w:val="00F22907"/>
    <w:rsid w:val="00F25123"/>
    <w:rsid w:val="00F26944"/>
    <w:rsid w:val="00F2710F"/>
    <w:rsid w:val="00F27D45"/>
    <w:rsid w:val="00F30788"/>
    <w:rsid w:val="00F30A2D"/>
    <w:rsid w:val="00F30AD4"/>
    <w:rsid w:val="00F325F7"/>
    <w:rsid w:val="00F37A77"/>
    <w:rsid w:val="00F45565"/>
    <w:rsid w:val="00F46594"/>
    <w:rsid w:val="00F472ED"/>
    <w:rsid w:val="00F50ACC"/>
    <w:rsid w:val="00F531D0"/>
    <w:rsid w:val="00F535ED"/>
    <w:rsid w:val="00F542F7"/>
    <w:rsid w:val="00F54B89"/>
    <w:rsid w:val="00F56953"/>
    <w:rsid w:val="00F56A5E"/>
    <w:rsid w:val="00F61BAD"/>
    <w:rsid w:val="00F63B98"/>
    <w:rsid w:val="00F66C81"/>
    <w:rsid w:val="00F66DBA"/>
    <w:rsid w:val="00F67CF9"/>
    <w:rsid w:val="00F7401A"/>
    <w:rsid w:val="00F75B70"/>
    <w:rsid w:val="00F81139"/>
    <w:rsid w:val="00F820AA"/>
    <w:rsid w:val="00F83CF5"/>
    <w:rsid w:val="00F86C08"/>
    <w:rsid w:val="00F871F1"/>
    <w:rsid w:val="00F90B71"/>
    <w:rsid w:val="00F94690"/>
    <w:rsid w:val="00F949C8"/>
    <w:rsid w:val="00FA2D73"/>
    <w:rsid w:val="00FB2DE7"/>
    <w:rsid w:val="00FB452D"/>
    <w:rsid w:val="00FC034B"/>
    <w:rsid w:val="00FC1A47"/>
    <w:rsid w:val="00FC20EB"/>
    <w:rsid w:val="00FC28CE"/>
    <w:rsid w:val="00FC34C1"/>
    <w:rsid w:val="00FC418F"/>
    <w:rsid w:val="00FD0258"/>
    <w:rsid w:val="00FD2102"/>
    <w:rsid w:val="00FD3037"/>
    <w:rsid w:val="00FD46B9"/>
    <w:rsid w:val="00FE03BB"/>
    <w:rsid w:val="00FE23A1"/>
    <w:rsid w:val="00FE517E"/>
    <w:rsid w:val="00FF127C"/>
    <w:rsid w:val="00FF2A52"/>
    <w:rsid w:val="00FF512A"/>
    <w:rsid w:val="00FF52F0"/>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1121"/>
  <w15:docId w15:val="{682B323C-FB52-4065-912D-0F82EA99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ACC"/>
    <w:pPr>
      <w:spacing w:before="120" w:after="0" w:line="240" w:lineRule="auto"/>
      <w:ind w:firstLine="144"/>
      <w:jc w:val="both"/>
    </w:pPr>
    <w:rPr>
      <w:i/>
      <w:color w:val="808080" w:themeColor="background1" w:themeShade="80"/>
      <w:sz w:val="20"/>
      <w:szCs w:val="20"/>
    </w:rPr>
  </w:style>
  <w:style w:type="paragraph" w:styleId="Heading1">
    <w:name w:val="heading 1"/>
    <w:basedOn w:val="Normal"/>
    <w:next w:val="Normal"/>
    <w:link w:val="Heading1Char"/>
    <w:uiPriority w:val="9"/>
    <w:qFormat/>
    <w:rsid w:val="00F50ACC"/>
    <w:pPr>
      <w:pBdr>
        <w:bottom w:val="thinThickSmallGap" w:sz="18" w:space="1" w:color="548DD4" w:themeColor="text2" w:themeTint="99"/>
      </w:pBdr>
      <w:spacing w:before="240"/>
      <w:outlineLvl w:val="0"/>
    </w:pPr>
    <w:rPr>
      <w:rFonts w:cs="Arial"/>
      <w:b/>
      <w:bCs/>
      <w:color w:val="548DD4" w:themeColor="text2" w:themeTint="99"/>
      <w:sz w:val="32"/>
      <w:szCs w:val="32"/>
    </w:rPr>
  </w:style>
  <w:style w:type="paragraph" w:styleId="Heading2">
    <w:name w:val="heading 2"/>
    <w:basedOn w:val="Normal"/>
    <w:next w:val="Normal"/>
    <w:link w:val="Heading2Char"/>
    <w:uiPriority w:val="9"/>
    <w:unhideWhenUsed/>
    <w:qFormat/>
    <w:rsid w:val="00F50ACC"/>
    <w:pPr>
      <w:spacing w:before="240"/>
      <w:outlineLvl w:val="1"/>
    </w:pPr>
    <w:rPr>
      <w:b/>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pPr>
  </w:style>
  <w:style w:type="character" w:customStyle="1" w:styleId="FooterChar">
    <w:name w:val="Footer Char"/>
    <w:basedOn w:val="DefaultParagraphFont"/>
    <w:link w:val="Footer"/>
    <w:uiPriority w:val="99"/>
    <w:rsid w:val="004A6FB1"/>
  </w:style>
  <w:style w:type="paragraph" w:styleId="BalloonText">
    <w:name w:val="Balloon Text"/>
    <w:basedOn w:val="Normal"/>
    <w:link w:val="BalloonTextChar"/>
    <w:uiPriority w:val="99"/>
    <w:semiHidden/>
    <w:unhideWhenUsed/>
    <w:rsid w:val="00E54508"/>
    <w:rPr>
      <w:rFonts w:ascii="Tahoma" w:hAnsi="Tahoma" w:cs="Tahoma"/>
      <w:sz w:val="16"/>
      <w:szCs w:val="16"/>
    </w:rPr>
  </w:style>
  <w:style w:type="character" w:customStyle="1" w:styleId="BalloonTextChar">
    <w:name w:val="Balloon Text Char"/>
    <w:basedOn w:val="DefaultParagraphFont"/>
    <w:link w:val="BalloonText"/>
    <w:uiPriority w:val="99"/>
    <w:semiHidden/>
    <w:rsid w:val="00E54508"/>
    <w:rPr>
      <w:rFonts w:ascii="Tahoma" w:hAnsi="Tahoma" w:cs="Tahoma"/>
      <w:sz w:val="16"/>
      <w:szCs w:val="16"/>
    </w:rPr>
  </w:style>
  <w:style w:type="paragraph" w:customStyle="1" w:styleId="Default">
    <w:name w:val="Default"/>
    <w:rsid w:val="006A44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13A05"/>
    <w:rPr>
      <w:color w:val="0000FF" w:themeColor="hyperlink"/>
      <w:u w:val="single"/>
    </w:rPr>
  </w:style>
  <w:style w:type="paragraph" w:styleId="ListParagraph">
    <w:name w:val="List Paragraph"/>
    <w:basedOn w:val="Normal"/>
    <w:link w:val="ListParagraphChar"/>
    <w:uiPriority w:val="34"/>
    <w:qFormat/>
    <w:rsid w:val="002717FC"/>
    <w:pPr>
      <w:numPr>
        <w:numId w:val="13"/>
      </w:numPr>
      <w:contextualSpacing/>
    </w:pPr>
    <w:rPr>
      <w:rFonts w:eastAsia="Cambria" w:cs="Times New Roman"/>
      <w:szCs w:val="24"/>
    </w:rPr>
  </w:style>
  <w:style w:type="table" w:styleId="TableGrid">
    <w:name w:val="Table Grid"/>
    <w:basedOn w:val="TableNormal"/>
    <w:uiPriority w:val="59"/>
    <w:rsid w:val="0093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52F0"/>
    <w:rPr>
      <w:sz w:val="16"/>
      <w:szCs w:val="16"/>
    </w:rPr>
  </w:style>
  <w:style w:type="paragraph" w:styleId="CommentText">
    <w:name w:val="annotation text"/>
    <w:basedOn w:val="Normal"/>
    <w:link w:val="CommentTextChar"/>
    <w:uiPriority w:val="99"/>
    <w:semiHidden/>
    <w:unhideWhenUsed/>
    <w:rsid w:val="00FF52F0"/>
  </w:style>
  <w:style w:type="character" w:customStyle="1" w:styleId="CommentTextChar">
    <w:name w:val="Comment Text Char"/>
    <w:basedOn w:val="DefaultParagraphFont"/>
    <w:link w:val="CommentText"/>
    <w:uiPriority w:val="99"/>
    <w:semiHidden/>
    <w:rsid w:val="00FF52F0"/>
    <w:rPr>
      <w:sz w:val="20"/>
      <w:szCs w:val="20"/>
    </w:rPr>
  </w:style>
  <w:style w:type="paragraph" w:styleId="CommentSubject">
    <w:name w:val="annotation subject"/>
    <w:basedOn w:val="CommentText"/>
    <w:next w:val="CommentText"/>
    <w:link w:val="CommentSubjectChar"/>
    <w:uiPriority w:val="99"/>
    <w:semiHidden/>
    <w:unhideWhenUsed/>
    <w:rsid w:val="00FF52F0"/>
    <w:rPr>
      <w:b/>
      <w:bCs/>
    </w:rPr>
  </w:style>
  <w:style w:type="character" w:customStyle="1" w:styleId="CommentSubjectChar">
    <w:name w:val="Comment Subject Char"/>
    <w:basedOn w:val="CommentTextChar"/>
    <w:link w:val="CommentSubject"/>
    <w:uiPriority w:val="99"/>
    <w:semiHidden/>
    <w:rsid w:val="00FF52F0"/>
    <w:rPr>
      <w:b/>
      <w:bCs/>
      <w:sz w:val="20"/>
      <w:szCs w:val="20"/>
    </w:rPr>
  </w:style>
  <w:style w:type="paragraph" w:styleId="Title">
    <w:name w:val="Title"/>
    <w:basedOn w:val="Normal"/>
    <w:next w:val="Normal"/>
    <w:link w:val="TitleChar"/>
    <w:uiPriority w:val="10"/>
    <w:qFormat/>
    <w:rsid w:val="00885B20"/>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line="592" w:lineRule="exact"/>
      <w:ind w:right="36"/>
      <w:jc w:val="center"/>
    </w:pPr>
    <w:rPr>
      <w:rFonts w:cs="Arial"/>
      <w:b/>
      <w:bCs/>
      <w:smallCaps/>
      <w:color w:val="FFFFFF" w:themeColor="background1"/>
      <w:sz w:val="48"/>
      <w:szCs w:val="48"/>
    </w:rPr>
  </w:style>
  <w:style w:type="character" w:customStyle="1" w:styleId="TitleChar">
    <w:name w:val="Title Char"/>
    <w:basedOn w:val="DefaultParagraphFont"/>
    <w:link w:val="Title"/>
    <w:uiPriority w:val="10"/>
    <w:rsid w:val="00885B20"/>
    <w:rPr>
      <w:rFonts w:cs="Arial"/>
      <w:b/>
      <w:bCs/>
      <w:smallCaps/>
      <w:color w:val="FFFFFF" w:themeColor="background1"/>
      <w:sz w:val="48"/>
      <w:szCs w:val="48"/>
      <w:shd w:val="clear" w:color="auto" w:fill="95B3D7" w:themeFill="accent1" w:themeFillTint="99"/>
    </w:rPr>
  </w:style>
  <w:style w:type="character" w:customStyle="1" w:styleId="Heading1Char">
    <w:name w:val="Heading 1 Char"/>
    <w:basedOn w:val="DefaultParagraphFont"/>
    <w:link w:val="Heading1"/>
    <w:uiPriority w:val="9"/>
    <w:rsid w:val="00F50ACC"/>
    <w:rPr>
      <w:rFonts w:cs="Arial"/>
      <w:b/>
      <w:bCs/>
      <w:i/>
      <w:color w:val="548DD4" w:themeColor="text2" w:themeTint="99"/>
      <w:sz w:val="32"/>
      <w:szCs w:val="32"/>
    </w:rPr>
  </w:style>
  <w:style w:type="character" w:customStyle="1" w:styleId="Heading2Char">
    <w:name w:val="Heading 2 Char"/>
    <w:basedOn w:val="DefaultParagraphFont"/>
    <w:link w:val="Heading2"/>
    <w:uiPriority w:val="9"/>
    <w:rsid w:val="00F50ACC"/>
    <w:rPr>
      <w:b/>
      <w:color w:val="808080" w:themeColor="background1" w:themeShade="80"/>
      <w:sz w:val="20"/>
      <w:szCs w:val="20"/>
      <w:u w:val="single"/>
    </w:rPr>
  </w:style>
  <w:style w:type="character" w:styleId="FollowedHyperlink">
    <w:name w:val="FollowedHyperlink"/>
    <w:basedOn w:val="DefaultParagraphFont"/>
    <w:uiPriority w:val="99"/>
    <w:semiHidden/>
    <w:unhideWhenUsed/>
    <w:rsid w:val="00457836"/>
    <w:rPr>
      <w:color w:val="800080" w:themeColor="followedHyperlink"/>
      <w:u w:val="single"/>
    </w:rPr>
  </w:style>
  <w:style w:type="paragraph" w:styleId="Subtitle">
    <w:name w:val="Subtitle"/>
    <w:basedOn w:val="Normal"/>
    <w:next w:val="Normal"/>
    <w:link w:val="SubtitleChar"/>
    <w:uiPriority w:val="11"/>
    <w:qFormat/>
    <w:rsid w:val="002A06B5"/>
    <w:pPr>
      <w:spacing w:before="240"/>
      <w:ind w:firstLine="0"/>
    </w:pPr>
    <w:rPr>
      <w:b/>
      <w:u w:val="single"/>
    </w:rPr>
  </w:style>
  <w:style w:type="character" w:customStyle="1" w:styleId="SubtitleChar">
    <w:name w:val="Subtitle Char"/>
    <w:basedOn w:val="DefaultParagraphFont"/>
    <w:link w:val="Subtitle"/>
    <w:uiPriority w:val="11"/>
    <w:rsid w:val="002A06B5"/>
    <w:rPr>
      <w:b/>
      <w:i/>
      <w:color w:val="808080" w:themeColor="background1" w:themeShade="80"/>
      <w:sz w:val="20"/>
      <w:szCs w:val="20"/>
      <w:u w:val="single"/>
    </w:rPr>
  </w:style>
  <w:style w:type="table" w:customStyle="1" w:styleId="TableGrid1">
    <w:name w:val="Table Grid1"/>
    <w:basedOn w:val="TableNormal"/>
    <w:next w:val="TableGrid"/>
    <w:uiPriority w:val="59"/>
    <w:rsid w:val="005835D7"/>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7C681B"/>
    <w:pPr>
      <w:spacing w:before="0" w:after="200"/>
      <w:jc w:val="center"/>
    </w:pPr>
    <w:rPr>
      <w:i w:val="0"/>
      <w:iCs/>
      <w:color w:val="1F497D" w:themeColor="text2"/>
      <w:sz w:val="18"/>
      <w:szCs w:val="18"/>
    </w:rPr>
  </w:style>
  <w:style w:type="paragraph" w:customStyle="1" w:styleId="Number">
    <w:name w:val="Number"/>
    <w:basedOn w:val="ListParagraph"/>
    <w:link w:val="NumberChar"/>
    <w:qFormat/>
    <w:rsid w:val="0000005D"/>
    <w:pPr>
      <w:numPr>
        <w:numId w:val="30"/>
      </w:numPr>
    </w:pPr>
    <w:rPr>
      <w:b/>
      <w:i w:val="0"/>
    </w:rPr>
  </w:style>
  <w:style w:type="character" w:customStyle="1" w:styleId="ListParagraphChar">
    <w:name w:val="List Paragraph Char"/>
    <w:basedOn w:val="DefaultParagraphFont"/>
    <w:link w:val="ListParagraph"/>
    <w:uiPriority w:val="34"/>
    <w:rsid w:val="0096123B"/>
    <w:rPr>
      <w:rFonts w:eastAsia="Cambria" w:cs="Times New Roman"/>
      <w:i/>
      <w:color w:val="808080" w:themeColor="background1" w:themeShade="80"/>
      <w:sz w:val="20"/>
      <w:szCs w:val="24"/>
    </w:rPr>
  </w:style>
  <w:style w:type="character" w:customStyle="1" w:styleId="NumberChar">
    <w:name w:val="Number Char"/>
    <w:basedOn w:val="ListParagraphChar"/>
    <w:link w:val="Number"/>
    <w:rsid w:val="0000005D"/>
    <w:rPr>
      <w:rFonts w:eastAsia="Cambria" w:cs="Times New Roman"/>
      <w:b/>
      <w:i w:val="0"/>
      <w:color w:val="808080" w:themeColor="background1" w:themeShade="8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70561">
      <w:bodyDiv w:val="1"/>
      <w:marLeft w:val="0"/>
      <w:marRight w:val="0"/>
      <w:marTop w:val="0"/>
      <w:marBottom w:val="0"/>
      <w:divBdr>
        <w:top w:val="none" w:sz="0" w:space="0" w:color="auto"/>
        <w:left w:val="none" w:sz="0" w:space="0" w:color="auto"/>
        <w:bottom w:val="none" w:sz="0" w:space="0" w:color="auto"/>
        <w:right w:val="none" w:sz="0" w:space="0" w:color="auto"/>
      </w:divBdr>
    </w:div>
    <w:div w:id="285545695">
      <w:bodyDiv w:val="1"/>
      <w:marLeft w:val="0"/>
      <w:marRight w:val="0"/>
      <w:marTop w:val="0"/>
      <w:marBottom w:val="0"/>
      <w:divBdr>
        <w:top w:val="none" w:sz="0" w:space="0" w:color="auto"/>
        <w:left w:val="none" w:sz="0" w:space="0" w:color="auto"/>
        <w:bottom w:val="none" w:sz="0" w:space="0" w:color="auto"/>
        <w:right w:val="none" w:sz="0" w:space="0" w:color="auto"/>
      </w:divBdr>
    </w:div>
    <w:div w:id="312612587">
      <w:bodyDiv w:val="1"/>
      <w:marLeft w:val="0"/>
      <w:marRight w:val="0"/>
      <w:marTop w:val="0"/>
      <w:marBottom w:val="0"/>
      <w:divBdr>
        <w:top w:val="none" w:sz="0" w:space="0" w:color="auto"/>
        <w:left w:val="none" w:sz="0" w:space="0" w:color="auto"/>
        <w:bottom w:val="none" w:sz="0" w:space="0" w:color="auto"/>
        <w:right w:val="none" w:sz="0" w:space="0" w:color="auto"/>
      </w:divBdr>
    </w:div>
    <w:div w:id="440075458">
      <w:bodyDiv w:val="1"/>
      <w:marLeft w:val="0"/>
      <w:marRight w:val="0"/>
      <w:marTop w:val="0"/>
      <w:marBottom w:val="0"/>
      <w:divBdr>
        <w:top w:val="none" w:sz="0" w:space="0" w:color="auto"/>
        <w:left w:val="none" w:sz="0" w:space="0" w:color="auto"/>
        <w:bottom w:val="none" w:sz="0" w:space="0" w:color="auto"/>
        <w:right w:val="none" w:sz="0" w:space="0" w:color="auto"/>
      </w:divBdr>
    </w:div>
    <w:div w:id="468941495">
      <w:bodyDiv w:val="1"/>
      <w:marLeft w:val="0"/>
      <w:marRight w:val="0"/>
      <w:marTop w:val="0"/>
      <w:marBottom w:val="0"/>
      <w:divBdr>
        <w:top w:val="none" w:sz="0" w:space="0" w:color="auto"/>
        <w:left w:val="none" w:sz="0" w:space="0" w:color="auto"/>
        <w:bottom w:val="none" w:sz="0" w:space="0" w:color="auto"/>
        <w:right w:val="none" w:sz="0" w:space="0" w:color="auto"/>
      </w:divBdr>
    </w:div>
    <w:div w:id="492726556">
      <w:bodyDiv w:val="1"/>
      <w:marLeft w:val="0"/>
      <w:marRight w:val="0"/>
      <w:marTop w:val="0"/>
      <w:marBottom w:val="0"/>
      <w:divBdr>
        <w:top w:val="none" w:sz="0" w:space="0" w:color="auto"/>
        <w:left w:val="none" w:sz="0" w:space="0" w:color="auto"/>
        <w:bottom w:val="none" w:sz="0" w:space="0" w:color="auto"/>
        <w:right w:val="none" w:sz="0" w:space="0" w:color="auto"/>
      </w:divBdr>
    </w:div>
    <w:div w:id="536283794">
      <w:bodyDiv w:val="1"/>
      <w:marLeft w:val="0"/>
      <w:marRight w:val="0"/>
      <w:marTop w:val="0"/>
      <w:marBottom w:val="0"/>
      <w:divBdr>
        <w:top w:val="none" w:sz="0" w:space="0" w:color="auto"/>
        <w:left w:val="none" w:sz="0" w:space="0" w:color="auto"/>
        <w:bottom w:val="none" w:sz="0" w:space="0" w:color="auto"/>
        <w:right w:val="none" w:sz="0" w:space="0" w:color="auto"/>
      </w:divBdr>
    </w:div>
    <w:div w:id="1560748183">
      <w:bodyDiv w:val="1"/>
      <w:marLeft w:val="0"/>
      <w:marRight w:val="0"/>
      <w:marTop w:val="0"/>
      <w:marBottom w:val="0"/>
      <w:divBdr>
        <w:top w:val="none" w:sz="0" w:space="0" w:color="auto"/>
        <w:left w:val="none" w:sz="0" w:space="0" w:color="auto"/>
        <w:bottom w:val="none" w:sz="0" w:space="0" w:color="auto"/>
        <w:right w:val="none" w:sz="0" w:space="0" w:color="auto"/>
      </w:divBdr>
      <w:divsChild>
        <w:div w:id="1943562286">
          <w:marLeft w:val="274"/>
          <w:marRight w:val="0"/>
          <w:marTop w:val="120"/>
          <w:marBottom w:val="0"/>
          <w:divBdr>
            <w:top w:val="none" w:sz="0" w:space="0" w:color="auto"/>
            <w:left w:val="none" w:sz="0" w:space="0" w:color="auto"/>
            <w:bottom w:val="none" w:sz="0" w:space="0" w:color="auto"/>
            <w:right w:val="none" w:sz="0" w:space="0" w:color="auto"/>
          </w:divBdr>
        </w:div>
      </w:divsChild>
    </w:div>
    <w:div w:id="1571577413">
      <w:bodyDiv w:val="1"/>
      <w:marLeft w:val="0"/>
      <w:marRight w:val="0"/>
      <w:marTop w:val="0"/>
      <w:marBottom w:val="0"/>
      <w:divBdr>
        <w:top w:val="none" w:sz="0" w:space="0" w:color="auto"/>
        <w:left w:val="none" w:sz="0" w:space="0" w:color="auto"/>
        <w:bottom w:val="none" w:sz="0" w:space="0" w:color="auto"/>
        <w:right w:val="none" w:sz="0" w:space="0" w:color="auto"/>
      </w:divBdr>
      <w:divsChild>
        <w:div w:id="2098406201">
          <w:marLeft w:val="547"/>
          <w:marRight w:val="0"/>
          <w:marTop w:val="96"/>
          <w:marBottom w:val="0"/>
          <w:divBdr>
            <w:top w:val="none" w:sz="0" w:space="0" w:color="auto"/>
            <w:left w:val="none" w:sz="0" w:space="0" w:color="auto"/>
            <w:bottom w:val="none" w:sz="0" w:space="0" w:color="auto"/>
            <w:right w:val="none" w:sz="0" w:space="0" w:color="auto"/>
          </w:divBdr>
        </w:div>
        <w:div w:id="1469740036">
          <w:marLeft w:val="547"/>
          <w:marRight w:val="0"/>
          <w:marTop w:val="96"/>
          <w:marBottom w:val="0"/>
          <w:divBdr>
            <w:top w:val="none" w:sz="0" w:space="0" w:color="auto"/>
            <w:left w:val="none" w:sz="0" w:space="0" w:color="auto"/>
            <w:bottom w:val="none" w:sz="0" w:space="0" w:color="auto"/>
            <w:right w:val="none" w:sz="0" w:space="0" w:color="auto"/>
          </w:divBdr>
        </w:div>
      </w:divsChild>
    </w:div>
    <w:div w:id="1592271814">
      <w:bodyDiv w:val="1"/>
      <w:marLeft w:val="0"/>
      <w:marRight w:val="0"/>
      <w:marTop w:val="0"/>
      <w:marBottom w:val="0"/>
      <w:divBdr>
        <w:top w:val="none" w:sz="0" w:space="0" w:color="auto"/>
        <w:left w:val="none" w:sz="0" w:space="0" w:color="auto"/>
        <w:bottom w:val="none" w:sz="0" w:space="0" w:color="auto"/>
        <w:right w:val="none" w:sz="0" w:space="0" w:color="auto"/>
      </w:divBdr>
    </w:div>
    <w:div w:id="191662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mu.info/emergencies/wash-cluster"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67D2C-56AE-4DEC-8772-D84504B2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6</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Melissa Adoum</cp:lastModifiedBy>
  <cp:revision>72</cp:revision>
  <dcterms:created xsi:type="dcterms:W3CDTF">2015-03-11T09:36:00Z</dcterms:created>
  <dcterms:modified xsi:type="dcterms:W3CDTF">2015-04-09T11:34:00Z</dcterms:modified>
</cp:coreProperties>
</file>