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7D" w:rsidRPr="00CD2E8F" w:rsidRDefault="006C2B7D" w:rsidP="005B2D4A">
      <w:pPr>
        <w:rPr>
          <w:rFonts w:asciiTheme="majorHAnsi" w:hAnsiTheme="majorHAnsi"/>
        </w:rPr>
      </w:pPr>
    </w:p>
    <w:p w:rsidR="00844BF4" w:rsidRPr="00CD2E8F" w:rsidRDefault="00844BF4" w:rsidP="000E4076">
      <w:pPr>
        <w:rPr>
          <w:rFonts w:asciiTheme="majorHAnsi" w:hAnsiTheme="majorHAnsi" w:cs="Arial"/>
          <w:b/>
          <w:u w:val="single"/>
        </w:rPr>
      </w:pPr>
    </w:p>
    <w:p w:rsidR="00130517" w:rsidRPr="00EC6EEA" w:rsidRDefault="00130517" w:rsidP="00543F63">
      <w:pPr>
        <w:ind w:left="5760" w:firstLine="720"/>
        <w:rPr>
          <w:rFonts w:asciiTheme="majorHAnsi" w:hAnsiTheme="majorHAnsi" w:cs="Times"/>
          <w:b/>
          <w:color w:val="3C3C3C"/>
        </w:rPr>
      </w:pPr>
      <w:r w:rsidRPr="00EC6EEA">
        <w:rPr>
          <w:rFonts w:asciiTheme="majorHAnsi" w:hAnsiTheme="majorHAnsi" w:cs="Times"/>
          <w:b/>
          <w:color w:val="3C3C3C"/>
        </w:rPr>
        <w:t>3 September 2015</w:t>
      </w:r>
    </w:p>
    <w:p w:rsidR="00130517" w:rsidRPr="00EC6EEA" w:rsidRDefault="00130517" w:rsidP="00130517">
      <w:pPr>
        <w:rPr>
          <w:rFonts w:asciiTheme="majorHAnsi" w:hAnsiTheme="majorHAnsi" w:cs="Times"/>
          <w:b/>
          <w:color w:val="3C3C3C"/>
        </w:rPr>
      </w:pPr>
      <w:r w:rsidRPr="00EC6EEA">
        <w:rPr>
          <w:rFonts w:asciiTheme="majorHAnsi" w:hAnsiTheme="majorHAnsi" w:cs="Times"/>
          <w:b/>
          <w:color w:val="3C3C3C"/>
        </w:rPr>
        <w:t xml:space="preserve">ABOUT THE GLOBAL GOALS CAMPAIGN </w:t>
      </w:r>
    </w:p>
    <w:p w:rsidR="00130517" w:rsidRPr="00EC6EEA" w:rsidRDefault="00130517" w:rsidP="00130517">
      <w:pPr>
        <w:rPr>
          <w:rFonts w:asciiTheme="majorHAnsi" w:hAnsiTheme="majorHAnsi" w:cs="Times"/>
          <w:color w:val="3C3C3C"/>
        </w:rPr>
      </w:pPr>
      <w:r w:rsidRPr="00EC6EEA">
        <w:rPr>
          <w:rFonts w:asciiTheme="majorHAnsi" w:hAnsiTheme="majorHAnsi" w:cs="Times"/>
          <w:color w:val="3C3C3C"/>
        </w:rPr>
        <w:t xml:space="preserve">Founded by Richard Curtis, renowned filmmaker and creator of Comic Relief and Red Nose Day, </w:t>
      </w:r>
      <w:r w:rsidRPr="00EC6EEA">
        <w:rPr>
          <w:rFonts w:asciiTheme="majorHAnsi" w:hAnsiTheme="majorHAnsi" w:cs="Times"/>
          <w:b/>
          <w:color w:val="3C3C3C"/>
        </w:rPr>
        <w:t>the Global Goals campaign</w:t>
      </w:r>
      <w:r w:rsidRPr="00EC6EEA">
        <w:rPr>
          <w:rFonts w:asciiTheme="majorHAnsi" w:hAnsiTheme="majorHAnsi" w:cs="Times"/>
          <w:color w:val="3C3C3C"/>
        </w:rPr>
        <w:t xml:space="preserve"> is a ground-breaking collaboration of campaigners, public figures, companies, and NGOs in support of a unique effort to inform the entire world about the Sustainable Development Goals, to be adopted by world leaders at the United Nations in September. </w:t>
      </w:r>
    </w:p>
    <w:p w:rsidR="00130517" w:rsidRPr="00EC6EEA" w:rsidRDefault="00130517" w:rsidP="00130517">
      <w:pPr>
        <w:rPr>
          <w:rFonts w:asciiTheme="majorHAnsi" w:hAnsiTheme="majorHAnsi" w:cs="Times"/>
          <w:color w:val="3C3C3C"/>
        </w:rPr>
      </w:pPr>
    </w:p>
    <w:p w:rsidR="00130517" w:rsidRPr="00EC6EEA" w:rsidRDefault="00130517" w:rsidP="00130517">
      <w:pPr>
        <w:rPr>
          <w:rFonts w:asciiTheme="majorHAnsi" w:hAnsiTheme="majorHAnsi" w:cs="Times"/>
          <w:color w:val="3C3C3C"/>
        </w:rPr>
      </w:pPr>
      <w:r w:rsidRPr="00EC6EEA">
        <w:rPr>
          <w:rFonts w:asciiTheme="majorHAnsi" w:hAnsiTheme="majorHAnsi" w:cs="Times"/>
          <w:color w:val="3C3C3C"/>
        </w:rPr>
        <w:t>The campaign is partnering with educators, sports clubs, faith leaders, TV and radio broadcasters, global brands, cinema advertisers, telecoms operators, digital and social media platforms, creative and media agencies, publishers, artists and grassroots organisations to maximise their assets</w:t>
      </w:r>
      <w:r w:rsidR="004B326F">
        <w:rPr>
          <w:rFonts w:asciiTheme="majorHAnsi" w:hAnsiTheme="majorHAnsi" w:cs="Times"/>
          <w:color w:val="3C3C3C"/>
        </w:rPr>
        <w:t xml:space="preserve"> and</w:t>
      </w:r>
      <w:r w:rsidRPr="00EC6EEA">
        <w:rPr>
          <w:rFonts w:asciiTheme="majorHAnsi" w:hAnsiTheme="majorHAnsi" w:cs="Times"/>
          <w:color w:val="3C3C3C"/>
        </w:rPr>
        <w:t xml:space="preserve"> platforms</w:t>
      </w:r>
      <w:r w:rsidR="004B326F">
        <w:rPr>
          <w:rFonts w:asciiTheme="majorHAnsi" w:hAnsiTheme="majorHAnsi" w:cs="Times"/>
          <w:color w:val="3C3C3C"/>
        </w:rPr>
        <w:t xml:space="preserve"> </w:t>
      </w:r>
      <w:r w:rsidRPr="00EC6EEA">
        <w:rPr>
          <w:rFonts w:asciiTheme="majorHAnsi" w:hAnsiTheme="majorHAnsi" w:cs="Times"/>
          <w:color w:val="3C3C3C"/>
        </w:rPr>
        <w:t xml:space="preserve">to reach 7 billion people in seven days, between 25 September and 2 October, with information about the Goals. </w:t>
      </w:r>
    </w:p>
    <w:p w:rsidR="00130517" w:rsidRPr="00EC6EEA" w:rsidRDefault="00130517" w:rsidP="00130517">
      <w:pPr>
        <w:rPr>
          <w:rFonts w:asciiTheme="majorHAnsi" w:hAnsiTheme="majorHAnsi" w:cs="Times"/>
          <w:color w:val="3C3C3C"/>
        </w:rPr>
      </w:pPr>
    </w:p>
    <w:p w:rsidR="00130517" w:rsidRPr="00EC6EEA" w:rsidRDefault="00130517" w:rsidP="00130517">
      <w:pPr>
        <w:rPr>
          <w:rFonts w:asciiTheme="majorHAnsi" w:hAnsiTheme="majorHAnsi" w:cs="Times"/>
          <w:color w:val="3C3C3C"/>
        </w:rPr>
      </w:pPr>
      <w:r w:rsidRPr="00EC6EEA">
        <w:rPr>
          <w:rFonts w:asciiTheme="majorHAnsi" w:hAnsiTheme="majorHAnsi" w:cs="Times"/>
          <w:color w:val="3C3C3C"/>
        </w:rPr>
        <w:t>Among the many creative events and partnerships that are part of the campaign to reach out to the world are the following:</w:t>
      </w:r>
    </w:p>
    <w:p w:rsidR="00130517" w:rsidRPr="00EC6EEA" w:rsidRDefault="00130517" w:rsidP="00130517">
      <w:pPr>
        <w:pStyle w:val="ListParagraph"/>
        <w:numPr>
          <w:ilvl w:val="0"/>
          <w:numId w:val="15"/>
        </w:numPr>
        <w:rPr>
          <w:rFonts w:asciiTheme="majorHAnsi" w:hAnsiTheme="majorHAnsi" w:cs="Times"/>
          <w:color w:val="3C3C3C"/>
        </w:rPr>
      </w:pPr>
      <w:r w:rsidRPr="00EC6EEA">
        <w:rPr>
          <w:rFonts w:asciiTheme="majorHAnsi" w:hAnsiTheme="majorHAnsi" w:cs="Times"/>
          <w:b/>
          <w:color w:val="3C3C3C"/>
        </w:rPr>
        <w:t>The World’s Largest Lesson:</w:t>
      </w:r>
      <w:r w:rsidRPr="00EC6EEA">
        <w:rPr>
          <w:rFonts w:asciiTheme="majorHAnsi" w:hAnsiTheme="majorHAnsi" w:cs="Times"/>
          <w:color w:val="3C3C3C"/>
        </w:rPr>
        <w:t xml:space="preserve">  </w:t>
      </w:r>
      <w:proofErr w:type="gramStart"/>
      <w:r w:rsidRPr="00EC6EEA">
        <w:rPr>
          <w:rFonts w:asciiTheme="majorHAnsi" w:hAnsiTheme="majorHAnsi" w:cs="Times"/>
          <w:color w:val="3C3C3C"/>
        </w:rPr>
        <w:t>A collaboration</w:t>
      </w:r>
      <w:proofErr w:type="gramEnd"/>
      <w:r w:rsidRPr="00EC6EEA">
        <w:rPr>
          <w:rFonts w:asciiTheme="majorHAnsi" w:hAnsiTheme="majorHAnsi" w:cs="Times"/>
          <w:color w:val="3C3C3C"/>
        </w:rPr>
        <w:t xml:space="preserve"> with UNICEF and public figures to introduce lesson materials on the Goals, created by Sir Ken Robinson and </w:t>
      </w:r>
      <w:proofErr w:type="spellStart"/>
      <w:r w:rsidRPr="00EC6EEA">
        <w:rPr>
          <w:rFonts w:asciiTheme="majorHAnsi" w:hAnsiTheme="majorHAnsi" w:cs="Times"/>
          <w:color w:val="3C3C3C"/>
        </w:rPr>
        <w:t>Aardman</w:t>
      </w:r>
      <w:proofErr w:type="spellEnd"/>
      <w:r w:rsidRPr="00EC6EEA">
        <w:rPr>
          <w:rFonts w:asciiTheme="majorHAnsi" w:hAnsiTheme="majorHAnsi" w:cs="Times"/>
          <w:color w:val="3C3C3C"/>
        </w:rPr>
        <w:t>, to schools around the world.</w:t>
      </w:r>
    </w:p>
    <w:p w:rsidR="00130517" w:rsidRPr="00EC6EEA" w:rsidRDefault="00130517" w:rsidP="00130517">
      <w:pPr>
        <w:pStyle w:val="ListParagraph"/>
        <w:numPr>
          <w:ilvl w:val="0"/>
          <w:numId w:val="15"/>
        </w:numPr>
        <w:rPr>
          <w:rFonts w:asciiTheme="majorHAnsi" w:hAnsiTheme="majorHAnsi" w:cs="Times"/>
          <w:color w:val="3C3C3C"/>
        </w:rPr>
      </w:pPr>
      <w:r w:rsidRPr="00EC6EEA">
        <w:rPr>
          <w:rFonts w:asciiTheme="majorHAnsi" w:hAnsiTheme="majorHAnsi" w:cs="Times"/>
          <w:b/>
          <w:color w:val="3C3C3C"/>
        </w:rPr>
        <w:t xml:space="preserve">Radio Everyone: </w:t>
      </w:r>
      <w:r w:rsidRPr="00EC6EEA">
        <w:rPr>
          <w:rFonts w:asciiTheme="majorHAnsi" w:hAnsiTheme="majorHAnsi" w:cs="Times"/>
          <w:color w:val="3C3C3C"/>
        </w:rPr>
        <w:t xml:space="preserve">A 7-day pop-up global radio station on the Goals streaming online, distributed by broadcasters in many countries and </w:t>
      </w:r>
      <w:proofErr w:type="spellStart"/>
      <w:r w:rsidRPr="00EC6EEA">
        <w:rPr>
          <w:rFonts w:asciiTheme="majorHAnsi" w:hAnsiTheme="majorHAnsi" w:cs="Times"/>
          <w:color w:val="3C3C3C"/>
        </w:rPr>
        <w:t>soundtracked</w:t>
      </w:r>
      <w:proofErr w:type="spellEnd"/>
      <w:r w:rsidRPr="00EC6EEA">
        <w:rPr>
          <w:rFonts w:asciiTheme="majorHAnsi" w:hAnsiTheme="majorHAnsi" w:cs="Times"/>
          <w:color w:val="3C3C3C"/>
        </w:rPr>
        <w:t xml:space="preserve"> with an original composition by Peter Gabriel.</w:t>
      </w:r>
    </w:p>
    <w:p w:rsidR="00130517" w:rsidRPr="00EC6EEA" w:rsidRDefault="00130517" w:rsidP="00130517">
      <w:pPr>
        <w:pStyle w:val="ListParagraph"/>
        <w:numPr>
          <w:ilvl w:val="0"/>
          <w:numId w:val="15"/>
        </w:numPr>
        <w:rPr>
          <w:rFonts w:asciiTheme="majorHAnsi" w:hAnsiTheme="majorHAnsi" w:cs="Times"/>
          <w:color w:val="3C3C3C"/>
        </w:rPr>
      </w:pPr>
      <w:r w:rsidRPr="00EC6EEA">
        <w:rPr>
          <w:rFonts w:asciiTheme="majorHAnsi" w:hAnsiTheme="majorHAnsi" w:cs="Times"/>
          <w:b/>
          <w:color w:val="3C3C3C"/>
        </w:rPr>
        <w:t xml:space="preserve">The first-ever global cinema ad: </w:t>
      </w:r>
      <w:r w:rsidRPr="00EC6EEA">
        <w:rPr>
          <w:rFonts w:asciiTheme="majorHAnsi" w:hAnsiTheme="majorHAnsi" w:cs="Times"/>
          <w:color w:val="3C3C3C"/>
        </w:rPr>
        <w:t xml:space="preserve">Animated by </w:t>
      </w:r>
      <w:proofErr w:type="spellStart"/>
      <w:r w:rsidRPr="00EC6EEA">
        <w:rPr>
          <w:rFonts w:asciiTheme="majorHAnsi" w:hAnsiTheme="majorHAnsi" w:cs="Times"/>
          <w:color w:val="3C3C3C"/>
        </w:rPr>
        <w:t>Aardman</w:t>
      </w:r>
      <w:proofErr w:type="spellEnd"/>
      <w:r w:rsidRPr="00EC6EEA">
        <w:rPr>
          <w:rFonts w:asciiTheme="majorHAnsi" w:hAnsiTheme="majorHAnsi" w:cs="Times"/>
          <w:color w:val="3C3C3C"/>
        </w:rPr>
        <w:t xml:space="preserve">, directed by Sir John </w:t>
      </w:r>
      <w:proofErr w:type="spellStart"/>
      <w:r w:rsidRPr="00EC6EEA">
        <w:rPr>
          <w:rFonts w:asciiTheme="majorHAnsi" w:hAnsiTheme="majorHAnsi" w:cs="Times"/>
          <w:color w:val="3C3C3C"/>
        </w:rPr>
        <w:t>Hegarty</w:t>
      </w:r>
      <w:proofErr w:type="spellEnd"/>
      <w:r w:rsidRPr="00EC6EEA">
        <w:rPr>
          <w:rFonts w:asciiTheme="majorHAnsi" w:hAnsiTheme="majorHAnsi" w:cs="Times"/>
          <w:color w:val="3C3C3C"/>
        </w:rPr>
        <w:t xml:space="preserve"> and narrated by Liam </w:t>
      </w:r>
      <w:proofErr w:type="spellStart"/>
      <w:r w:rsidRPr="00EC6EEA">
        <w:rPr>
          <w:rFonts w:asciiTheme="majorHAnsi" w:hAnsiTheme="majorHAnsi" w:cs="Times"/>
          <w:color w:val="3C3C3C"/>
        </w:rPr>
        <w:t>Neeson</w:t>
      </w:r>
      <w:proofErr w:type="spellEnd"/>
      <w:r w:rsidRPr="00EC6EEA">
        <w:rPr>
          <w:rFonts w:asciiTheme="majorHAnsi" w:hAnsiTheme="majorHAnsi" w:cs="Times"/>
          <w:color w:val="3C3C3C"/>
        </w:rPr>
        <w:t xml:space="preserve">, the ad will appear in cinemas around the world.  </w:t>
      </w:r>
    </w:p>
    <w:p w:rsidR="00130517" w:rsidRPr="00EC6EEA" w:rsidRDefault="00130517" w:rsidP="00130517">
      <w:pPr>
        <w:pStyle w:val="ListParagraph"/>
        <w:numPr>
          <w:ilvl w:val="0"/>
          <w:numId w:val="15"/>
        </w:numPr>
        <w:rPr>
          <w:rFonts w:asciiTheme="majorHAnsi" w:hAnsiTheme="majorHAnsi" w:cs="Times"/>
          <w:color w:val="3C3C3C"/>
        </w:rPr>
      </w:pPr>
      <w:r w:rsidRPr="00EC6EEA">
        <w:rPr>
          <w:rFonts w:asciiTheme="majorHAnsi" w:hAnsiTheme="majorHAnsi" w:cs="Times"/>
          <w:b/>
          <w:color w:val="3C3C3C"/>
        </w:rPr>
        <w:t xml:space="preserve">An online push by the top digital giants: </w:t>
      </w:r>
      <w:r w:rsidRPr="00EC6EEA">
        <w:rPr>
          <w:rFonts w:asciiTheme="majorHAnsi" w:hAnsiTheme="majorHAnsi" w:cs="Times"/>
          <w:color w:val="3C3C3C"/>
        </w:rPr>
        <w:t xml:space="preserve">Including support from </w:t>
      </w:r>
      <w:r w:rsidRPr="00EC6EEA">
        <w:rPr>
          <w:rFonts w:asciiTheme="majorHAnsi" w:hAnsiTheme="majorHAnsi" w:cs="Times"/>
        </w:rPr>
        <w:t xml:space="preserve">Google/YouTube, Wikipedia, </w:t>
      </w:r>
      <w:r w:rsidRPr="00EC6EEA">
        <w:rPr>
          <w:rFonts w:asciiTheme="majorHAnsi" w:hAnsiTheme="majorHAnsi" w:cs="Times"/>
          <w:lang w:val="en-US"/>
        </w:rPr>
        <w:t>WeTransfer, MSN, Bing, Yahoo and Tumblr, Huffington Post.</w:t>
      </w:r>
    </w:p>
    <w:p w:rsidR="00130517" w:rsidRPr="00EC6EEA" w:rsidRDefault="00130517" w:rsidP="00130517">
      <w:pPr>
        <w:pStyle w:val="ListParagraph"/>
        <w:numPr>
          <w:ilvl w:val="0"/>
          <w:numId w:val="15"/>
        </w:numPr>
        <w:rPr>
          <w:rFonts w:asciiTheme="majorHAnsi" w:hAnsiTheme="majorHAnsi" w:cs="Times"/>
        </w:rPr>
      </w:pPr>
      <w:r w:rsidRPr="00EC6EEA">
        <w:rPr>
          <w:rFonts w:asciiTheme="majorHAnsi" w:hAnsiTheme="majorHAnsi" w:cs="Times"/>
          <w:b/>
          <w:color w:val="3C3C3C"/>
        </w:rPr>
        <w:t>TV spectacle in partnership with the Global Citizen Festival</w:t>
      </w:r>
      <w:r w:rsidRPr="00EC6EEA">
        <w:rPr>
          <w:rFonts w:asciiTheme="majorHAnsi" w:hAnsiTheme="majorHAnsi" w:cs="Times"/>
          <w:color w:val="3C3C3C"/>
        </w:rPr>
        <w:t xml:space="preserve">: On 26 September in </w:t>
      </w:r>
      <w:r w:rsidRPr="00EC6EEA">
        <w:rPr>
          <w:rFonts w:asciiTheme="majorHAnsi" w:hAnsiTheme="majorHAnsi" w:cs="Times"/>
        </w:rPr>
        <w:t xml:space="preserve">Central Park, New York City, the Global Citizen Festival will be headlined by Ed </w:t>
      </w:r>
      <w:proofErr w:type="spellStart"/>
      <w:r w:rsidRPr="00EC6EEA">
        <w:rPr>
          <w:rFonts w:asciiTheme="majorHAnsi" w:hAnsiTheme="majorHAnsi" w:cs="Times"/>
        </w:rPr>
        <w:t>Sheeran</w:t>
      </w:r>
      <w:proofErr w:type="spellEnd"/>
      <w:r w:rsidRPr="00EC6EEA">
        <w:rPr>
          <w:rFonts w:asciiTheme="majorHAnsi" w:hAnsiTheme="majorHAnsi" w:cs="Times"/>
        </w:rPr>
        <w:t xml:space="preserve">, </w:t>
      </w:r>
      <w:proofErr w:type="spellStart"/>
      <w:r w:rsidRPr="00EC6EEA">
        <w:rPr>
          <w:rFonts w:asciiTheme="majorHAnsi" w:hAnsiTheme="majorHAnsi" w:cs="Times"/>
        </w:rPr>
        <w:t>Beyonce</w:t>
      </w:r>
      <w:proofErr w:type="spellEnd"/>
      <w:r w:rsidRPr="00EC6EEA">
        <w:rPr>
          <w:rFonts w:asciiTheme="majorHAnsi" w:hAnsiTheme="majorHAnsi" w:cs="Times"/>
        </w:rPr>
        <w:t>, Coldplay and Pearl Jam, out of which a one-hour film will be produced and distributed by BBC Worldwide.</w:t>
      </w:r>
    </w:p>
    <w:p w:rsidR="00130517" w:rsidRPr="00EC6EEA" w:rsidRDefault="00E6609C" w:rsidP="00130517">
      <w:pPr>
        <w:pStyle w:val="ListParagraph"/>
        <w:numPr>
          <w:ilvl w:val="0"/>
          <w:numId w:val="15"/>
        </w:numPr>
        <w:rPr>
          <w:rFonts w:asciiTheme="majorHAnsi" w:hAnsiTheme="majorHAnsi" w:cs="Times"/>
          <w:color w:val="3C3C3C"/>
        </w:rPr>
      </w:pPr>
      <w:r>
        <w:rPr>
          <w:rFonts w:asciiTheme="majorHAnsi" w:hAnsiTheme="majorHAnsi" w:cs="Times"/>
          <w:b/>
          <w:color w:val="3C3C3C"/>
        </w:rPr>
        <w:t>101</w:t>
      </w:r>
      <w:r w:rsidR="00130517" w:rsidRPr="00EC6EEA">
        <w:rPr>
          <w:rFonts w:asciiTheme="majorHAnsi" w:hAnsiTheme="majorHAnsi" w:cs="Times"/>
          <w:b/>
          <w:color w:val="3C3C3C"/>
        </w:rPr>
        <w:t>,000 static and animated billboards:</w:t>
      </w:r>
      <w:r w:rsidR="00130517" w:rsidRPr="00EC6EEA">
        <w:rPr>
          <w:rFonts w:asciiTheme="majorHAnsi" w:hAnsiTheme="majorHAnsi" w:cs="Times"/>
          <w:color w:val="3C3C3C"/>
        </w:rPr>
        <w:t xml:space="preserve">  From Times Square to Piccadilly Circus to The Tower in Kuala Lumpur, the Global Goals campaign will be seen in the most iconic cities around the world in partnership with </w:t>
      </w:r>
      <w:proofErr w:type="spellStart"/>
      <w:r>
        <w:rPr>
          <w:rFonts w:asciiTheme="majorHAnsi" w:hAnsiTheme="majorHAnsi" w:cs="Times"/>
          <w:color w:val="3C3C3C"/>
        </w:rPr>
        <w:t>Posterscope</w:t>
      </w:r>
      <w:proofErr w:type="spellEnd"/>
      <w:r w:rsidR="00130517" w:rsidRPr="00EC6EEA">
        <w:rPr>
          <w:rFonts w:asciiTheme="majorHAnsi" w:hAnsiTheme="majorHAnsi" w:cs="Times"/>
          <w:color w:val="3C3C3C"/>
        </w:rPr>
        <w:t>.</w:t>
      </w:r>
    </w:p>
    <w:p w:rsidR="00E6609C" w:rsidRPr="00543F63" w:rsidRDefault="00130517" w:rsidP="00543F63">
      <w:pPr>
        <w:pStyle w:val="ListParagraph"/>
        <w:numPr>
          <w:ilvl w:val="0"/>
          <w:numId w:val="15"/>
        </w:numPr>
        <w:rPr>
          <w:rFonts w:asciiTheme="majorHAnsi" w:hAnsiTheme="majorHAnsi" w:cs="Times"/>
          <w:color w:val="3C3C3C"/>
        </w:rPr>
      </w:pPr>
      <w:r w:rsidRPr="00EC6EEA">
        <w:rPr>
          <w:rFonts w:asciiTheme="majorHAnsi" w:hAnsiTheme="majorHAnsi" w:cs="Times"/>
          <w:b/>
          <w:color w:val="3C3C3C"/>
        </w:rPr>
        <w:t>Collaboration with Africa Song:</w:t>
      </w:r>
      <w:r w:rsidRPr="00EC6EEA">
        <w:rPr>
          <w:rFonts w:asciiTheme="majorHAnsi" w:hAnsiTheme="majorHAnsi" w:cs="Times"/>
          <w:color w:val="3C3C3C"/>
        </w:rPr>
        <w:t xml:space="preserve"> </w:t>
      </w:r>
      <w:r w:rsidRPr="00EC6EEA">
        <w:rPr>
          <w:rFonts w:asciiTheme="majorHAnsi" w:hAnsiTheme="majorHAnsi" w:cs="Times"/>
          <w:bCs/>
          <w:color w:val="3C3C3C"/>
          <w:lang w:val="en-US"/>
        </w:rPr>
        <w:t xml:space="preserve">Award-winning songwriters and producers </w:t>
      </w:r>
      <w:proofErr w:type="spellStart"/>
      <w:r w:rsidRPr="00EC6EEA">
        <w:rPr>
          <w:rFonts w:asciiTheme="majorHAnsi" w:hAnsiTheme="majorHAnsi" w:cs="Times"/>
          <w:bCs/>
          <w:color w:val="3C3C3C"/>
          <w:lang w:val="en-US"/>
        </w:rPr>
        <w:t>Cobhams</w:t>
      </w:r>
      <w:proofErr w:type="spellEnd"/>
      <w:r w:rsidRPr="00EC6EEA">
        <w:rPr>
          <w:rFonts w:asciiTheme="majorHAnsi" w:hAnsiTheme="majorHAnsi" w:cs="Times"/>
          <w:bCs/>
          <w:color w:val="3C3C3C"/>
          <w:lang w:val="en-US"/>
        </w:rPr>
        <w:t xml:space="preserve"> </w:t>
      </w:r>
      <w:proofErr w:type="spellStart"/>
      <w:r w:rsidRPr="00EC6EEA">
        <w:rPr>
          <w:rFonts w:asciiTheme="majorHAnsi" w:hAnsiTheme="majorHAnsi" w:cs="Times"/>
          <w:bCs/>
          <w:color w:val="3C3C3C"/>
          <w:lang w:val="en-US"/>
        </w:rPr>
        <w:t>Asuquo</w:t>
      </w:r>
      <w:proofErr w:type="spellEnd"/>
      <w:r w:rsidRPr="00EC6EEA">
        <w:rPr>
          <w:rFonts w:asciiTheme="majorHAnsi" w:hAnsiTheme="majorHAnsi" w:cs="Times"/>
          <w:bCs/>
          <w:color w:val="3C3C3C"/>
          <w:lang w:val="en-US"/>
        </w:rPr>
        <w:t xml:space="preserve"> from Nigeria, David “King David” </w:t>
      </w:r>
      <w:proofErr w:type="spellStart"/>
      <w:r w:rsidRPr="00EC6EEA">
        <w:rPr>
          <w:rFonts w:asciiTheme="majorHAnsi" w:hAnsiTheme="majorHAnsi" w:cs="Times"/>
          <w:bCs/>
          <w:color w:val="3C3C3C"/>
          <w:lang w:val="en-US"/>
        </w:rPr>
        <w:t>Muthami</w:t>
      </w:r>
      <w:proofErr w:type="spellEnd"/>
      <w:r w:rsidRPr="00EC6EEA">
        <w:rPr>
          <w:rFonts w:asciiTheme="majorHAnsi" w:hAnsiTheme="majorHAnsi" w:cs="Times"/>
          <w:bCs/>
          <w:color w:val="3C3C3C"/>
          <w:lang w:val="en-US"/>
        </w:rPr>
        <w:t xml:space="preserve"> from Kenya and </w:t>
      </w:r>
      <w:proofErr w:type="spellStart"/>
      <w:r w:rsidRPr="00EC6EEA">
        <w:rPr>
          <w:rFonts w:asciiTheme="majorHAnsi" w:hAnsiTheme="majorHAnsi" w:cs="Times"/>
          <w:bCs/>
          <w:color w:val="3C3C3C"/>
          <w:lang w:val="en-US"/>
        </w:rPr>
        <w:t>Ellputo</w:t>
      </w:r>
      <w:proofErr w:type="spellEnd"/>
      <w:r w:rsidRPr="00EC6EEA">
        <w:rPr>
          <w:rFonts w:asciiTheme="majorHAnsi" w:hAnsiTheme="majorHAnsi" w:cs="Times"/>
          <w:bCs/>
          <w:color w:val="3C3C3C"/>
          <w:lang w:val="en-US"/>
        </w:rPr>
        <w:t xml:space="preserve"> from Mozambique have created a song to inspire the youth of Africa</w:t>
      </w:r>
      <w:r w:rsidR="00543F63">
        <w:rPr>
          <w:rFonts w:asciiTheme="majorHAnsi" w:hAnsiTheme="majorHAnsi" w:cs="Times"/>
          <w:bCs/>
          <w:color w:val="3C3C3C"/>
          <w:lang w:val="en-US"/>
        </w:rPr>
        <w:t xml:space="preserve"> </w:t>
      </w:r>
      <w:r w:rsidRPr="00543F63">
        <w:rPr>
          <w:rFonts w:asciiTheme="majorHAnsi" w:hAnsiTheme="majorHAnsi" w:cs="Times"/>
          <w:bCs/>
          <w:color w:val="3C3C3C"/>
          <w:lang w:val="en-US"/>
        </w:rPr>
        <w:t xml:space="preserve">performed by A-list artists from across the continent with a verse crowd-sourced from the public. </w:t>
      </w:r>
    </w:p>
    <w:p w:rsidR="00543F63" w:rsidRPr="00543F63" w:rsidRDefault="00543F63" w:rsidP="00543F63">
      <w:pPr>
        <w:pStyle w:val="ListParagraph"/>
        <w:rPr>
          <w:rFonts w:asciiTheme="majorHAnsi" w:hAnsiTheme="majorHAnsi" w:cs="Times"/>
          <w:color w:val="3C3C3C"/>
        </w:rPr>
      </w:pPr>
    </w:p>
    <w:p w:rsidR="00543F63" w:rsidRPr="00543F63" w:rsidRDefault="00543F63" w:rsidP="00543F63">
      <w:pPr>
        <w:pStyle w:val="ListParagraph"/>
        <w:rPr>
          <w:rFonts w:asciiTheme="majorHAnsi" w:hAnsiTheme="majorHAnsi" w:cs="Times"/>
          <w:color w:val="3C3C3C"/>
        </w:rPr>
      </w:pPr>
    </w:p>
    <w:p w:rsidR="0095772E" w:rsidRPr="0095772E" w:rsidRDefault="0095772E" w:rsidP="0095772E">
      <w:pPr>
        <w:pStyle w:val="ListParagraph"/>
        <w:rPr>
          <w:rFonts w:asciiTheme="majorHAnsi" w:hAnsiTheme="majorHAnsi" w:cs="Times"/>
          <w:color w:val="3C3C3C"/>
        </w:rPr>
      </w:pPr>
      <w:bookmarkStart w:id="0" w:name="_GoBack"/>
      <w:bookmarkEnd w:id="0"/>
    </w:p>
    <w:p w:rsidR="0095772E" w:rsidRPr="0095772E" w:rsidRDefault="0095772E" w:rsidP="0095772E">
      <w:pPr>
        <w:pStyle w:val="ListParagraph"/>
        <w:rPr>
          <w:rFonts w:asciiTheme="majorHAnsi" w:hAnsiTheme="majorHAnsi" w:cs="Times"/>
          <w:color w:val="3C3C3C"/>
        </w:rPr>
      </w:pPr>
    </w:p>
    <w:p w:rsidR="00130517" w:rsidRPr="00EC6EEA" w:rsidRDefault="00130517" w:rsidP="00130517">
      <w:pPr>
        <w:pStyle w:val="ListParagraph"/>
        <w:numPr>
          <w:ilvl w:val="0"/>
          <w:numId w:val="15"/>
        </w:numPr>
        <w:rPr>
          <w:rFonts w:asciiTheme="majorHAnsi" w:hAnsiTheme="majorHAnsi" w:cs="Times"/>
          <w:color w:val="3C3C3C"/>
        </w:rPr>
      </w:pPr>
      <w:r w:rsidRPr="00EC6EEA">
        <w:rPr>
          <w:rFonts w:asciiTheme="majorHAnsi" w:hAnsiTheme="majorHAnsi" w:cs="Times"/>
          <w:b/>
          <w:color w:val="3C3C3C"/>
        </w:rPr>
        <w:t xml:space="preserve">The first ever Post-it Book, ‘STICK THIS BOOK,’ by Penguin: </w:t>
      </w:r>
      <w:r w:rsidRPr="00EC6EEA">
        <w:rPr>
          <w:rFonts w:asciiTheme="majorHAnsi" w:hAnsiTheme="majorHAnsi" w:cs="Times"/>
          <w:color w:val="3C3C3C"/>
        </w:rPr>
        <w:t>The f</w:t>
      </w:r>
      <w:r w:rsidRPr="00EC6EEA">
        <w:rPr>
          <w:rFonts w:asciiTheme="majorHAnsi" w:hAnsiTheme="majorHAnsi" w:cs="Times"/>
          <w:bCs/>
          <w:color w:val="3C3C3C"/>
        </w:rPr>
        <w:t xml:space="preserve">irst Post-it note book, written by Neil </w:t>
      </w:r>
      <w:proofErr w:type="spellStart"/>
      <w:r w:rsidRPr="00EC6EEA">
        <w:rPr>
          <w:rFonts w:asciiTheme="majorHAnsi" w:hAnsiTheme="majorHAnsi" w:cs="Times"/>
          <w:bCs/>
          <w:color w:val="3C3C3C"/>
        </w:rPr>
        <w:t>Gaiman</w:t>
      </w:r>
      <w:proofErr w:type="spellEnd"/>
      <w:r w:rsidRPr="00EC6EEA">
        <w:rPr>
          <w:rFonts w:asciiTheme="majorHAnsi" w:hAnsiTheme="majorHAnsi" w:cs="Times"/>
          <w:bCs/>
          <w:color w:val="3C3C3C"/>
        </w:rPr>
        <w:t xml:space="preserve"> and Richard Curtis,</w:t>
      </w:r>
      <w:r w:rsidRPr="00EC6EEA">
        <w:rPr>
          <w:rFonts w:asciiTheme="majorHAnsi" w:hAnsiTheme="majorHAnsi" w:cs="Times"/>
          <w:color w:val="3C3C3C"/>
        </w:rPr>
        <w:t xml:space="preserve"> publicises the Goals in a </w:t>
      </w:r>
      <w:r w:rsidRPr="00EC6EEA">
        <w:rPr>
          <w:rFonts w:asciiTheme="majorHAnsi" w:hAnsiTheme="majorHAnsi" w:cs="Times"/>
          <w:bCs/>
          <w:color w:val="3C3C3C"/>
        </w:rPr>
        <w:t>creative and fun</w:t>
      </w:r>
      <w:r w:rsidRPr="00EC6EEA">
        <w:rPr>
          <w:rFonts w:asciiTheme="majorHAnsi" w:hAnsiTheme="majorHAnsi" w:cs="Times"/>
          <w:color w:val="3C3C3C"/>
        </w:rPr>
        <w:t xml:space="preserve"> way. The book is packed with slogans, how-</w:t>
      </w:r>
      <w:proofErr w:type="spellStart"/>
      <w:r w:rsidRPr="00EC6EEA">
        <w:rPr>
          <w:rFonts w:asciiTheme="majorHAnsi" w:hAnsiTheme="majorHAnsi" w:cs="Times"/>
          <w:color w:val="3C3C3C"/>
        </w:rPr>
        <w:t>to’s</w:t>
      </w:r>
      <w:proofErr w:type="spellEnd"/>
      <w:r w:rsidRPr="00EC6EEA">
        <w:rPr>
          <w:rFonts w:asciiTheme="majorHAnsi" w:hAnsiTheme="majorHAnsi" w:cs="Times"/>
          <w:color w:val="3C3C3C"/>
        </w:rPr>
        <w:t>, inspiring song lyrics, quotes and poems – everything readers need to make noise about ending poverty, inequalities and climate change.</w:t>
      </w:r>
    </w:p>
    <w:p w:rsidR="00130517" w:rsidRPr="00EC6EEA" w:rsidRDefault="00130517" w:rsidP="00130517">
      <w:pPr>
        <w:pStyle w:val="ListParagraph"/>
        <w:numPr>
          <w:ilvl w:val="0"/>
          <w:numId w:val="15"/>
        </w:numPr>
        <w:rPr>
          <w:rFonts w:asciiTheme="majorHAnsi" w:hAnsiTheme="majorHAnsi" w:cs="Times"/>
          <w:color w:val="3C3C3C"/>
        </w:rPr>
      </w:pPr>
      <w:r w:rsidRPr="00EC6EEA">
        <w:rPr>
          <w:rFonts w:asciiTheme="majorHAnsi" w:hAnsiTheme="majorHAnsi" w:cs="Times"/>
          <w:b/>
          <w:color w:val="3C3C3C"/>
        </w:rPr>
        <w:t>Dizzy Goals:</w:t>
      </w:r>
      <w:r w:rsidRPr="00EC6EEA">
        <w:rPr>
          <w:rFonts w:asciiTheme="majorHAnsi" w:hAnsiTheme="majorHAnsi" w:cs="Times"/>
          <w:color w:val="3C3C3C"/>
        </w:rPr>
        <w:t xml:space="preserve"> A digital outreach campaign using football, with famous sports stars including Gareth Bale, Gary </w:t>
      </w:r>
      <w:proofErr w:type="spellStart"/>
      <w:r w:rsidRPr="00EC6EEA">
        <w:rPr>
          <w:rFonts w:asciiTheme="majorHAnsi" w:hAnsiTheme="majorHAnsi" w:cs="Times"/>
          <w:color w:val="3C3C3C"/>
        </w:rPr>
        <w:t>Lineker</w:t>
      </w:r>
      <w:proofErr w:type="spellEnd"/>
      <w:r w:rsidRPr="00EC6EEA">
        <w:rPr>
          <w:rFonts w:asciiTheme="majorHAnsi" w:hAnsiTheme="majorHAnsi" w:cs="Times"/>
          <w:color w:val="3C3C3C"/>
        </w:rPr>
        <w:t xml:space="preserve">, Alan Shearer, and Michael Owen, and Liverpool FC, Tottenham Hotspurs FC, Singapore Home FC and The </w:t>
      </w:r>
      <w:proofErr w:type="spellStart"/>
      <w:r w:rsidRPr="00EC6EEA">
        <w:rPr>
          <w:rFonts w:asciiTheme="majorHAnsi" w:hAnsiTheme="majorHAnsi" w:cs="Times"/>
          <w:color w:val="3C3C3C"/>
        </w:rPr>
        <w:t>Kaizer</w:t>
      </w:r>
      <w:proofErr w:type="spellEnd"/>
      <w:r w:rsidRPr="00EC6EEA">
        <w:rPr>
          <w:rFonts w:asciiTheme="majorHAnsi" w:hAnsiTheme="majorHAnsi" w:cs="Times"/>
          <w:color w:val="3C3C3C"/>
        </w:rPr>
        <w:t xml:space="preserve"> Chiefs South Africa, to raise awareness of the Goals.</w:t>
      </w:r>
    </w:p>
    <w:p w:rsidR="00130517" w:rsidRPr="00EC6EEA" w:rsidRDefault="00130517" w:rsidP="00130517">
      <w:pPr>
        <w:pStyle w:val="ListParagraph"/>
        <w:numPr>
          <w:ilvl w:val="0"/>
          <w:numId w:val="15"/>
        </w:numPr>
        <w:rPr>
          <w:rFonts w:asciiTheme="majorHAnsi" w:hAnsiTheme="majorHAnsi" w:cs="Times"/>
          <w:color w:val="3C3C3C"/>
        </w:rPr>
      </w:pPr>
      <w:r w:rsidRPr="00EC6EEA">
        <w:rPr>
          <w:rFonts w:asciiTheme="majorHAnsi" w:hAnsiTheme="majorHAnsi" w:cs="Times"/>
          <w:b/>
          <w:color w:val="404040" w:themeColor="text1" w:themeTint="BF"/>
        </w:rPr>
        <w:t>Grassroots organisations</w:t>
      </w:r>
      <w:r w:rsidRPr="00EC6EEA">
        <w:rPr>
          <w:rFonts w:asciiTheme="majorHAnsi" w:hAnsiTheme="majorHAnsi" w:cs="Times"/>
        </w:rPr>
        <w:t>: Action/2015 and its 2,000 organisations around the world will communicate the goals and highlight them at a global day of action on 24 September to “Light the Way” to New York.</w:t>
      </w:r>
    </w:p>
    <w:p w:rsidR="00130517" w:rsidRPr="00EC6EEA" w:rsidRDefault="00130517" w:rsidP="00130517">
      <w:pPr>
        <w:pStyle w:val="ListParagraph"/>
        <w:numPr>
          <w:ilvl w:val="0"/>
          <w:numId w:val="15"/>
        </w:numPr>
        <w:rPr>
          <w:rFonts w:asciiTheme="majorHAnsi" w:hAnsiTheme="majorHAnsi" w:cs="Times"/>
          <w:color w:val="3C3C3C"/>
        </w:rPr>
      </w:pPr>
      <w:r w:rsidRPr="00EC6EEA">
        <w:rPr>
          <w:rFonts w:asciiTheme="majorHAnsi" w:hAnsiTheme="majorHAnsi" w:cs="Times"/>
          <w:b/>
          <w:color w:val="404040" w:themeColor="text1" w:themeTint="BF"/>
        </w:rPr>
        <w:t>Film projection on the UN Headquarters building</w:t>
      </w:r>
      <w:r w:rsidRPr="00EC6EEA">
        <w:rPr>
          <w:rFonts w:asciiTheme="majorHAnsi" w:hAnsiTheme="majorHAnsi" w:cs="Times"/>
          <w:color w:val="3C3C3C"/>
        </w:rPr>
        <w:t xml:space="preserve">:  From 21-23 September, a film introducing the Goals will be projected onto the iconic UN buildings in New York. </w:t>
      </w:r>
    </w:p>
    <w:p w:rsidR="00130517" w:rsidRPr="00EC6EEA" w:rsidRDefault="00130517" w:rsidP="00130517">
      <w:pPr>
        <w:pStyle w:val="ListParagraph"/>
        <w:numPr>
          <w:ilvl w:val="0"/>
          <w:numId w:val="15"/>
        </w:numPr>
        <w:rPr>
          <w:rFonts w:asciiTheme="majorHAnsi" w:hAnsiTheme="majorHAnsi" w:cs="Times"/>
          <w:color w:val="3C3C3C"/>
        </w:rPr>
      </w:pPr>
      <w:r w:rsidRPr="00EC6EEA">
        <w:rPr>
          <w:rFonts w:asciiTheme="majorHAnsi" w:hAnsiTheme="majorHAnsi" w:cs="Times"/>
          <w:b/>
          <w:color w:val="404040" w:themeColor="text1" w:themeTint="BF"/>
        </w:rPr>
        <w:t>Social Good Summit</w:t>
      </w:r>
      <w:r w:rsidRPr="00EC6EEA">
        <w:rPr>
          <w:rFonts w:asciiTheme="majorHAnsi" w:hAnsiTheme="majorHAnsi" w:cs="Times"/>
          <w:color w:val="3C3C3C"/>
        </w:rPr>
        <w:t>:  Through the United Nations Development Programme, the Goals will play a key part in Social Good Summits in over 100 countries around the world.</w:t>
      </w:r>
    </w:p>
    <w:p w:rsidR="00130517" w:rsidRPr="00EC6EEA" w:rsidRDefault="00130517" w:rsidP="00130517">
      <w:pPr>
        <w:pStyle w:val="ListParagraph"/>
        <w:rPr>
          <w:rFonts w:asciiTheme="majorHAnsi" w:hAnsiTheme="majorHAnsi" w:cs="Times"/>
          <w:color w:val="3C3C3C"/>
        </w:rPr>
      </w:pPr>
    </w:p>
    <w:p w:rsidR="00130517" w:rsidRPr="00EC6EEA" w:rsidRDefault="00130517" w:rsidP="00130517">
      <w:pPr>
        <w:rPr>
          <w:rFonts w:asciiTheme="majorHAnsi" w:hAnsiTheme="majorHAnsi" w:cs="Times"/>
          <w:color w:val="3C3C3C"/>
        </w:rPr>
      </w:pPr>
      <w:r w:rsidRPr="00EC6EEA">
        <w:rPr>
          <w:rFonts w:asciiTheme="majorHAnsi" w:hAnsiTheme="majorHAnsi" w:cs="Times"/>
          <w:color w:val="3C3C3C"/>
        </w:rPr>
        <w:t xml:space="preserve">Alongside the founding partners Aviva, </w:t>
      </w:r>
      <w:proofErr w:type="spellStart"/>
      <w:r w:rsidRPr="00EC6EEA">
        <w:rPr>
          <w:rFonts w:asciiTheme="majorHAnsi" w:hAnsiTheme="majorHAnsi" w:cs="Times"/>
          <w:color w:val="3C3C3C"/>
        </w:rPr>
        <w:t>Cineme</w:t>
      </w:r>
      <w:proofErr w:type="spellEnd"/>
      <w:r w:rsidRPr="00EC6EEA">
        <w:rPr>
          <w:rFonts w:asciiTheme="majorHAnsi" w:hAnsiTheme="majorHAnsi" w:cs="Times"/>
          <w:color w:val="3C3C3C"/>
        </w:rPr>
        <w:t xml:space="preserve">, Getty Images, Pearson, Standard Chartered and Unilever, </w:t>
      </w:r>
      <w:r w:rsidRPr="00EC6EEA">
        <w:rPr>
          <w:rFonts w:asciiTheme="majorHAnsi" w:hAnsiTheme="majorHAnsi" w:cs="Times"/>
          <w:b/>
          <w:color w:val="3C3C3C"/>
        </w:rPr>
        <w:t>Project Everyone</w:t>
      </w:r>
      <w:r w:rsidRPr="00EC6EEA">
        <w:rPr>
          <w:rFonts w:asciiTheme="majorHAnsi" w:hAnsiTheme="majorHAnsi" w:cs="Times"/>
          <w:color w:val="3C3C3C"/>
        </w:rPr>
        <w:t xml:space="preserve"> is supported by Action/2015, </w:t>
      </w:r>
      <w:proofErr w:type="spellStart"/>
      <w:r w:rsidRPr="00EC6EEA">
        <w:rPr>
          <w:rFonts w:asciiTheme="majorHAnsi" w:hAnsiTheme="majorHAnsi" w:cs="Times"/>
          <w:color w:val="3C3C3C"/>
        </w:rPr>
        <w:t>Akshaya</w:t>
      </w:r>
      <w:proofErr w:type="spellEnd"/>
      <w:r w:rsidRPr="00EC6EEA">
        <w:rPr>
          <w:rFonts w:asciiTheme="majorHAnsi" w:hAnsiTheme="majorHAnsi" w:cs="Times"/>
          <w:color w:val="3C3C3C"/>
        </w:rPr>
        <w:t xml:space="preserve"> </w:t>
      </w:r>
      <w:proofErr w:type="spellStart"/>
      <w:r w:rsidRPr="00EC6EEA">
        <w:rPr>
          <w:rFonts w:asciiTheme="majorHAnsi" w:hAnsiTheme="majorHAnsi" w:cs="Times"/>
          <w:color w:val="3C3C3C"/>
        </w:rPr>
        <w:t>Patra</w:t>
      </w:r>
      <w:proofErr w:type="spellEnd"/>
      <w:r w:rsidRPr="00EC6EEA">
        <w:rPr>
          <w:rFonts w:asciiTheme="majorHAnsi" w:hAnsiTheme="majorHAnsi" w:cs="Times"/>
          <w:color w:val="3C3C3C"/>
        </w:rPr>
        <w:t>, the Bill &amp; Melinda Gates Foundation, Global Citizen, Google, Huffington Post, ONE, Penguin Random House, Reliance Group, Save the Children, SAWA, UN Foundation, Universal South Africa, Virgin, Vodafone Foundation, WeTransfer and Wikipedia.</w:t>
      </w:r>
    </w:p>
    <w:p w:rsidR="00130517" w:rsidRPr="00EC6EEA" w:rsidRDefault="00130517" w:rsidP="00130517">
      <w:pPr>
        <w:rPr>
          <w:rFonts w:asciiTheme="majorHAnsi" w:hAnsiTheme="majorHAnsi" w:cs="Times"/>
          <w:color w:val="3C3C3C"/>
        </w:rPr>
      </w:pPr>
      <w:r w:rsidRPr="00EC6EEA">
        <w:rPr>
          <w:rFonts w:asciiTheme="majorHAnsi" w:hAnsiTheme="majorHAnsi" w:cs="Times"/>
          <w:color w:val="3C3C3C"/>
        </w:rPr>
        <w:t>UNDP, UNICEF, the UN Department of Public Information, the Secretary-General’s Youth Envoy and other parts of the UN System are supporting and promoting the campaign.</w:t>
      </w:r>
    </w:p>
    <w:p w:rsidR="00130517" w:rsidRDefault="00130517" w:rsidP="00130517">
      <w:pPr>
        <w:autoSpaceDE w:val="0"/>
        <w:autoSpaceDN w:val="0"/>
        <w:adjustRightInd w:val="0"/>
        <w:rPr>
          <w:rFonts w:asciiTheme="majorHAnsi" w:eastAsiaTheme="minorEastAsia" w:hAnsiTheme="majorHAnsi" w:cs="Calibri"/>
          <w:color w:val="000000"/>
        </w:rPr>
      </w:pPr>
    </w:p>
    <w:p w:rsidR="00130517" w:rsidRDefault="00130517" w:rsidP="00130517">
      <w:pPr>
        <w:autoSpaceDE w:val="0"/>
        <w:autoSpaceDN w:val="0"/>
        <w:adjustRightInd w:val="0"/>
        <w:rPr>
          <w:rFonts w:asciiTheme="majorHAnsi" w:eastAsiaTheme="minorEastAsia" w:hAnsiTheme="majorHAnsi" w:cs="Calibri"/>
          <w:b/>
          <w:color w:val="000000"/>
        </w:rPr>
      </w:pPr>
      <w:r>
        <w:rPr>
          <w:rFonts w:asciiTheme="majorHAnsi" w:eastAsiaTheme="minorEastAsia" w:hAnsiTheme="majorHAnsi" w:cs="Calibri"/>
          <w:b/>
          <w:color w:val="000000"/>
        </w:rPr>
        <w:t>ABOUT RICHARD CURTIS</w:t>
      </w:r>
    </w:p>
    <w:p w:rsidR="00130517" w:rsidRPr="00EC6EEA" w:rsidRDefault="00130517" w:rsidP="00130517">
      <w:pPr>
        <w:autoSpaceDE w:val="0"/>
        <w:autoSpaceDN w:val="0"/>
        <w:adjustRightInd w:val="0"/>
        <w:rPr>
          <w:rFonts w:asciiTheme="majorHAnsi" w:eastAsiaTheme="minorEastAsia" w:hAnsiTheme="majorHAnsi" w:cs="Calibri"/>
          <w:color w:val="000000"/>
          <w:sz w:val="22"/>
          <w:szCs w:val="22"/>
        </w:rPr>
      </w:pPr>
      <w:r w:rsidRPr="00EC6EEA">
        <w:rPr>
          <w:rFonts w:asciiTheme="majorHAnsi" w:eastAsiaTheme="minorEastAsia" w:hAnsiTheme="majorHAnsi" w:cs="Calibri"/>
          <w:color w:val="000000"/>
          <w:sz w:val="22"/>
          <w:szCs w:val="22"/>
        </w:rPr>
        <w:t xml:space="preserve">Richard Curtis is a film writer and director, responsible for films such as Four Weddings and a Funeral, Notting Hill, Bridget Jones’ Diary, Mr Bean, Love Actually, The Boat That Rocked, About Time and most recently, Trash and </w:t>
      </w:r>
      <w:proofErr w:type="spellStart"/>
      <w:r w:rsidRPr="00EC6EEA">
        <w:rPr>
          <w:rFonts w:asciiTheme="majorHAnsi" w:eastAsiaTheme="minorEastAsia" w:hAnsiTheme="majorHAnsi" w:cs="Calibri"/>
          <w:color w:val="000000"/>
          <w:sz w:val="22"/>
          <w:szCs w:val="22"/>
        </w:rPr>
        <w:t>Esio</w:t>
      </w:r>
      <w:proofErr w:type="spellEnd"/>
      <w:r w:rsidRPr="00EC6EEA">
        <w:rPr>
          <w:rFonts w:asciiTheme="majorHAnsi" w:eastAsiaTheme="minorEastAsia" w:hAnsiTheme="majorHAnsi" w:cs="Calibri"/>
          <w:color w:val="000000"/>
          <w:sz w:val="22"/>
          <w:szCs w:val="22"/>
        </w:rPr>
        <w:t xml:space="preserve"> Trot.</w:t>
      </w:r>
      <w:r w:rsidR="00E6609C">
        <w:rPr>
          <w:rFonts w:asciiTheme="majorHAnsi" w:eastAsiaTheme="minorEastAsia" w:hAnsiTheme="majorHAnsi" w:cs="Calibri"/>
          <w:color w:val="000000"/>
          <w:sz w:val="22"/>
          <w:szCs w:val="22"/>
        </w:rPr>
        <w:t xml:space="preserve"> </w:t>
      </w:r>
      <w:r w:rsidRPr="00EC6EEA">
        <w:rPr>
          <w:rFonts w:asciiTheme="majorHAnsi" w:eastAsiaTheme="minorEastAsia" w:hAnsiTheme="majorHAnsi" w:cs="Calibri"/>
          <w:color w:val="000000"/>
          <w:sz w:val="22"/>
          <w:szCs w:val="22"/>
        </w:rPr>
        <w:t xml:space="preserve">In the other half of Richard’s life, he is co-founder and vice-chair of Comic Relief, which he started after visiting Ethiopia during the 1985 famine. He has co-produced the 14 live nights for the BBC since 1988 and the charity has made over £1 </w:t>
      </w:r>
      <w:r>
        <w:rPr>
          <w:rFonts w:asciiTheme="majorHAnsi" w:eastAsiaTheme="minorEastAsia" w:hAnsiTheme="majorHAnsi" w:cs="Calibri"/>
          <w:color w:val="000000"/>
        </w:rPr>
        <w:t>b</w:t>
      </w:r>
      <w:r w:rsidRPr="00EC6EEA">
        <w:rPr>
          <w:rFonts w:asciiTheme="majorHAnsi" w:eastAsiaTheme="minorEastAsia" w:hAnsiTheme="majorHAnsi" w:cs="Calibri"/>
          <w:color w:val="000000"/>
          <w:sz w:val="22"/>
          <w:szCs w:val="22"/>
        </w:rPr>
        <w:t>illion for projects in Africa and the UK during that time. In 2015, he will bring the massively successful Red Nose Day to the United States with NBC.</w:t>
      </w:r>
    </w:p>
    <w:p w:rsidR="00130517" w:rsidRDefault="00130517" w:rsidP="00130517">
      <w:pPr>
        <w:autoSpaceDE w:val="0"/>
        <w:autoSpaceDN w:val="0"/>
        <w:adjustRightInd w:val="0"/>
        <w:rPr>
          <w:rFonts w:asciiTheme="majorHAnsi" w:eastAsiaTheme="minorEastAsia" w:hAnsiTheme="majorHAnsi" w:cs="Calibri"/>
          <w:color w:val="000000"/>
        </w:rPr>
      </w:pPr>
    </w:p>
    <w:p w:rsidR="00130517" w:rsidRPr="00130517" w:rsidRDefault="00130517" w:rsidP="00130517">
      <w:pPr>
        <w:autoSpaceDE w:val="0"/>
        <w:autoSpaceDN w:val="0"/>
        <w:adjustRightInd w:val="0"/>
        <w:rPr>
          <w:rFonts w:asciiTheme="majorHAnsi" w:eastAsiaTheme="minorEastAsia" w:hAnsiTheme="majorHAnsi" w:cs="Calibri"/>
          <w:color w:val="000000"/>
          <w:sz w:val="22"/>
          <w:szCs w:val="22"/>
        </w:rPr>
      </w:pPr>
      <w:r w:rsidRPr="00EC6EEA">
        <w:rPr>
          <w:rFonts w:asciiTheme="majorHAnsi" w:eastAsiaTheme="minorEastAsia" w:hAnsiTheme="majorHAnsi" w:cs="Calibri"/>
          <w:color w:val="000000"/>
          <w:sz w:val="22"/>
          <w:szCs w:val="22"/>
        </w:rPr>
        <w:t>Richard was a founding member of Make Poverty History and worked both on that campaign and on Live 8 in 2005. As part of his contribution to the MPH campaign</w:t>
      </w:r>
      <w:r>
        <w:rPr>
          <w:rFonts w:asciiTheme="majorHAnsi" w:eastAsiaTheme="minorEastAsia" w:hAnsiTheme="majorHAnsi" w:cs="Calibri"/>
          <w:color w:val="000000"/>
        </w:rPr>
        <w:t xml:space="preserve">, he wrote The Girl </w:t>
      </w:r>
      <w:proofErr w:type="gramStart"/>
      <w:r>
        <w:rPr>
          <w:rFonts w:asciiTheme="majorHAnsi" w:eastAsiaTheme="minorEastAsia" w:hAnsiTheme="majorHAnsi" w:cs="Calibri"/>
          <w:color w:val="000000"/>
        </w:rPr>
        <w:t xml:space="preserve">In </w:t>
      </w:r>
      <w:r w:rsidRPr="00EC6EEA">
        <w:rPr>
          <w:rFonts w:asciiTheme="majorHAnsi" w:eastAsiaTheme="minorEastAsia" w:hAnsiTheme="majorHAnsi" w:cs="Calibri"/>
          <w:color w:val="000000"/>
          <w:sz w:val="22"/>
          <w:szCs w:val="22"/>
        </w:rPr>
        <w:t>The</w:t>
      </w:r>
      <w:proofErr w:type="gramEnd"/>
      <w:r w:rsidRPr="00EC6EEA">
        <w:rPr>
          <w:rFonts w:asciiTheme="majorHAnsi" w:eastAsiaTheme="minorEastAsia" w:hAnsiTheme="majorHAnsi" w:cs="Calibri"/>
          <w:color w:val="000000"/>
          <w:sz w:val="22"/>
          <w:szCs w:val="22"/>
        </w:rPr>
        <w:t xml:space="preserve"> Cafe for HBO and the BB</w:t>
      </w:r>
      <w:r>
        <w:rPr>
          <w:rFonts w:asciiTheme="majorHAnsi" w:eastAsiaTheme="minorEastAsia" w:hAnsiTheme="majorHAnsi" w:cs="Calibri"/>
          <w:color w:val="000000"/>
        </w:rPr>
        <w:t>C – a</w:t>
      </w:r>
      <w:r w:rsidRPr="00EC6EEA">
        <w:rPr>
          <w:rFonts w:asciiTheme="majorHAnsi" w:eastAsiaTheme="minorEastAsia" w:hAnsiTheme="majorHAnsi" w:cs="Calibri"/>
          <w:color w:val="000000"/>
          <w:sz w:val="22"/>
          <w:szCs w:val="22"/>
        </w:rPr>
        <w:t xml:space="preserve"> television drama based around the G8 summit, which won 3 </w:t>
      </w:r>
      <w:proofErr w:type="spellStart"/>
      <w:r w:rsidRPr="00EC6EEA">
        <w:rPr>
          <w:rFonts w:asciiTheme="majorHAnsi" w:eastAsiaTheme="minorEastAsia" w:hAnsiTheme="majorHAnsi" w:cs="Calibri"/>
          <w:color w:val="000000"/>
          <w:sz w:val="22"/>
          <w:szCs w:val="22"/>
        </w:rPr>
        <w:t>Emmys</w:t>
      </w:r>
      <w:proofErr w:type="spellEnd"/>
      <w:r w:rsidRPr="00EC6EEA">
        <w:rPr>
          <w:rFonts w:asciiTheme="majorHAnsi" w:eastAsiaTheme="minorEastAsia" w:hAnsiTheme="majorHAnsi" w:cs="Calibri"/>
          <w:color w:val="000000"/>
          <w:sz w:val="22"/>
          <w:szCs w:val="22"/>
        </w:rPr>
        <w:t>. In 2012, Phillip Noyce directed Richard’s TV movie “Mary and Martha”, a film about two mothers losing their sons to malaria. It has been shown in 50 countries around the world and used as a campaigning tool by many organisati</w:t>
      </w:r>
      <w:r>
        <w:rPr>
          <w:rFonts w:asciiTheme="majorHAnsi" w:eastAsiaTheme="minorEastAsia" w:hAnsiTheme="majorHAnsi" w:cs="Calibri"/>
          <w:color w:val="000000"/>
          <w:sz w:val="22"/>
          <w:szCs w:val="22"/>
        </w:rPr>
        <w:t>ons committed to ending malaria.</w:t>
      </w:r>
    </w:p>
    <w:sectPr w:rsidR="00130517" w:rsidRPr="00130517" w:rsidSect="003209E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75" w:rsidRDefault="00520B75">
      <w:r>
        <w:separator/>
      </w:r>
    </w:p>
  </w:endnote>
  <w:endnote w:type="continuationSeparator" w:id="0">
    <w:p w:rsidR="00520B75" w:rsidRDefault="0052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12" w:rsidRDefault="00AB3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12" w:rsidRDefault="00AB3F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12" w:rsidRDefault="00AB3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75" w:rsidRDefault="00520B75">
      <w:r>
        <w:separator/>
      </w:r>
    </w:p>
  </w:footnote>
  <w:footnote w:type="continuationSeparator" w:id="0">
    <w:p w:rsidR="00520B75" w:rsidRDefault="00520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12" w:rsidRDefault="00520B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7216;mso-wrap-edited:f;mso-position-horizontal:center;mso-position-horizontal-relative:margin;mso-position-vertical:center;mso-position-vertical-relative:margin" wrapcoords="-26 0 -26 21559 21600 21559 21600 0 -26 0">
          <v:imagedata r:id="rId1" o:title="templates-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12" w:rsidRDefault="00520B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1.95pt;height:791.95pt;z-index:-251658240;mso-wrap-edited:f;mso-position-horizontal:center;mso-position-horizontal-relative:margin;mso-position-vertical:center;mso-position-vertical-relative:margin" wrapcoords="-26 0 -26 21559 21600 21559 21600 0 -26 0">
          <v:imagedata r:id="rId1" o:title="templates-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12" w:rsidRDefault="00520B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6192;mso-wrap-edited:f;mso-position-horizontal:center;mso-position-horizontal-relative:margin;mso-position-vertical:center;mso-position-vertical-relative:margin" wrapcoords="-26 0 -26 21559 21600 21559 21600 0 -26 0">
          <v:imagedata r:id="rId1" o:title="templates-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EDD"/>
    <w:multiLevelType w:val="hybridMultilevel"/>
    <w:tmpl w:val="01EC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B75160"/>
    <w:multiLevelType w:val="hybridMultilevel"/>
    <w:tmpl w:val="4CF6F848"/>
    <w:lvl w:ilvl="0" w:tplc="AD88CBA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D84272"/>
    <w:multiLevelType w:val="hybridMultilevel"/>
    <w:tmpl w:val="B3928530"/>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
    <w:nsid w:val="17210F71"/>
    <w:multiLevelType w:val="hybridMultilevel"/>
    <w:tmpl w:val="5382FB56"/>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
    <w:nsid w:val="2A0E1BAB"/>
    <w:multiLevelType w:val="hybridMultilevel"/>
    <w:tmpl w:val="265C0E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81257"/>
    <w:multiLevelType w:val="hybridMultilevel"/>
    <w:tmpl w:val="7FB00A1C"/>
    <w:lvl w:ilvl="0" w:tplc="529EDDE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1386852"/>
    <w:multiLevelType w:val="hybridMultilevel"/>
    <w:tmpl w:val="D9AC1BDA"/>
    <w:lvl w:ilvl="0" w:tplc="529EDDEC">
      <w:start w:val="1"/>
      <w:numFmt w:val="bullet"/>
      <w:lvlText w:val="₋"/>
      <w:lvlJc w:val="left"/>
      <w:pPr>
        <w:ind w:left="450" w:hanging="36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nsid w:val="325A63CE"/>
    <w:multiLevelType w:val="hybridMultilevel"/>
    <w:tmpl w:val="23885C58"/>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8">
    <w:nsid w:val="42696684"/>
    <w:multiLevelType w:val="hybridMultilevel"/>
    <w:tmpl w:val="537AD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A7F245A"/>
    <w:multiLevelType w:val="hybridMultilevel"/>
    <w:tmpl w:val="9D6A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7209AB"/>
    <w:multiLevelType w:val="hybridMultilevel"/>
    <w:tmpl w:val="1FC4E8EA"/>
    <w:lvl w:ilvl="0" w:tplc="2E54A1B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534ECA"/>
    <w:multiLevelType w:val="multilevel"/>
    <w:tmpl w:val="CB6EE728"/>
    <w:lvl w:ilvl="0">
      <w:start w:val="1"/>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403CD"/>
    <w:multiLevelType w:val="multilevel"/>
    <w:tmpl w:val="0FEC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255CE"/>
    <w:multiLevelType w:val="hybridMultilevel"/>
    <w:tmpl w:val="2632D700"/>
    <w:lvl w:ilvl="0" w:tplc="38767530">
      <w:start w:val="1"/>
      <w:numFmt w:val="bullet"/>
      <w:suff w:val="space"/>
      <w:lvlText w:val="₋"/>
      <w:lvlJc w:val="left"/>
      <w:pPr>
        <w:ind w:left="90" w:firstLine="0"/>
      </w:pPr>
      <w:rPr>
        <w:rFonts w:ascii="Calibri" w:hAnsi="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nsid w:val="7CCF6976"/>
    <w:multiLevelType w:val="hybridMultilevel"/>
    <w:tmpl w:val="2E585230"/>
    <w:lvl w:ilvl="0" w:tplc="2E54A1B4">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1"/>
  </w:num>
  <w:num w:numId="5">
    <w:abstractNumId w:val="10"/>
  </w:num>
  <w:num w:numId="6">
    <w:abstractNumId w:val="14"/>
  </w:num>
  <w:num w:numId="7">
    <w:abstractNumId w:val="6"/>
  </w:num>
  <w:num w:numId="8">
    <w:abstractNumId w:val="5"/>
  </w:num>
  <w:num w:numId="9">
    <w:abstractNumId w:val="3"/>
  </w:num>
  <w:num w:numId="10">
    <w:abstractNumId w:val="13"/>
  </w:num>
  <w:num w:numId="11">
    <w:abstractNumId w:val="2"/>
  </w:num>
  <w:num w:numId="12">
    <w:abstractNumId w:val="7"/>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B3"/>
    <w:rsid w:val="00023659"/>
    <w:rsid w:val="00082E7B"/>
    <w:rsid w:val="0009320B"/>
    <w:rsid w:val="000B2357"/>
    <w:rsid w:val="000E3D29"/>
    <w:rsid w:val="000E4076"/>
    <w:rsid w:val="000E6738"/>
    <w:rsid w:val="00101FFD"/>
    <w:rsid w:val="00130517"/>
    <w:rsid w:val="00145FDE"/>
    <w:rsid w:val="00153DDC"/>
    <w:rsid w:val="00170C7B"/>
    <w:rsid w:val="00175DD0"/>
    <w:rsid w:val="00186634"/>
    <w:rsid w:val="001B7D5F"/>
    <w:rsid w:val="001E1BA3"/>
    <w:rsid w:val="001E6E8E"/>
    <w:rsid w:val="0024154F"/>
    <w:rsid w:val="00283103"/>
    <w:rsid w:val="00290A80"/>
    <w:rsid w:val="00295729"/>
    <w:rsid w:val="00310213"/>
    <w:rsid w:val="003209EF"/>
    <w:rsid w:val="003652BA"/>
    <w:rsid w:val="003D38EE"/>
    <w:rsid w:val="003D4D8A"/>
    <w:rsid w:val="003E1D88"/>
    <w:rsid w:val="00427607"/>
    <w:rsid w:val="004B326F"/>
    <w:rsid w:val="004C744F"/>
    <w:rsid w:val="004E3202"/>
    <w:rsid w:val="004E6696"/>
    <w:rsid w:val="00520B75"/>
    <w:rsid w:val="00543F63"/>
    <w:rsid w:val="005B2D4A"/>
    <w:rsid w:val="005C269A"/>
    <w:rsid w:val="005D107F"/>
    <w:rsid w:val="005E223C"/>
    <w:rsid w:val="006321FE"/>
    <w:rsid w:val="0063392C"/>
    <w:rsid w:val="006828DA"/>
    <w:rsid w:val="006A494F"/>
    <w:rsid w:val="006C2B7D"/>
    <w:rsid w:val="006C4EEF"/>
    <w:rsid w:val="006F0AE9"/>
    <w:rsid w:val="007676AE"/>
    <w:rsid w:val="007C243C"/>
    <w:rsid w:val="008053FF"/>
    <w:rsid w:val="0082388F"/>
    <w:rsid w:val="00844BF4"/>
    <w:rsid w:val="00853A08"/>
    <w:rsid w:val="00871467"/>
    <w:rsid w:val="00895456"/>
    <w:rsid w:val="008C746B"/>
    <w:rsid w:val="008E70F1"/>
    <w:rsid w:val="008F67C2"/>
    <w:rsid w:val="00920EF1"/>
    <w:rsid w:val="00933658"/>
    <w:rsid w:val="00933BC9"/>
    <w:rsid w:val="00936942"/>
    <w:rsid w:val="00954249"/>
    <w:rsid w:val="00955583"/>
    <w:rsid w:val="0095772E"/>
    <w:rsid w:val="00994837"/>
    <w:rsid w:val="009A62B1"/>
    <w:rsid w:val="00A16A90"/>
    <w:rsid w:val="00A2418C"/>
    <w:rsid w:val="00A3474D"/>
    <w:rsid w:val="00A914CB"/>
    <w:rsid w:val="00AB3F12"/>
    <w:rsid w:val="00B30798"/>
    <w:rsid w:val="00BD6119"/>
    <w:rsid w:val="00BE2E12"/>
    <w:rsid w:val="00BE77F7"/>
    <w:rsid w:val="00BF0BE2"/>
    <w:rsid w:val="00C0042C"/>
    <w:rsid w:val="00C060CF"/>
    <w:rsid w:val="00C2707C"/>
    <w:rsid w:val="00C47502"/>
    <w:rsid w:val="00C55B9B"/>
    <w:rsid w:val="00CA2A17"/>
    <w:rsid w:val="00CD2E8F"/>
    <w:rsid w:val="00CE50CD"/>
    <w:rsid w:val="00CE76F6"/>
    <w:rsid w:val="00D361B3"/>
    <w:rsid w:val="00D421D5"/>
    <w:rsid w:val="00D50DDB"/>
    <w:rsid w:val="00D61FFD"/>
    <w:rsid w:val="00DD1E7B"/>
    <w:rsid w:val="00E305DF"/>
    <w:rsid w:val="00E3347F"/>
    <w:rsid w:val="00E57D5E"/>
    <w:rsid w:val="00E6609C"/>
    <w:rsid w:val="00E77531"/>
    <w:rsid w:val="00EC59F8"/>
    <w:rsid w:val="00F46309"/>
    <w:rsid w:val="00F51674"/>
    <w:rsid w:val="00F641E5"/>
    <w:rsid w:val="00F92E42"/>
    <w:rsid w:val="00F96FF5"/>
    <w:rsid w:val="00FA1122"/>
    <w:rsid w:val="00FC483D"/>
    <w:rsid w:val="00FD2F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EF"/>
    <w:rPr>
      <w:rFonts w:ascii="Times New Roman" w:eastAsia="Times New Roman" w:hAnsi="Times New Roman" w:cs="Times New Roman"/>
      <w:sz w:val="24"/>
      <w:szCs w:val="24"/>
      <w:lang w:val="en-GB"/>
    </w:rPr>
  </w:style>
  <w:style w:type="paragraph" w:styleId="Heading2">
    <w:name w:val="heading 2"/>
    <w:basedOn w:val="Normal"/>
    <w:link w:val="Heading2Char"/>
    <w:uiPriority w:val="9"/>
    <w:qFormat/>
    <w:rsid w:val="00023659"/>
    <w:pPr>
      <w:spacing w:before="100" w:beforeAutospacing="1" w:after="100" w:afterAutospacing="1"/>
      <w:outlineLvl w:val="1"/>
    </w:pPr>
    <w:rPr>
      <w:b/>
      <w:bCs/>
      <w:sz w:val="36"/>
      <w:szCs w:val="36"/>
      <w:lang w:eastAsia="en-GB"/>
    </w:rPr>
  </w:style>
  <w:style w:type="paragraph" w:styleId="Heading3">
    <w:name w:val="heading 3"/>
    <w:basedOn w:val="Normal"/>
    <w:next w:val="Normal"/>
    <w:link w:val="Heading3Char"/>
    <w:uiPriority w:val="9"/>
    <w:semiHidden/>
    <w:unhideWhenUsed/>
    <w:qFormat/>
    <w:rsid w:val="004E66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61B3"/>
    <w:pPr>
      <w:tabs>
        <w:tab w:val="center" w:pos="4320"/>
        <w:tab w:val="right" w:pos="8640"/>
      </w:tabs>
    </w:pPr>
    <w:rPr>
      <w:rFonts w:ascii="Courier" w:eastAsiaTheme="minorHAnsi" w:hAnsi="Courier" w:cstheme="minorBidi"/>
      <w:lang w:val="en-US"/>
    </w:rPr>
  </w:style>
  <w:style w:type="character" w:customStyle="1" w:styleId="HeaderChar">
    <w:name w:val="Header Char"/>
    <w:basedOn w:val="DefaultParagraphFont"/>
    <w:link w:val="Header"/>
    <w:uiPriority w:val="99"/>
    <w:semiHidden/>
    <w:rsid w:val="00D361B3"/>
    <w:rPr>
      <w:sz w:val="24"/>
      <w:szCs w:val="24"/>
    </w:rPr>
  </w:style>
  <w:style w:type="paragraph" w:styleId="Footer">
    <w:name w:val="footer"/>
    <w:basedOn w:val="Normal"/>
    <w:link w:val="FooterChar"/>
    <w:uiPriority w:val="99"/>
    <w:semiHidden/>
    <w:unhideWhenUsed/>
    <w:rsid w:val="00D361B3"/>
    <w:pPr>
      <w:tabs>
        <w:tab w:val="center" w:pos="4320"/>
        <w:tab w:val="right" w:pos="8640"/>
      </w:tabs>
    </w:pPr>
    <w:rPr>
      <w:rFonts w:ascii="Courier" w:eastAsiaTheme="minorHAnsi" w:hAnsi="Courier" w:cstheme="minorBidi"/>
      <w:lang w:val="en-US"/>
    </w:rPr>
  </w:style>
  <w:style w:type="character" w:customStyle="1" w:styleId="FooterChar">
    <w:name w:val="Footer Char"/>
    <w:basedOn w:val="DefaultParagraphFont"/>
    <w:link w:val="Footer"/>
    <w:uiPriority w:val="99"/>
    <w:semiHidden/>
    <w:rsid w:val="00D361B3"/>
    <w:rPr>
      <w:sz w:val="24"/>
      <w:szCs w:val="24"/>
    </w:rPr>
  </w:style>
  <w:style w:type="paragraph" w:styleId="NormalWeb">
    <w:name w:val="Normal (Web)"/>
    <w:basedOn w:val="Normal"/>
    <w:uiPriority w:val="99"/>
    <w:rsid w:val="003D38EE"/>
    <w:pPr>
      <w:spacing w:beforeLines="1" w:afterLines="1"/>
    </w:pPr>
    <w:rPr>
      <w:rFonts w:ascii="Times" w:eastAsiaTheme="minorHAnsi" w:hAnsi="Times"/>
      <w:sz w:val="20"/>
      <w:szCs w:val="20"/>
      <w:lang w:val="en-US"/>
    </w:rPr>
  </w:style>
  <w:style w:type="paragraph" w:styleId="BalloonText">
    <w:name w:val="Balloon Text"/>
    <w:basedOn w:val="Normal"/>
    <w:link w:val="BalloonTextChar"/>
    <w:uiPriority w:val="99"/>
    <w:semiHidden/>
    <w:unhideWhenUsed/>
    <w:rsid w:val="00E77531"/>
    <w:rPr>
      <w:rFonts w:ascii="Tahoma" w:hAnsi="Tahoma" w:cs="Tahoma"/>
      <w:sz w:val="16"/>
      <w:szCs w:val="16"/>
    </w:rPr>
  </w:style>
  <w:style w:type="character" w:customStyle="1" w:styleId="BalloonTextChar">
    <w:name w:val="Balloon Text Char"/>
    <w:basedOn w:val="DefaultParagraphFont"/>
    <w:link w:val="BalloonText"/>
    <w:uiPriority w:val="99"/>
    <w:semiHidden/>
    <w:rsid w:val="00E77531"/>
    <w:rPr>
      <w:rFonts w:ascii="Tahoma" w:eastAsia="Times New Roman" w:hAnsi="Tahoma" w:cs="Tahoma"/>
      <w:sz w:val="16"/>
      <w:szCs w:val="16"/>
      <w:lang w:val="en-GB"/>
    </w:rPr>
  </w:style>
  <w:style w:type="paragraph" w:styleId="ListParagraph">
    <w:name w:val="List Paragraph"/>
    <w:basedOn w:val="Normal"/>
    <w:uiPriority w:val="34"/>
    <w:qFormat/>
    <w:rsid w:val="0063392C"/>
    <w:pPr>
      <w:ind w:left="720"/>
      <w:contextualSpacing/>
    </w:pPr>
  </w:style>
  <w:style w:type="character" w:styleId="Hyperlink">
    <w:name w:val="Hyperlink"/>
    <w:basedOn w:val="DefaultParagraphFont"/>
    <w:uiPriority w:val="99"/>
    <w:unhideWhenUsed/>
    <w:rsid w:val="006321FE"/>
    <w:rPr>
      <w:color w:val="0000FF" w:themeColor="hyperlink"/>
      <w:u w:val="single"/>
    </w:rPr>
  </w:style>
  <w:style w:type="character" w:customStyle="1" w:styleId="apple-converted-space">
    <w:name w:val="apple-converted-space"/>
    <w:basedOn w:val="DefaultParagraphFont"/>
    <w:rsid w:val="003D4D8A"/>
  </w:style>
  <w:style w:type="character" w:styleId="Emphasis">
    <w:name w:val="Emphasis"/>
    <w:basedOn w:val="DefaultParagraphFont"/>
    <w:uiPriority w:val="20"/>
    <w:qFormat/>
    <w:rsid w:val="00C47502"/>
    <w:rPr>
      <w:i/>
      <w:iCs/>
    </w:rPr>
  </w:style>
  <w:style w:type="character" w:styleId="Strong">
    <w:name w:val="Strong"/>
    <w:basedOn w:val="DefaultParagraphFont"/>
    <w:uiPriority w:val="22"/>
    <w:qFormat/>
    <w:rsid w:val="00954249"/>
    <w:rPr>
      <w:b/>
      <w:bCs/>
    </w:rPr>
  </w:style>
  <w:style w:type="character" w:customStyle="1" w:styleId="Heading2Char">
    <w:name w:val="Heading 2 Char"/>
    <w:basedOn w:val="DefaultParagraphFont"/>
    <w:link w:val="Heading2"/>
    <w:uiPriority w:val="9"/>
    <w:rsid w:val="00023659"/>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semiHidden/>
    <w:rsid w:val="004E6696"/>
    <w:rPr>
      <w:rFonts w:asciiTheme="majorHAnsi" w:eastAsiaTheme="majorEastAsia" w:hAnsiTheme="majorHAnsi" w:cstheme="majorBidi"/>
      <w:b/>
      <w:bCs/>
      <w:color w:val="4F81BD" w:themeColor="accent1"/>
      <w:sz w:val="24"/>
      <w:szCs w:val="24"/>
      <w:lang w:val="en-GB"/>
    </w:rPr>
  </w:style>
  <w:style w:type="character" w:customStyle="1" w:styleId="il">
    <w:name w:val="il"/>
    <w:rsid w:val="00145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EF"/>
    <w:rPr>
      <w:rFonts w:ascii="Times New Roman" w:eastAsia="Times New Roman" w:hAnsi="Times New Roman" w:cs="Times New Roman"/>
      <w:sz w:val="24"/>
      <w:szCs w:val="24"/>
      <w:lang w:val="en-GB"/>
    </w:rPr>
  </w:style>
  <w:style w:type="paragraph" w:styleId="Heading2">
    <w:name w:val="heading 2"/>
    <w:basedOn w:val="Normal"/>
    <w:link w:val="Heading2Char"/>
    <w:uiPriority w:val="9"/>
    <w:qFormat/>
    <w:rsid w:val="00023659"/>
    <w:pPr>
      <w:spacing w:before="100" w:beforeAutospacing="1" w:after="100" w:afterAutospacing="1"/>
      <w:outlineLvl w:val="1"/>
    </w:pPr>
    <w:rPr>
      <w:b/>
      <w:bCs/>
      <w:sz w:val="36"/>
      <w:szCs w:val="36"/>
      <w:lang w:eastAsia="en-GB"/>
    </w:rPr>
  </w:style>
  <w:style w:type="paragraph" w:styleId="Heading3">
    <w:name w:val="heading 3"/>
    <w:basedOn w:val="Normal"/>
    <w:next w:val="Normal"/>
    <w:link w:val="Heading3Char"/>
    <w:uiPriority w:val="9"/>
    <w:semiHidden/>
    <w:unhideWhenUsed/>
    <w:qFormat/>
    <w:rsid w:val="004E66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61B3"/>
    <w:pPr>
      <w:tabs>
        <w:tab w:val="center" w:pos="4320"/>
        <w:tab w:val="right" w:pos="8640"/>
      </w:tabs>
    </w:pPr>
    <w:rPr>
      <w:rFonts w:ascii="Courier" w:eastAsiaTheme="minorHAnsi" w:hAnsi="Courier" w:cstheme="minorBidi"/>
      <w:lang w:val="en-US"/>
    </w:rPr>
  </w:style>
  <w:style w:type="character" w:customStyle="1" w:styleId="HeaderChar">
    <w:name w:val="Header Char"/>
    <w:basedOn w:val="DefaultParagraphFont"/>
    <w:link w:val="Header"/>
    <w:uiPriority w:val="99"/>
    <w:semiHidden/>
    <w:rsid w:val="00D361B3"/>
    <w:rPr>
      <w:sz w:val="24"/>
      <w:szCs w:val="24"/>
    </w:rPr>
  </w:style>
  <w:style w:type="paragraph" w:styleId="Footer">
    <w:name w:val="footer"/>
    <w:basedOn w:val="Normal"/>
    <w:link w:val="FooterChar"/>
    <w:uiPriority w:val="99"/>
    <w:semiHidden/>
    <w:unhideWhenUsed/>
    <w:rsid w:val="00D361B3"/>
    <w:pPr>
      <w:tabs>
        <w:tab w:val="center" w:pos="4320"/>
        <w:tab w:val="right" w:pos="8640"/>
      </w:tabs>
    </w:pPr>
    <w:rPr>
      <w:rFonts w:ascii="Courier" w:eastAsiaTheme="minorHAnsi" w:hAnsi="Courier" w:cstheme="minorBidi"/>
      <w:lang w:val="en-US"/>
    </w:rPr>
  </w:style>
  <w:style w:type="character" w:customStyle="1" w:styleId="FooterChar">
    <w:name w:val="Footer Char"/>
    <w:basedOn w:val="DefaultParagraphFont"/>
    <w:link w:val="Footer"/>
    <w:uiPriority w:val="99"/>
    <w:semiHidden/>
    <w:rsid w:val="00D361B3"/>
    <w:rPr>
      <w:sz w:val="24"/>
      <w:szCs w:val="24"/>
    </w:rPr>
  </w:style>
  <w:style w:type="paragraph" w:styleId="NormalWeb">
    <w:name w:val="Normal (Web)"/>
    <w:basedOn w:val="Normal"/>
    <w:uiPriority w:val="99"/>
    <w:rsid w:val="003D38EE"/>
    <w:pPr>
      <w:spacing w:beforeLines="1" w:afterLines="1"/>
    </w:pPr>
    <w:rPr>
      <w:rFonts w:ascii="Times" w:eastAsiaTheme="minorHAnsi" w:hAnsi="Times"/>
      <w:sz w:val="20"/>
      <w:szCs w:val="20"/>
      <w:lang w:val="en-US"/>
    </w:rPr>
  </w:style>
  <w:style w:type="paragraph" w:styleId="BalloonText">
    <w:name w:val="Balloon Text"/>
    <w:basedOn w:val="Normal"/>
    <w:link w:val="BalloonTextChar"/>
    <w:uiPriority w:val="99"/>
    <w:semiHidden/>
    <w:unhideWhenUsed/>
    <w:rsid w:val="00E77531"/>
    <w:rPr>
      <w:rFonts w:ascii="Tahoma" w:hAnsi="Tahoma" w:cs="Tahoma"/>
      <w:sz w:val="16"/>
      <w:szCs w:val="16"/>
    </w:rPr>
  </w:style>
  <w:style w:type="character" w:customStyle="1" w:styleId="BalloonTextChar">
    <w:name w:val="Balloon Text Char"/>
    <w:basedOn w:val="DefaultParagraphFont"/>
    <w:link w:val="BalloonText"/>
    <w:uiPriority w:val="99"/>
    <w:semiHidden/>
    <w:rsid w:val="00E77531"/>
    <w:rPr>
      <w:rFonts w:ascii="Tahoma" w:eastAsia="Times New Roman" w:hAnsi="Tahoma" w:cs="Tahoma"/>
      <w:sz w:val="16"/>
      <w:szCs w:val="16"/>
      <w:lang w:val="en-GB"/>
    </w:rPr>
  </w:style>
  <w:style w:type="paragraph" w:styleId="ListParagraph">
    <w:name w:val="List Paragraph"/>
    <w:basedOn w:val="Normal"/>
    <w:uiPriority w:val="34"/>
    <w:qFormat/>
    <w:rsid w:val="0063392C"/>
    <w:pPr>
      <w:ind w:left="720"/>
      <w:contextualSpacing/>
    </w:pPr>
  </w:style>
  <w:style w:type="character" w:styleId="Hyperlink">
    <w:name w:val="Hyperlink"/>
    <w:basedOn w:val="DefaultParagraphFont"/>
    <w:uiPriority w:val="99"/>
    <w:unhideWhenUsed/>
    <w:rsid w:val="006321FE"/>
    <w:rPr>
      <w:color w:val="0000FF" w:themeColor="hyperlink"/>
      <w:u w:val="single"/>
    </w:rPr>
  </w:style>
  <w:style w:type="character" w:customStyle="1" w:styleId="apple-converted-space">
    <w:name w:val="apple-converted-space"/>
    <w:basedOn w:val="DefaultParagraphFont"/>
    <w:rsid w:val="003D4D8A"/>
  </w:style>
  <w:style w:type="character" w:styleId="Emphasis">
    <w:name w:val="Emphasis"/>
    <w:basedOn w:val="DefaultParagraphFont"/>
    <w:uiPriority w:val="20"/>
    <w:qFormat/>
    <w:rsid w:val="00C47502"/>
    <w:rPr>
      <w:i/>
      <w:iCs/>
    </w:rPr>
  </w:style>
  <w:style w:type="character" w:styleId="Strong">
    <w:name w:val="Strong"/>
    <w:basedOn w:val="DefaultParagraphFont"/>
    <w:uiPriority w:val="22"/>
    <w:qFormat/>
    <w:rsid w:val="00954249"/>
    <w:rPr>
      <w:b/>
      <w:bCs/>
    </w:rPr>
  </w:style>
  <w:style w:type="character" w:customStyle="1" w:styleId="Heading2Char">
    <w:name w:val="Heading 2 Char"/>
    <w:basedOn w:val="DefaultParagraphFont"/>
    <w:link w:val="Heading2"/>
    <w:uiPriority w:val="9"/>
    <w:rsid w:val="00023659"/>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semiHidden/>
    <w:rsid w:val="004E6696"/>
    <w:rPr>
      <w:rFonts w:asciiTheme="majorHAnsi" w:eastAsiaTheme="majorEastAsia" w:hAnsiTheme="majorHAnsi" w:cstheme="majorBidi"/>
      <w:b/>
      <w:bCs/>
      <w:color w:val="4F81BD" w:themeColor="accent1"/>
      <w:sz w:val="24"/>
      <w:szCs w:val="24"/>
      <w:lang w:val="en-GB"/>
    </w:rPr>
  </w:style>
  <w:style w:type="character" w:customStyle="1" w:styleId="il">
    <w:name w:val="il"/>
    <w:rsid w:val="0014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02161">
      <w:bodyDiv w:val="1"/>
      <w:marLeft w:val="0"/>
      <w:marRight w:val="0"/>
      <w:marTop w:val="0"/>
      <w:marBottom w:val="0"/>
      <w:divBdr>
        <w:top w:val="none" w:sz="0" w:space="0" w:color="auto"/>
        <w:left w:val="none" w:sz="0" w:space="0" w:color="auto"/>
        <w:bottom w:val="none" w:sz="0" w:space="0" w:color="auto"/>
        <w:right w:val="none" w:sz="0" w:space="0" w:color="auto"/>
      </w:divBdr>
    </w:div>
    <w:div w:id="759134868">
      <w:bodyDiv w:val="1"/>
      <w:marLeft w:val="0"/>
      <w:marRight w:val="0"/>
      <w:marTop w:val="0"/>
      <w:marBottom w:val="0"/>
      <w:divBdr>
        <w:top w:val="none" w:sz="0" w:space="0" w:color="auto"/>
        <w:left w:val="none" w:sz="0" w:space="0" w:color="auto"/>
        <w:bottom w:val="none" w:sz="0" w:space="0" w:color="auto"/>
        <w:right w:val="none" w:sz="0" w:space="0" w:color="auto"/>
      </w:divBdr>
    </w:div>
    <w:div w:id="1044259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dc:creator>
  <cp:lastModifiedBy>Margaret Novicki</cp:lastModifiedBy>
  <cp:revision>2</cp:revision>
  <cp:lastPrinted>2015-08-31T21:30:00Z</cp:lastPrinted>
  <dcterms:created xsi:type="dcterms:W3CDTF">2015-09-09T18:02:00Z</dcterms:created>
  <dcterms:modified xsi:type="dcterms:W3CDTF">2015-09-09T18:02:00Z</dcterms:modified>
</cp:coreProperties>
</file>