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4271" w14:textId="77777777" w:rsidR="000D3CAB" w:rsidRDefault="00DA40AC" w:rsidP="00DA40AC">
      <w:pPr>
        <w:jc w:val="center"/>
        <w:rPr>
          <w:b/>
          <w:u w:val="single"/>
        </w:rPr>
      </w:pPr>
      <w:r w:rsidRPr="00DA40AC">
        <w:rPr>
          <w:b/>
          <w:u w:val="single"/>
        </w:rPr>
        <w:t>Minutes from PSEA Network Meeting</w:t>
      </w:r>
    </w:p>
    <w:p w14:paraId="4B28C7FC" w14:textId="07CC0E49" w:rsidR="00DA40AC" w:rsidRPr="00DA40AC" w:rsidRDefault="00597A88" w:rsidP="00DA40AC">
      <w:pPr>
        <w:jc w:val="center"/>
        <w:rPr>
          <w:b/>
          <w:u w:val="single"/>
        </w:rPr>
      </w:pPr>
      <w:r>
        <w:rPr>
          <w:b/>
          <w:u w:val="single"/>
        </w:rPr>
        <w:t>Tuesday</w:t>
      </w:r>
      <w:r w:rsidR="006C54BD">
        <w:rPr>
          <w:b/>
          <w:u w:val="single"/>
        </w:rPr>
        <w:t xml:space="preserve"> 2</w:t>
      </w:r>
      <w:r>
        <w:rPr>
          <w:b/>
          <w:u w:val="single"/>
        </w:rPr>
        <w:t>6</w:t>
      </w:r>
      <w:r w:rsidR="006C54BD">
        <w:rPr>
          <w:b/>
          <w:u w:val="single"/>
        </w:rPr>
        <w:t xml:space="preserve"> </w:t>
      </w:r>
      <w:r>
        <w:rPr>
          <w:b/>
          <w:u w:val="single"/>
        </w:rPr>
        <w:t>October</w:t>
      </w:r>
      <w:r w:rsidR="00C84FAE">
        <w:rPr>
          <w:b/>
          <w:u w:val="single"/>
        </w:rPr>
        <w:t xml:space="preserve"> </w:t>
      </w:r>
      <w:r w:rsidR="00D50D68">
        <w:rPr>
          <w:b/>
          <w:u w:val="single"/>
        </w:rPr>
        <w:t xml:space="preserve">2021 </w:t>
      </w:r>
      <w:r w:rsidR="00C84FAE">
        <w:rPr>
          <w:b/>
          <w:u w:val="single"/>
        </w:rPr>
        <w:t>9</w:t>
      </w:r>
      <w:r w:rsidR="005F2878">
        <w:rPr>
          <w:b/>
          <w:u w:val="single"/>
        </w:rPr>
        <w:t>am – 1</w:t>
      </w:r>
      <w:r>
        <w:rPr>
          <w:b/>
          <w:u w:val="single"/>
        </w:rPr>
        <w:t>0:45</w:t>
      </w:r>
      <w:r w:rsidR="005F2878">
        <w:rPr>
          <w:b/>
          <w:u w:val="single"/>
        </w:rPr>
        <w:t>am</w:t>
      </w:r>
      <w:r w:rsidR="00491017">
        <w:rPr>
          <w:b/>
          <w:u w:val="single"/>
        </w:rPr>
        <w:t xml:space="preserve"> via Zoom link</w:t>
      </w:r>
    </w:p>
    <w:p w14:paraId="3A90F3C2" w14:textId="2C94795F" w:rsidR="006C54BD" w:rsidRPr="004A5E8A" w:rsidRDefault="007C24F5" w:rsidP="004A5E8A">
      <w:pPr>
        <w:spacing w:before="100" w:beforeAutospacing="1" w:after="100" w:afterAutospacing="1" w:line="240" w:lineRule="auto"/>
        <w:rPr>
          <w:b/>
        </w:rPr>
      </w:pPr>
      <w:r>
        <w:rPr>
          <w:b/>
        </w:rPr>
        <w:t>Agenda</w:t>
      </w:r>
    </w:p>
    <w:p w14:paraId="65E434AA" w14:textId="77777777" w:rsidR="006C54BD" w:rsidRPr="006C54BD" w:rsidRDefault="006C54BD" w:rsidP="006C54BD">
      <w:pPr>
        <w:numPr>
          <w:ilvl w:val="0"/>
          <w:numId w:val="14"/>
        </w:numPr>
        <w:spacing w:before="100" w:beforeAutospacing="1" w:after="100" w:afterAutospacing="1" w:line="240" w:lineRule="auto"/>
        <w:rPr>
          <w:lang w:val="en-AU"/>
        </w:rPr>
      </w:pPr>
      <w:r w:rsidRPr="006C54BD">
        <w:t xml:space="preserve">Review past meeting action points </w:t>
      </w:r>
    </w:p>
    <w:p w14:paraId="7EC539C4" w14:textId="05B7674D" w:rsidR="006C54BD" w:rsidRPr="006C54BD" w:rsidRDefault="006C54BD" w:rsidP="006C54BD">
      <w:pPr>
        <w:numPr>
          <w:ilvl w:val="0"/>
          <w:numId w:val="14"/>
        </w:numPr>
        <w:spacing w:before="100" w:beforeAutospacing="1" w:after="100" w:afterAutospacing="1" w:line="240" w:lineRule="auto"/>
        <w:rPr>
          <w:lang w:val="en-AU"/>
        </w:rPr>
      </w:pPr>
      <w:r w:rsidRPr="006C54BD">
        <w:t>GBV sub-</w:t>
      </w:r>
      <w:r w:rsidR="00597A88">
        <w:t>cluster update on GBV service mapping</w:t>
      </w:r>
      <w:r w:rsidRPr="006C54BD">
        <w:t xml:space="preserve"> </w:t>
      </w:r>
    </w:p>
    <w:p w14:paraId="6F461680" w14:textId="08EF4CC3" w:rsidR="006C54BD" w:rsidRPr="006C54BD" w:rsidRDefault="004A5E8A" w:rsidP="006C54BD">
      <w:pPr>
        <w:numPr>
          <w:ilvl w:val="0"/>
          <w:numId w:val="14"/>
        </w:numPr>
        <w:spacing w:before="100" w:beforeAutospacing="1" w:after="100" w:afterAutospacing="1" w:line="240" w:lineRule="auto"/>
        <w:rPr>
          <w:lang w:val="en-AU"/>
        </w:rPr>
      </w:pPr>
      <w:r>
        <w:t>Presentation by Braveheart on PSEA implementation and challenges</w:t>
      </w:r>
    </w:p>
    <w:p w14:paraId="6EDA27E8" w14:textId="1C01B5CF" w:rsidR="006C54BD" w:rsidRPr="006C54BD" w:rsidRDefault="004A5E8A" w:rsidP="006C54BD">
      <w:pPr>
        <w:numPr>
          <w:ilvl w:val="0"/>
          <w:numId w:val="14"/>
        </w:numPr>
        <w:spacing w:before="100" w:beforeAutospacing="1" w:after="100" w:afterAutospacing="1" w:line="240" w:lineRule="auto"/>
        <w:rPr>
          <w:lang w:val="en-AU"/>
        </w:rPr>
      </w:pPr>
      <w:r>
        <w:t>CSO outreach plans &amp; discussion</w:t>
      </w:r>
    </w:p>
    <w:p w14:paraId="4239CF6A" w14:textId="7A78947C" w:rsidR="006C54BD" w:rsidRPr="006C54BD" w:rsidRDefault="004A5E8A" w:rsidP="006C54BD">
      <w:pPr>
        <w:numPr>
          <w:ilvl w:val="0"/>
          <w:numId w:val="14"/>
        </w:numPr>
        <w:spacing w:before="100" w:beforeAutospacing="1" w:after="100" w:afterAutospacing="1" w:line="240" w:lineRule="auto"/>
        <w:rPr>
          <w:lang w:val="en-AU"/>
        </w:rPr>
      </w:pPr>
      <w:r>
        <w:t>Brief from Kayin State PSEA Network – Malteser International</w:t>
      </w:r>
    </w:p>
    <w:p w14:paraId="3ED6F125" w14:textId="1E7A60BB" w:rsidR="006C54BD" w:rsidRPr="006C54BD" w:rsidRDefault="004A5E8A" w:rsidP="006C54BD">
      <w:pPr>
        <w:numPr>
          <w:ilvl w:val="0"/>
          <w:numId w:val="14"/>
        </w:numPr>
        <w:spacing w:before="100" w:beforeAutospacing="1" w:after="100" w:afterAutospacing="1" w:line="240" w:lineRule="auto"/>
        <w:rPr>
          <w:lang w:val="en-AU"/>
        </w:rPr>
      </w:pPr>
      <w:r>
        <w:t>Promoting Survivor Fund</w:t>
      </w:r>
    </w:p>
    <w:p w14:paraId="56EDF7E6" w14:textId="06347A30" w:rsidR="006C54BD" w:rsidRPr="006C54BD" w:rsidRDefault="004A5E8A" w:rsidP="006C54BD">
      <w:pPr>
        <w:numPr>
          <w:ilvl w:val="0"/>
          <w:numId w:val="14"/>
        </w:numPr>
        <w:spacing w:before="100" w:beforeAutospacing="1" w:after="100" w:afterAutospacing="1" w:line="240" w:lineRule="auto"/>
        <w:rPr>
          <w:lang w:val="en-AU"/>
        </w:rPr>
      </w:pPr>
      <w:r>
        <w:t>Reporting Framework Review workshop</w:t>
      </w:r>
    </w:p>
    <w:p w14:paraId="024C1C22" w14:textId="0AA1EFB6" w:rsidR="006C54BD" w:rsidRPr="006C54BD" w:rsidRDefault="004A5E8A" w:rsidP="006C54BD">
      <w:pPr>
        <w:numPr>
          <w:ilvl w:val="0"/>
          <w:numId w:val="14"/>
        </w:numPr>
        <w:spacing w:before="100" w:beforeAutospacing="1" w:after="100" w:afterAutospacing="1" w:line="240" w:lineRule="auto"/>
        <w:rPr>
          <w:lang w:val="en-AU"/>
        </w:rPr>
      </w:pPr>
      <w:r>
        <w:t>Updates from members</w:t>
      </w:r>
    </w:p>
    <w:p w14:paraId="3CDFF535" w14:textId="1B6BE3EA" w:rsidR="006C54BD" w:rsidRPr="004A5E8A" w:rsidRDefault="004A5E8A" w:rsidP="006C54BD">
      <w:pPr>
        <w:numPr>
          <w:ilvl w:val="0"/>
          <w:numId w:val="14"/>
        </w:numPr>
        <w:spacing w:before="100" w:beforeAutospacing="1" w:after="100" w:afterAutospacing="1" w:line="240" w:lineRule="auto"/>
        <w:rPr>
          <w:lang w:val="en-AU"/>
        </w:rPr>
      </w:pPr>
      <w:r>
        <w:t xml:space="preserve">Humanitarian Response Plan indicators for PSEA/AAP and </w:t>
      </w:r>
      <w:proofErr w:type="spellStart"/>
      <w:r>
        <w:t>GiHA</w:t>
      </w:r>
      <w:proofErr w:type="spellEnd"/>
    </w:p>
    <w:p w14:paraId="15135410" w14:textId="25DBEC46" w:rsidR="004A5E8A" w:rsidRDefault="004A5E8A" w:rsidP="006C54BD">
      <w:pPr>
        <w:numPr>
          <w:ilvl w:val="0"/>
          <w:numId w:val="14"/>
        </w:numPr>
        <w:spacing w:before="100" w:beforeAutospacing="1" w:after="100" w:afterAutospacing="1" w:line="240" w:lineRule="auto"/>
        <w:rPr>
          <w:lang w:val="en-AU"/>
        </w:rPr>
      </w:pPr>
      <w:r>
        <w:rPr>
          <w:lang w:val="en-AU"/>
        </w:rPr>
        <w:t>Network updates</w:t>
      </w:r>
    </w:p>
    <w:p w14:paraId="0103F8AD" w14:textId="59E67B50" w:rsidR="004A5E8A" w:rsidRPr="006C54BD" w:rsidRDefault="004A5E8A" w:rsidP="006C54BD">
      <w:pPr>
        <w:numPr>
          <w:ilvl w:val="0"/>
          <w:numId w:val="14"/>
        </w:numPr>
        <w:spacing w:before="100" w:beforeAutospacing="1" w:after="100" w:afterAutospacing="1" w:line="240" w:lineRule="auto"/>
        <w:rPr>
          <w:lang w:val="en-AU"/>
        </w:rPr>
      </w:pPr>
      <w:r>
        <w:rPr>
          <w:lang w:val="en-AU"/>
        </w:rPr>
        <w:t xml:space="preserve">AOB and close </w:t>
      </w:r>
    </w:p>
    <w:tbl>
      <w:tblPr>
        <w:tblStyle w:val="TableGrid"/>
        <w:tblW w:w="0" w:type="auto"/>
        <w:tblInd w:w="-95" w:type="dxa"/>
        <w:tblLayout w:type="fixed"/>
        <w:tblLook w:val="04A0" w:firstRow="1" w:lastRow="0" w:firstColumn="1" w:lastColumn="0" w:noHBand="0" w:noVBand="1"/>
      </w:tblPr>
      <w:tblGrid>
        <w:gridCol w:w="9090"/>
        <w:gridCol w:w="3870"/>
      </w:tblGrid>
      <w:tr w:rsidR="00DA40AC" w14:paraId="37E5AAA4" w14:textId="77777777" w:rsidTr="00CA0D78">
        <w:tc>
          <w:tcPr>
            <w:tcW w:w="9090" w:type="dxa"/>
          </w:tcPr>
          <w:p w14:paraId="34B6ACA9"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14:paraId="5F0AAEED"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14:paraId="453BB201" w14:textId="77777777" w:rsidTr="00CA0D78">
        <w:tc>
          <w:tcPr>
            <w:tcW w:w="9090" w:type="dxa"/>
          </w:tcPr>
          <w:p w14:paraId="656B270E" w14:textId="79582DFC" w:rsidR="00CA0D78" w:rsidRPr="00CA0D78" w:rsidRDefault="006C54BD" w:rsidP="00CA0D78">
            <w:pPr>
              <w:spacing w:before="100" w:beforeAutospacing="1" w:after="100" w:afterAutospacing="1"/>
              <w:rPr>
                <w:rFonts w:eastAsia="Times New Roman"/>
                <w:b/>
                <w:u w:val="single"/>
              </w:rPr>
            </w:pPr>
            <w:r>
              <w:rPr>
                <w:rFonts w:eastAsia="Times New Roman"/>
                <w:b/>
                <w:u w:val="single"/>
              </w:rPr>
              <w:t>Past meeting action points</w:t>
            </w:r>
          </w:p>
          <w:p w14:paraId="018966D6" w14:textId="77777777" w:rsidR="006C54BD" w:rsidRDefault="004A5E8A" w:rsidP="0072374B">
            <w:pPr>
              <w:pStyle w:val="ListParagraph"/>
              <w:numPr>
                <w:ilvl w:val="0"/>
                <w:numId w:val="3"/>
              </w:numPr>
              <w:spacing w:before="100" w:beforeAutospacing="1" w:after="100" w:afterAutospacing="1"/>
              <w:rPr>
                <w:rFonts w:eastAsia="Times New Roman"/>
              </w:rPr>
            </w:pPr>
            <w:r>
              <w:rPr>
                <w:rFonts w:eastAsia="Times New Roman"/>
              </w:rPr>
              <w:t>Oxfam e-learning unfortunately not able to be accessed by non-Oxfam staff</w:t>
            </w:r>
          </w:p>
          <w:p w14:paraId="71BCC511" w14:textId="77777777" w:rsidR="004A5E8A" w:rsidRDefault="004A5E8A" w:rsidP="0072374B">
            <w:pPr>
              <w:pStyle w:val="ListParagraph"/>
              <w:numPr>
                <w:ilvl w:val="0"/>
                <w:numId w:val="3"/>
              </w:numPr>
              <w:spacing w:before="100" w:beforeAutospacing="1" w:after="100" w:afterAutospacing="1"/>
              <w:rPr>
                <w:rFonts w:eastAsia="Times New Roman"/>
              </w:rPr>
            </w:pPr>
            <w:r>
              <w:rPr>
                <w:rFonts w:eastAsia="Times New Roman"/>
              </w:rPr>
              <w:t>GBV sub-cluster reported that access to GBV service provider data is still restricted due to sensitivities in operating environment.  Please request access first to receive login details.</w:t>
            </w:r>
          </w:p>
          <w:p w14:paraId="500E2742" w14:textId="77777777" w:rsidR="004A5E8A" w:rsidRDefault="004A5E8A" w:rsidP="0072374B">
            <w:pPr>
              <w:pStyle w:val="ListParagraph"/>
              <w:numPr>
                <w:ilvl w:val="0"/>
                <w:numId w:val="3"/>
              </w:numPr>
              <w:spacing w:before="100" w:beforeAutospacing="1" w:after="100" w:afterAutospacing="1"/>
              <w:rPr>
                <w:rFonts w:eastAsia="Times New Roman"/>
              </w:rPr>
            </w:pPr>
            <w:r>
              <w:rPr>
                <w:rFonts w:eastAsia="Times New Roman"/>
              </w:rPr>
              <w:t xml:space="preserve">New Network TORs uploaded to MIMU website </w:t>
            </w:r>
          </w:p>
          <w:p w14:paraId="009BBA90" w14:textId="0778901C" w:rsidR="004A5E8A" w:rsidRPr="0072374B" w:rsidRDefault="004A5E8A" w:rsidP="0072374B">
            <w:pPr>
              <w:pStyle w:val="ListParagraph"/>
              <w:numPr>
                <w:ilvl w:val="0"/>
                <w:numId w:val="3"/>
              </w:numPr>
              <w:spacing w:before="100" w:beforeAutospacing="1" w:after="100" w:afterAutospacing="1"/>
              <w:rPr>
                <w:rFonts w:eastAsia="Times New Roman"/>
              </w:rPr>
            </w:pPr>
            <w:r>
              <w:rPr>
                <w:rFonts w:eastAsia="Times New Roman"/>
              </w:rPr>
              <w:t>CSO meeting briefing included in today’s meeting</w:t>
            </w:r>
          </w:p>
        </w:tc>
        <w:tc>
          <w:tcPr>
            <w:tcW w:w="3870" w:type="dxa"/>
          </w:tcPr>
          <w:p w14:paraId="7150D657" w14:textId="03568015" w:rsidR="00DA6BA2" w:rsidRPr="004A5E8A" w:rsidRDefault="002D5DF3" w:rsidP="004A5E8A">
            <w:pPr>
              <w:spacing w:before="100" w:beforeAutospacing="1" w:after="100" w:afterAutospacing="1"/>
              <w:ind w:left="720"/>
              <w:rPr>
                <w:rFonts w:eastAsia="Times New Roman"/>
              </w:rPr>
            </w:pPr>
            <w:r w:rsidRPr="004A5E8A">
              <w:rPr>
                <w:rFonts w:eastAsia="Times New Roman"/>
              </w:rPr>
              <w:t xml:space="preserve">  </w:t>
            </w:r>
          </w:p>
        </w:tc>
      </w:tr>
      <w:tr w:rsidR="00DA40AC" w14:paraId="687A8E2E" w14:textId="77777777" w:rsidTr="00CA0D78">
        <w:tc>
          <w:tcPr>
            <w:tcW w:w="9090" w:type="dxa"/>
          </w:tcPr>
          <w:p w14:paraId="1E28B30C" w14:textId="00E20A12" w:rsidR="00CA0D78" w:rsidRPr="00A639BB" w:rsidRDefault="006C54BD" w:rsidP="00A639BB">
            <w:pPr>
              <w:spacing w:before="100" w:beforeAutospacing="1" w:after="100" w:afterAutospacing="1"/>
              <w:rPr>
                <w:rFonts w:eastAsia="Times New Roman"/>
                <w:b/>
                <w:u w:val="single"/>
              </w:rPr>
            </w:pPr>
            <w:r>
              <w:rPr>
                <w:rFonts w:eastAsia="Times New Roman"/>
                <w:b/>
                <w:u w:val="single"/>
              </w:rPr>
              <w:t xml:space="preserve">GBV </w:t>
            </w:r>
            <w:r w:rsidR="00310FE2">
              <w:rPr>
                <w:rFonts w:eastAsia="Times New Roman"/>
                <w:b/>
                <w:u w:val="single"/>
              </w:rPr>
              <w:t>service mapping update</w:t>
            </w:r>
          </w:p>
          <w:p w14:paraId="44CD4F47" w14:textId="77777777" w:rsidR="00161FA8" w:rsidRDefault="006C54BD" w:rsidP="00DB47B9">
            <w:pPr>
              <w:pStyle w:val="ListParagraph"/>
              <w:numPr>
                <w:ilvl w:val="0"/>
                <w:numId w:val="7"/>
              </w:numPr>
            </w:pPr>
            <w:r>
              <w:t xml:space="preserve">See slides </w:t>
            </w:r>
            <w:r w:rsidR="00161FA8">
              <w:t xml:space="preserve">  </w:t>
            </w:r>
          </w:p>
          <w:p w14:paraId="0C04790D" w14:textId="77777777" w:rsidR="00310FE2" w:rsidRDefault="00310FE2" w:rsidP="00DB47B9">
            <w:pPr>
              <w:pStyle w:val="ListParagraph"/>
              <w:numPr>
                <w:ilvl w:val="0"/>
                <w:numId w:val="7"/>
              </w:numPr>
            </w:pPr>
            <w:r>
              <w:t xml:space="preserve">Existing mapping to be updated during October/November 2021 </w:t>
            </w:r>
          </w:p>
          <w:p w14:paraId="036A940B" w14:textId="77777777" w:rsidR="00310FE2" w:rsidRDefault="00310FE2" w:rsidP="00310FE2">
            <w:pPr>
              <w:pStyle w:val="ListParagraph"/>
              <w:numPr>
                <w:ilvl w:val="0"/>
                <w:numId w:val="7"/>
              </w:numPr>
            </w:pPr>
            <w:r>
              <w:lastRenderedPageBreak/>
              <w:t xml:space="preserve">Mapping will capture services for states/regions where no GBV referral pathways/service mappings are in place: Yangon, Mandalay, Nay </w:t>
            </w:r>
            <w:proofErr w:type="spellStart"/>
            <w:r>
              <w:t>Pyi</w:t>
            </w:r>
            <w:proofErr w:type="spellEnd"/>
            <w:r>
              <w:t xml:space="preserve"> Taw, Shan East, Chin, </w:t>
            </w:r>
            <w:proofErr w:type="spellStart"/>
            <w:r>
              <w:t>Sagaing</w:t>
            </w:r>
            <w:proofErr w:type="spellEnd"/>
            <w:r>
              <w:t xml:space="preserve">, Tanintharyi, </w:t>
            </w:r>
            <w:proofErr w:type="spellStart"/>
            <w:r>
              <w:t>Bago</w:t>
            </w:r>
            <w:proofErr w:type="spellEnd"/>
            <w:r>
              <w:t xml:space="preserve">, Magway, </w:t>
            </w:r>
            <w:proofErr w:type="spellStart"/>
            <w:r>
              <w:t>Ayerwaddy</w:t>
            </w:r>
            <w:proofErr w:type="spellEnd"/>
            <w:r>
              <w:t xml:space="preserve">, Mon.  </w:t>
            </w:r>
            <w:r w:rsidR="00D728B3">
              <w:t xml:space="preserve">  </w:t>
            </w:r>
          </w:p>
          <w:p w14:paraId="2A0EA4D5" w14:textId="77777777" w:rsidR="00310FE2" w:rsidRPr="00310FE2" w:rsidRDefault="00310FE2" w:rsidP="00310FE2">
            <w:pPr>
              <w:pStyle w:val="ListParagraph"/>
              <w:numPr>
                <w:ilvl w:val="0"/>
                <w:numId w:val="7"/>
              </w:numPr>
            </w:pPr>
            <w:r>
              <w:t xml:space="preserve">Mapping will be based on 5Ws (see presentation).  On the </w:t>
            </w:r>
            <w:r w:rsidRPr="00310FE2">
              <w:rPr>
                <w:bCs/>
              </w:rPr>
              <w:t xml:space="preserve">Who – exclude requirement for information about individual service-provider information re focal points due to safety/security issue; only information about the </w:t>
            </w:r>
            <w:proofErr w:type="spellStart"/>
            <w:r w:rsidRPr="00310FE2">
              <w:rPr>
                <w:bCs/>
              </w:rPr>
              <w:t>organisation</w:t>
            </w:r>
            <w:proofErr w:type="spellEnd"/>
            <w:r w:rsidRPr="00310FE2">
              <w:rPr>
                <w:bCs/>
              </w:rPr>
              <w:t xml:space="preserve"> itself </w:t>
            </w:r>
          </w:p>
          <w:p w14:paraId="01026839" w14:textId="77777777" w:rsidR="00310FE2" w:rsidRPr="00310FE2" w:rsidRDefault="00310FE2" w:rsidP="00310FE2">
            <w:pPr>
              <w:pStyle w:val="ListParagraph"/>
              <w:numPr>
                <w:ilvl w:val="0"/>
                <w:numId w:val="7"/>
              </w:numPr>
            </w:pPr>
            <w:r w:rsidRPr="00310FE2">
              <w:rPr>
                <w:bCs/>
              </w:rPr>
              <w:t xml:space="preserve">Inclusion of govt services – request partners to provide information if information already available.  </w:t>
            </w:r>
            <w:proofErr w:type="gramStart"/>
            <w:r w:rsidRPr="00310FE2">
              <w:rPr>
                <w:bCs/>
              </w:rPr>
              <w:t>E.g.</w:t>
            </w:r>
            <w:proofErr w:type="gramEnd"/>
            <w:r w:rsidRPr="00310FE2">
              <w:rPr>
                <w:bCs/>
              </w:rPr>
              <w:t xml:space="preserve"> hospitals – partners should not actively reach out to get information</w:t>
            </w:r>
          </w:p>
          <w:p w14:paraId="78E026B7" w14:textId="2BFD5505" w:rsidR="00310FE2" w:rsidRPr="00310FE2" w:rsidRDefault="00310FE2" w:rsidP="00310FE2">
            <w:pPr>
              <w:pStyle w:val="ListParagraph"/>
              <w:numPr>
                <w:ilvl w:val="0"/>
                <w:numId w:val="7"/>
              </w:numPr>
            </w:pPr>
            <w:r>
              <w:rPr>
                <w:bCs/>
              </w:rPr>
              <w:t xml:space="preserve">Hope to be </w:t>
            </w:r>
            <w:proofErr w:type="spellStart"/>
            <w:r>
              <w:rPr>
                <w:bCs/>
              </w:rPr>
              <w:t>f</w:t>
            </w:r>
            <w:r w:rsidRPr="00310FE2">
              <w:rPr>
                <w:bCs/>
              </w:rPr>
              <w:t>inalised</w:t>
            </w:r>
            <w:proofErr w:type="spellEnd"/>
            <w:r w:rsidRPr="00310FE2">
              <w:rPr>
                <w:bCs/>
              </w:rPr>
              <w:t xml:space="preserve"> by end of Nov/beginning Dec.  </w:t>
            </w:r>
          </w:p>
          <w:p w14:paraId="6FFA268A" w14:textId="57F8CD4A" w:rsidR="00D728B3" w:rsidRPr="007B4E29" w:rsidRDefault="00310FE2" w:rsidP="00DB47B9">
            <w:pPr>
              <w:pStyle w:val="ListParagraph"/>
              <w:numPr>
                <w:ilvl w:val="0"/>
                <w:numId w:val="7"/>
              </w:numPr>
            </w:pPr>
            <w:r>
              <w:t>Will be relying on inputs from partners and will reach out bilaterally</w:t>
            </w:r>
          </w:p>
        </w:tc>
        <w:tc>
          <w:tcPr>
            <w:tcW w:w="3870" w:type="dxa"/>
          </w:tcPr>
          <w:p w14:paraId="6AA574B1" w14:textId="24AA2FAD" w:rsidR="00D728B3" w:rsidRPr="00FA09FE" w:rsidRDefault="00310FE2" w:rsidP="00101357">
            <w:pPr>
              <w:pStyle w:val="ListParagraph"/>
              <w:numPr>
                <w:ilvl w:val="0"/>
                <w:numId w:val="3"/>
              </w:numPr>
              <w:spacing w:before="100" w:beforeAutospacing="1" w:after="100" w:afterAutospacing="1"/>
              <w:rPr>
                <w:rFonts w:eastAsia="Times New Roman"/>
              </w:rPr>
            </w:pPr>
            <w:r>
              <w:rPr>
                <w:rFonts w:eastAsia="Times New Roman"/>
              </w:rPr>
              <w:lastRenderedPageBreak/>
              <w:t xml:space="preserve">Network members wishing to contribute to mapping should get in touch with Cecilia: </w:t>
            </w:r>
            <w:hyperlink r:id="rId5" w:history="1">
              <w:r w:rsidRPr="007F6E86">
                <w:rPr>
                  <w:rStyle w:val="Hyperlink"/>
                  <w:rFonts w:eastAsia="Times New Roman"/>
                </w:rPr>
                <w:t>truffer@unfpa.org</w:t>
              </w:r>
            </w:hyperlink>
            <w:r>
              <w:rPr>
                <w:rFonts w:eastAsia="Times New Roman"/>
              </w:rPr>
              <w:t xml:space="preserve"> </w:t>
            </w:r>
          </w:p>
        </w:tc>
      </w:tr>
      <w:tr w:rsidR="00F47470" w14:paraId="1306D82E" w14:textId="77777777" w:rsidTr="00CA0D78">
        <w:tc>
          <w:tcPr>
            <w:tcW w:w="9090" w:type="dxa"/>
          </w:tcPr>
          <w:p w14:paraId="40AD596C" w14:textId="3AA0F8DF" w:rsidR="00F47470" w:rsidRDefault="00310FE2" w:rsidP="005C697E">
            <w:pPr>
              <w:spacing w:before="100" w:beforeAutospacing="1" w:after="100" w:afterAutospacing="1"/>
              <w:rPr>
                <w:rFonts w:eastAsia="Times New Roman"/>
                <w:b/>
                <w:u w:val="single"/>
              </w:rPr>
            </w:pPr>
            <w:r>
              <w:rPr>
                <w:rFonts w:eastAsia="Times New Roman"/>
                <w:b/>
                <w:u w:val="single"/>
              </w:rPr>
              <w:lastRenderedPageBreak/>
              <w:t xml:space="preserve">Braveheart Presentation </w:t>
            </w:r>
          </w:p>
          <w:p w14:paraId="69D1BFDE" w14:textId="10A895B4" w:rsidR="00812434" w:rsidRPr="00364337" w:rsidRDefault="00310FE2" w:rsidP="00DB47B9">
            <w:pPr>
              <w:pStyle w:val="ListParagraph"/>
              <w:numPr>
                <w:ilvl w:val="0"/>
                <w:numId w:val="11"/>
              </w:numPr>
            </w:pPr>
            <w:r>
              <w:t xml:space="preserve">See slides </w:t>
            </w:r>
          </w:p>
        </w:tc>
        <w:tc>
          <w:tcPr>
            <w:tcW w:w="3870" w:type="dxa"/>
          </w:tcPr>
          <w:p w14:paraId="493F0DF2" w14:textId="2E83CE18" w:rsidR="00C64486" w:rsidRPr="00310FE2" w:rsidRDefault="00C64486" w:rsidP="00310FE2">
            <w:pPr>
              <w:spacing w:before="100" w:beforeAutospacing="1" w:after="100" w:afterAutospacing="1"/>
              <w:ind w:left="360"/>
              <w:rPr>
                <w:rFonts w:eastAsia="Times New Roman"/>
              </w:rPr>
            </w:pPr>
          </w:p>
        </w:tc>
      </w:tr>
      <w:tr w:rsidR="00CA0D78" w14:paraId="582B845E" w14:textId="77777777" w:rsidTr="00CA0D78">
        <w:tc>
          <w:tcPr>
            <w:tcW w:w="9090" w:type="dxa"/>
          </w:tcPr>
          <w:p w14:paraId="08A01955" w14:textId="703F18C1" w:rsidR="00CA0D78" w:rsidRPr="00CA0D78" w:rsidRDefault="00310FE2" w:rsidP="00CA0D78">
            <w:pPr>
              <w:spacing w:before="100" w:beforeAutospacing="1" w:after="100" w:afterAutospacing="1"/>
              <w:rPr>
                <w:rFonts w:eastAsia="Times New Roman"/>
                <w:b/>
                <w:u w:val="single"/>
              </w:rPr>
            </w:pPr>
            <w:r>
              <w:rPr>
                <w:rFonts w:eastAsia="Times New Roman"/>
                <w:b/>
                <w:u w:val="single"/>
              </w:rPr>
              <w:t>CSO Outreach plans and discussion</w:t>
            </w:r>
          </w:p>
          <w:p w14:paraId="58B4C57A" w14:textId="72B7D33D" w:rsidR="00B96CD8" w:rsidRDefault="00310FE2" w:rsidP="00D11496">
            <w:pPr>
              <w:pStyle w:val="ListParagraph"/>
              <w:numPr>
                <w:ilvl w:val="0"/>
                <w:numId w:val="7"/>
              </w:numPr>
            </w:pPr>
            <w:r>
              <w:t xml:space="preserve">See slides </w:t>
            </w:r>
          </w:p>
          <w:p w14:paraId="112FB017" w14:textId="5B45A070" w:rsidR="00310FE2" w:rsidRDefault="00310FE2" w:rsidP="00D11496">
            <w:pPr>
              <w:pStyle w:val="ListParagraph"/>
              <w:numPr>
                <w:ilvl w:val="0"/>
                <w:numId w:val="7"/>
              </w:numPr>
            </w:pPr>
            <w:r>
              <w:t>Word cloud discussion – key topics included: capacity-building, awareness-raising, regular outreach and inclusion in PSEA Network, more support at sub-national level, platform for sharing information</w:t>
            </w:r>
          </w:p>
          <w:p w14:paraId="6C368AB9" w14:textId="77777777" w:rsidR="00CA0D78" w:rsidRDefault="00310FE2" w:rsidP="003F63A4">
            <w:pPr>
              <w:pStyle w:val="ListParagraph"/>
              <w:numPr>
                <w:ilvl w:val="0"/>
                <w:numId w:val="7"/>
              </w:numPr>
            </w:pPr>
            <w:r>
              <w:t xml:space="preserve">Agreed that Network should work on a PSEA glossary in Myanmar plain language that is not technical.  </w:t>
            </w:r>
          </w:p>
          <w:p w14:paraId="58D32939" w14:textId="09F08BF9" w:rsidR="00310FE2" w:rsidRPr="005C697E" w:rsidRDefault="00310FE2" w:rsidP="00310FE2">
            <w:pPr>
              <w:pStyle w:val="ListParagraph"/>
            </w:pPr>
          </w:p>
        </w:tc>
        <w:tc>
          <w:tcPr>
            <w:tcW w:w="3870" w:type="dxa"/>
          </w:tcPr>
          <w:p w14:paraId="65D4654C" w14:textId="77777777" w:rsidR="003F63A4" w:rsidRDefault="00310FE2" w:rsidP="00310FE2">
            <w:pPr>
              <w:pStyle w:val="ListParagraph"/>
              <w:numPr>
                <w:ilvl w:val="0"/>
                <w:numId w:val="3"/>
              </w:numPr>
            </w:pPr>
            <w:r>
              <w:t>Actions to engage CSOs will be integrated into 2022 Work Plan for PSEA Network</w:t>
            </w:r>
          </w:p>
          <w:p w14:paraId="37E14547" w14:textId="37D4E880" w:rsidR="00310FE2" w:rsidRPr="003F63A4" w:rsidRDefault="00310FE2" w:rsidP="00310FE2">
            <w:pPr>
              <w:pStyle w:val="ListParagraph"/>
              <w:numPr>
                <w:ilvl w:val="0"/>
                <w:numId w:val="3"/>
              </w:numPr>
            </w:pPr>
            <w:r>
              <w:t>Coordinators to draft plain language glossary with guidance and circulate to Network members for feedback</w:t>
            </w:r>
          </w:p>
        </w:tc>
      </w:tr>
      <w:tr w:rsidR="00CA0D78" w14:paraId="2476C94D" w14:textId="77777777" w:rsidTr="00CA0D78">
        <w:tc>
          <w:tcPr>
            <w:tcW w:w="9090" w:type="dxa"/>
          </w:tcPr>
          <w:p w14:paraId="1881E03E" w14:textId="1A7B8ACD" w:rsidR="00400215" w:rsidRPr="00CA0D78" w:rsidRDefault="00310FE2" w:rsidP="00400215">
            <w:pPr>
              <w:spacing w:before="100" w:beforeAutospacing="1" w:after="100" w:afterAutospacing="1"/>
              <w:rPr>
                <w:rFonts w:eastAsia="Times New Roman"/>
                <w:b/>
                <w:u w:val="single"/>
              </w:rPr>
            </w:pPr>
            <w:r>
              <w:rPr>
                <w:rFonts w:eastAsia="Times New Roman"/>
                <w:b/>
                <w:u w:val="single"/>
              </w:rPr>
              <w:t>Kayin State PSEA network briefing - Malteser</w:t>
            </w:r>
          </w:p>
          <w:p w14:paraId="00ED9043" w14:textId="77777777" w:rsidR="00310FE2" w:rsidRDefault="00310FE2" w:rsidP="002E7F8B">
            <w:pPr>
              <w:pStyle w:val="ListParagraph"/>
              <w:numPr>
                <w:ilvl w:val="0"/>
                <w:numId w:val="13"/>
              </w:numPr>
              <w:rPr>
                <w:rFonts w:eastAsia="Times New Roman"/>
              </w:rPr>
            </w:pPr>
            <w:r>
              <w:rPr>
                <w:rFonts w:eastAsia="Times New Roman"/>
              </w:rPr>
              <w:t>See slides</w:t>
            </w:r>
          </w:p>
          <w:p w14:paraId="7AB307E1" w14:textId="60724F09" w:rsidR="002E7F8B" w:rsidRPr="00BF6446" w:rsidRDefault="00310FE2" w:rsidP="002E7F8B">
            <w:pPr>
              <w:pStyle w:val="ListParagraph"/>
              <w:numPr>
                <w:ilvl w:val="0"/>
                <w:numId w:val="13"/>
              </w:numPr>
              <w:rPr>
                <w:rFonts w:eastAsia="Times New Roman"/>
              </w:rPr>
            </w:pPr>
            <w:r>
              <w:rPr>
                <w:rFonts w:eastAsia="Times New Roman"/>
              </w:rPr>
              <w:t xml:space="preserve">Next meeting will be in December.  </w:t>
            </w:r>
            <w:r w:rsidR="00FF646D">
              <w:rPr>
                <w:rFonts w:eastAsia="Times New Roman"/>
              </w:rPr>
              <w:t xml:space="preserve"> </w:t>
            </w:r>
            <w:r>
              <w:rPr>
                <w:rFonts w:eastAsia="Times New Roman"/>
              </w:rPr>
              <w:t>New members warmly welcome.</w:t>
            </w:r>
          </w:p>
        </w:tc>
        <w:tc>
          <w:tcPr>
            <w:tcW w:w="3870" w:type="dxa"/>
          </w:tcPr>
          <w:p w14:paraId="4142384D" w14:textId="4AE0E125" w:rsidR="002E7F8B" w:rsidRPr="00FF646D" w:rsidRDefault="00310FE2" w:rsidP="00FF646D">
            <w:pPr>
              <w:pStyle w:val="ListParagraph"/>
              <w:numPr>
                <w:ilvl w:val="0"/>
                <w:numId w:val="13"/>
              </w:numPr>
              <w:spacing w:before="100" w:beforeAutospacing="1" w:after="100" w:afterAutospacing="1"/>
              <w:rPr>
                <w:rFonts w:eastAsia="Times New Roman"/>
              </w:rPr>
            </w:pPr>
            <w:r>
              <w:rPr>
                <w:rFonts w:eastAsia="Times New Roman"/>
              </w:rPr>
              <w:t xml:space="preserve">Date for December Kayin state PSEA meeting to be circulated to national colleagues in case </w:t>
            </w:r>
            <w:proofErr w:type="gramStart"/>
            <w:r>
              <w:rPr>
                <w:rFonts w:eastAsia="Times New Roman"/>
              </w:rPr>
              <w:t>field based</w:t>
            </w:r>
            <w:proofErr w:type="gramEnd"/>
            <w:r>
              <w:rPr>
                <w:rFonts w:eastAsia="Times New Roman"/>
              </w:rPr>
              <w:t xml:space="preserve"> staff/partners wish to attend</w:t>
            </w:r>
            <w:r w:rsidR="00C25EEA">
              <w:rPr>
                <w:rFonts w:eastAsia="Times New Roman"/>
              </w:rPr>
              <w:t xml:space="preserve">  </w:t>
            </w:r>
          </w:p>
        </w:tc>
      </w:tr>
      <w:tr w:rsidR="00EC0296" w14:paraId="633CD412" w14:textId="77777777" w:rsidTr="00CA0D78">
        <w:tc>
          <w:tcPr>
            <w:tcW w:w="9090" w:type="dxa"/>
          </w:tcPr>
          <w:p w14:paraId="191ED8F2" w14:textId="77777777" w:rsidR="00EC0296" w:rsidRDefault="00EC0296" w:rsidP="00EC0296">
            <w:pPr>
              <w:spacing w:before="100" w:beforeAutospacing="1" w:after="100" w:afterAutospacing="1"/>
              <w:rPr>
                <w:rFonts w:eastAsia="Times New Roman"/>
                <w:b/>
                <w:u w:val="single"/>
              </w:rPr>
            </w:pPr>
            <w:r>
              <w:rPr>
                <w:rFonts w:eastAsia="Times New Roman"/>
                <w:b/>
                <w:u w:val="single"/>
              </w:rPr>
              <w:t>Promoting Survivor Fund</w:t>
            </w:r>
          </w:p>
          <w:p w14:paraId="18383638" w14:textId="4336DE5F" w:rsidR="00EC0296" w:rsidRPr="00EC0296" w:rsidRDefault="00EC0296" w:rsidP="00EC0296">
            <w:pPr>
              <w:pStyle w:val="ListParagraph"/>
              <w:numPr>
                <w:ilvl w:val="0"/>
                <w:numId w:val="31"/>
              </w:numPr>
              <w:spacing w:before="100" w:beforeAutospacing="1" w:after="100" w:afterAutospacing="1"/>
              <w:rPr>
                <w:rFonts w:eastAsia="Times New Roman"/>
                <w:bCs/>
              </w:rPr>
            </w:pPr>
            <w:r>
              <w:rPr>
                <w:rFonts w:eastAsia="Times New Roman"/>
                <w:bCs/>
              </w:rPr>
              <w:t xml:space="preserve">Survivor Fund SOPs have been uploaded to MIMU PSEA Toolkit.  Fund is designed to support where there may be no GBV/Child Protection actors and where there is no </w:t>
            </w:r>
            <w:r>
              <w:rPr>
                <w:rFonts w:eastAsia="Times New Roman"/>
                <w:bCs/>
              </w:rPr>
              <w:lastRenderedPageBreak/>
              <w:t xml:space="preserve">UN/INGO partner supporting.  Request form and Post-Distribution Monitoring Form are also available.  </w:t>
            </w:r>
          </w:p>
        </w:tc>
        <w:tc>
          <w:tcPr>
            <w:tcW w:w="3870" w:type="dxa"/>
          </w:tcPr>
          <w:p w14:paraId="3F84C315" w14:textId="79326DA9" w:rsidR="00EC0296" w:rsidRDefault="00EC0296" w:rsidP="00FF646D">
            <w:pPr>
              <w:pStyle w:val="ListParagraph"/>
              <w:numPr>
                <w:ilvl w:val="0"/>
                <w:numId w:val="13"/>
              </w:numPr>
              <w:spacing w:before="100" w:beforeAutospacing="1" w:after="100" w:afterAutospacing="1"/>
              <w:rPr>
                <w:rFonts w:eastAsia="Times New Roman"/>
              </w:rPr>
            </w:pPr>
            <w:r>
              <w:rPr>
                <w:rFonts w:eastAsia="Times New Roman"/>
              </w:rPr>
              <w:lastRenderedPageBreak/>
              <w:t xml:space="preserve">Network members to disseminate information about the Fund to all staff and </w:t>
            </w:r>
            <w:r>
              <w:rPr>
                <w:rFonts w:eastAsia="Times New Roman"/>
              </w:rPr>
              <w:lastRenderedPageBreak/>
              <w:t>partners so that they are aware</w:t>
            </w:r>
            <w:r w:rsidR="004C1E95">
              <w:rPr>
                <w:rFonts w:eastAsia="Times New Roman"/>
              </w:rPr>
              <w:t xml:space="preserve"> of it</w:t>
            </w:r>
          </w:p>
        </w:tc>
      </w:tr>
      <w:tr w:rsidR="004C1E95" w14:paraId="386A1581" w14:textId="77777777" w:rsidTr="00CA0D78">
        <w:tc>
          <w:tcPr>
            <w:tcW w:w="9090" w:type="dxa"/>
          </w:tcPr>
          <w:p w14:paraId="300B72F4" w14:textId="77777777" w:rsidR="004C1E95" w:rsidRDefault="004C1E95" w:rsidP="00EC0296">
            <w:pPr>
              <w:spacing w:before="100" w:beforeAutospacing="1" w:after="100" w:afterAutospacing="1"/>
              <w:rPr>
                <w:rFonts w:eastAsia="Times New Roman"/>
                <w:b/>
                <w:u w:val="single"/>
              </w:rPr>
            </w:pPr>
            <w:r>
              <w:rPr>
                <w:rFonts w:eastAsia="Times New Roman"/>
                <w:b/>
                <w:u w:val="single"/>
              </w:rPr>
              <w:t>Reporting Framework Review Workshop</w:t>
            </w:r>
          </w:p>
          <w:p w14:paraId="41AA2DD6" w14:textId="77777777" w:rsidR="004C1E95" w:rsidRDefault="004C1E95" w:rsidP="004C1E95">
            <w:pPr>
              <w:pStyle w:val="ListParagraph"/>
              <w:numPr>
                <w:ilvl w:val="0"/>
                <w:numId w:val="31"/>
              </w:numPr>
              <w:spacing w:before="100" w:beforeAutospacing="1" w:after="100" w:afterAutospacing="1"/>
              <w:rPr>
                <w:rFonts w:eastAsia="Times New Roman"/>
                <w:bCs/>
              </w:rPr>
            </w:pPr>
            <w:r>
              <w:rPr>
                <w:rFonts w:eastAsia="Times New Roman"/>
                <w:bCs/>
              </w:rPr>
              <w:t xml:space="preserve">Planned for Tuesday 16 November, 2-3 hours online </w:t>
            </w:r>
          </w:p>
          <w:p w14:paraId="089789F8" w14:textId="70633B03" w:rsidR="004C1E95" w:rsidRPr="004C1E95" w:rsidRDefault="004C1E95" w:rsidP="004C1E95">
            <w:pPr>
              <w:pStyle w:val="ListParagraph"/>
              <w:numPr>
                <w:ilvl w:val="0"/>
                <w:numId w:val="31"/>
              </w:numPr>
              <w:spacing w:before="100" w:beforeAutospacing="1" w:after="100" w:afterAutospacing="1"/>
              <w:rPr>
                <w:rFonts w:eastAsia="Times New Roman"/>
                <w:bCs/>
              </w:rPr>
            </w:pPr>
            <w:r>
              <w:rPr>
                <w:rFonts w:eastAsia="Times New Roman"/>
                <w:bCs/>
              </w:rPr>
              <w:t xml:space="preserve">Proposed changes will be circulated to Network members for comments and then to HCT for endorsement </w:t>
            </w:r>
          </w:p>
        </w:tc>
        <w:tc>
          <w:tcPr>
            <w:tcW w:w="3870" w:type="dxa"/>
          </w:tcPr>
          <w:p w14:paraId="38949D7A" w14:textId="2BD3EC28" w:rsidR="004C1E95" w:rsidRDefault="004C1E95" w:rsidP="00FF646D">
            <w:pPr>
              <w:pStyle w:val="ListParagraph"/>
              <w:numPr>
                <w:ilvl w:val="0"/>
                <w:numId w:val="13"/>
              </w:numPr>
              <w:spacing w:before="100" w:beforeAutospacing="1" w:after="100" w:afterAutospacing="1"/>
              <w:rPr>
                <w:rFonts w:eastAsia="Times New Roman"/>
              </w:rPr>
            </w:pPr>
            <w:r>
              <w:rPr>
                <w:rFonts w:eastAsia="Times New Roman"/>
              </w:rPr>
              <w:t xml:space="preserve">Please email </w:t>
            </w:r>
            <w:hyperlink r:id="rId6" w:history="1">
              <w:r w:rsidRPr="007F6E86">
                <w:rPr>
                  <w:rStyle w:val="Hyperlink"/>
                  <w:rFonts w:eastAsia="Times New Roman"/>
                </w:rPr>
                <w:t>yong@unfpa.org</w:t>
              </w:r>
            </w:hyperlink>
            <w:r>
              <w:rPr>
                <w:rFonts w:eastAsia="Times New Roman"/>
              </w:rPr>
              <w:t xml:space="preserve"> by Friday if you are interested in joining the review workshop</w:t>
            </w:r>
          </w:p>
        </w:tc>
      </w:tr>
      <w:tr w:rsidR="00160E7F" w14:paraId="03C70B17" w14:textId="77777777" w:rsidTr="00CA0D78">
        <w:tc>
          <w:tcPr>
            <w:tcW w:w="9090" w:type="dxa"/>
          </w:tcPr>
          <w:p w14:paraId="6F374CC6" w14:textId="397D5E68" w:rsidR="00160E7F" w:rsidRDefault="00B35D38" w:rsidP="00400215">
            <w:pPr>
              <w:spacing w:before="100" w:beforeAutospacing="1" w:after="100" w:afterAutospacing="1"/>
              <w:rPr>
                <w:rFonts w:eastAsia="Times New Roman"/>
                <w:b/>
                <w:u w:val="single"/>
              </w:rPr>
            </w:pPr>
            <w:r>
              <w:rPr>
                <w:rFonts w:eastAsia="Times New Roman"/>
                <w:b/>
                <w:u w:val="single"/>
              </w:rPr>
              <w:t>Updates from members</w:t>
            </w:r>
          </w:p>
          <w:p w14:paraId="3AC8BF13" w14:textId="3EE67412" w:rsidR="004C1E95" w:rsidRPr="004C1E95" w:rsidRDefault="004C1E95" w:rsidP="004C1E95">
            <w:pPr>
              <w:pStyle w:val="ListParagraph"/>
              <w:numPr>
                <w:ilvl w:val="0"/>
                <w:numId w:val="32"/>
              </w:numPr>
              <w:shd w:val="clear" w:color="auto" w:fill="FFFFFF"/>
              <w:rPr>
                <w:rFonts w:ascii="Segoe UI" w:eastAsia="Times New Roman" w:hAnsi="Segoe UI" w:cs="Segoe UI"/>
                <w:color w:val="242424"/>
                <w:sz w:val="21"/>
                <w:szCs w:val="21"/>
                <w:lang w:eastAsia="en-GB"/>
              </w:rPr>
            </w:pPr>
            <w:r>
              <w:t xml:space="preserve">World Vision - </w:t>
            </w:r>
            <w:r w:rsidRPr="004C1E95">
              <w:rPr>
                <w:rFonts w:ascii="Segoe UI" w:eastAsia="Times New Roman" w:hAnsi="Segoe UI" w:cs="Segoe UI"/>
                <w:color w:val="242424"/>
                <w:sz w:val="21"/>
                <w:szCs w:val="21"/>
                <w:lang w:eastAsia="en-GB"/>
              </w:rPr>
              <w:t>is going to give Safeguarding refresher training to all staff and affiliates in Nov: as once in two years.</w:t>
            </w:r>
            <w:r>
              <w:rPr>
                <w:rFonts w:ascii="Segoe UI" w:eastAsia="Times New Roman" w:hAnsi="Segoe UI" w:cs="Segoe UI"/>
                <w:color w:val="242424"/>
                <w:sz w:val="21"/>
                <w:szCs w:val="21"/>
                <w:lang w:eastAsia="en-GB"/>
              </w:rPr>
              <w:t xml:space="preserve">  </w:t>
            </w:r>
            <w:r w:rsidRPr="004C1E95">
              <w:rPr>
                <w:rFonts w:ascii="Segoe UI" w:eastAsia="Times New Roman" w:hAnsi="Segoe UI" w:cs="Segoe UI"/>
                <w:color w:val="242424"/>
                <w:sz w:val="21"/>
                <w:szCs w:val="21"/>
                <w:lang w:eastAsia="en-GB"/>
              </w:rPr>
              <w:t>Staff will be trained first then field focal will trained back to the affiliates in the field office.</w:t>
            </w:r>
          </w:p>
          <w:p w14:paraId="509244E7" w14:textId="1DA98462" w:rsidR="004C1E95" w:rsidRPr="004C1E95" w:rsidRDefault="004C1E95" w:rsidP="004C1E95">
            <w:pPr>
              <w:pStyle w:val="ListParagraph"/>
              <w:numPr>
                <w:ilvl w:val="0"/>
                <w:numId w:val="32"/>
              </w:numPr>
              <w:rPr>
                <w:bCs/>
              </w:rPr>
            </w:pPr>
            <w:r w:rsidRPr="004C1E95">
              <w:rPr>
                <w:bCs/>
              </w:rPr>
              <w:t xml:space="preserve">UNICEF working with </w:t>
            </w:r>
            <w:proofErr w:type="spellStart"/>
            <w:r w:rsidRPr="004C1E95">
              <w:rPr>
                <w:bCs/>
              </w:rPr>
              <w:t>Trocaire</w:t>
            </w:r>
            <w:proofErr w:type="spellEnd"/>
            <w:r w:rsidRPr="004C1E95">
              <w:rPr>
                <w:bCs/>
              </w:rPr>
              <w:t>, Oxfam, ActionAid project</w:t>
            </w:r>
            <w:r>
              <w:rPr>
                <w:bCs/>
              </w:rPr>
              <w:t xml:space="preserve"> in </w:t>
            </w:r>
            <w:r w:rsidRPr="004C1E95">
              <w:rPr>
                <w:bCs/>
              </w:rPr>
              <w:t xml:space="preserve">WASH, CP and </w:t>
            </w:r>
            <w:proofErr w:type="spellStart"/>
            <w:r w:rsidRPr="004C1E95">
              <w:rPr>
                <w:bCs/>
              </w:rPr>
              <w:t>EiE</w:t>
            </w:r>
            <w:proofErr w:type="spellEnd"/>
            <w:r w:rsidRPr="004C1E95">
              <w:rPr>
                <w:bCs/>
              </w:rPr>
              <w:t xml:space="preserve"> – project started but planning stage.  Reaching out to communities in next month with awareness-raising</w:t>
            </w:r>
          </w:p>
          <w:p w14:paraId="08B8BCC9" w14:textId="77777777" w:rsidR="004C1E95" w:rsidRPr="004C1E95" w:rsidRDefault="004C1E95" w:rsidP="004C1E95">
            <w:pPr>
              <w:pStyle w:val="ListParagraph"/>
              <w:numPr>
                <w:ilvl w:val="0"/>
                <w:numId w:val="32"/>
              </w:numPr>
              <w:rPr>
                <w:bCs/>
              </w:rPr>
            </w:pPr>
            <w:r>
              <w:t xml:space="preserve">Metta - </w:t>
            </w:r>
            <w:r w:rsidRPr="004C1E95">
              <w:rPr>
                <w:bCs/>
              </w:rPr>
              <w:t xml:space="preserve">Finished PSEA refresher to all staff last week.  Planning refresher session to volunteers.  By second week Nov will be completed.  Community engagement session in Nov-Dec to form CBCM.  Assessment and phone interviews with community members in Kachin and NSS </w:t>
            </w:r>
            <w:proofErr w:type="gramStart"/>
            <w:r w:rsidRPr="004C1E95">
              <w:rPr>
                <w:bCs/>
              </w:rPr>
              <w:t>where</w:t>
            </w:r>
            <w:proofErr w:type="gramEnd"/>
            <w:r w:rsidRPr="004C1E95">
              <w:rPr>
                <w:bCs/>
              </w:rPr>
              <w:t xml:space="preserve"> direct implementation.  Metta has formed PSEA working group, work plan to </w:t>
            </w:r>
            <w:proofErr w:type="spellStart"/>
            <w:r w:rsidRPr="004C1E95">
              <w:rPr>
                <w:bCs/>
              </w:rPr>
              <w:t>operationalise</w:t>
            </w:r>
            <w:proofErr w:type="spellEnd"/>
            <w:r w:rsidRPr="004C1E95">
              <w:rPr>
                <w:bCs/>
              </w:rPr>
              <w:t xml:space="preserve"> PSEA policy, maybe next year.  Need to add victim assistance protocol, case management which is not included yet in policy.  </w:t>
            </w:r>
          </w:p>
          <w:p w14:paraId="287AE013" w14:textId="1B14130B" w:rsidR="004C1E95" w:rsidRDefault="00B50E71" w:rsidP="00075D97">
            <w:pPr>
              <w:pStyle w:val="ListParagraph"/>
              <w:numPr>
                <w:ilvl w:val="0"/>
                <w:numId w:val="28"/>
              </w:numPr>
            </w:pPr>
            <w:r>
              <w:t xml:space="preserve">VSO - </w:t>
            </w:r>
            <w:r w:rsidRPr="00DB5BA1">
              <w:rPr>
                <w:rFonts w:ascii="Segoe UI" w:eastAsia="Times New Roman" w:hAnsi="Segoe UI" w:cs="Segoe UI"/>
                <w:color w:val="242424"/>
                <w:shd w:val="clear" w:color="auto" w:fill="FFFFFF"/>
                <w:lang w:eastAsia="en-GB"/>
              </w:rPr>
              <w:t xml:space="preserve">in the progress </w:t>
            </w:r>
            <w:r>
              <w:rPr>
                <w:rFonts w:ascii="Segoe UI" w:eastAsia="Times New Roman" w:hAnsi="Segoe UI" w:cs="Segoe UI"/>
                <w:color w:val="242424"/>
                <w:shd w:val="clear" w:color="auto" w:fill="FFFFFF"/>
                <w:lang w:eastAsia="en-GB"/>
              </w:rPr>
              <w:t xml:space="preserve">of </w:t>
            </w:r>
            <w:r w:rsidRPr="00DB5BA1">
              <w:rPr>
                <w:rFonts w:ascii="Segoe UI" w:eastAsia="Times New Roman" w:hAnsi="Segoe UI" w:cs="Segoe UI"/>
                <w:color w:val="242424"/>
                <w:shd w:val="clear" w:color="auto" w:fill="FFFFFF"/>
                <w:lang w:eastAsia="en-GB"/>
              </w:rPr>
              <w:t xml:space="preserve">working with local partners in building the capacity needs in the </w:t>
            </w:r>
            <w:proofErr w:type="spellStart"/>
            <w:r w:rsidRPr="00DB5BA1">
              <w:rPr>
                <w:rFonts w:ascii="Segoe UI" w:eastAsia="Times New Roman" w:hAnsi="Segoe UI" w:cs="Segoe UI"/>
                <w:color w:val="242424"/>
                <w:shd w:val="clear" w:color="auto" w:fill="FFFFFF"/>
                <w:lang w:eastAsia="en-GB"/>
              </w:rPr>
              <w:t>organisation</w:t>
            </w:r>
            <w:proofErr w:type="spellEnd"/>
            <w:r w:rsidRPr="00DB5BA1">
              <w:rPr>
                <w:rFonts w:ascii="Segoe UI" w:eastAsia="Times New Roman" w:hAnsi="Segoe UI" w:cs="Segoe UI"/>
                <w:color w:val="242424"/>
                <w:shd w:val="clear" w:color="auto" w:fill="FFFFFF"/>
                <w:lang w:eastAsia="en-GB"/>
              </w:rPr>
              <w:t xml:space="preserve"> based on the safeguarding risk assessment, to meet the require</w:t>
            </w:r>
            <w:r>
              <w:rPr>
                <w:rFonts w:ascii="Segoe UI" w:eastAsia="Times New Roman" w:hAnsi="Segoe UI" w:cs="Segoe UI"/>
                <w:color w:val="242424"/>
                <w:shd w:val="clear" w:color="auto" w:fill="FFFFFF"/>
                <w:lang w:eastAsia="en-GB"/>
              </w:rPr>
              <w:t>d</w:t>
            </w:r>
            <w:r w:rsidRPr="00DB5BA1">
              <w:rPr>
                <w:rFonts w:ascii="Segoe UI" w:eastAsia="Times New Roman" w:hAnsi="Segoe UI" w:cs="Segoe UI"/>
                <w:color w:val="242424"/>
                <w:shd w:val="clear" w:color="auto" w:fill="FFFFFF"/>
                <w:lang w:eastAsia="en-GB"/>
              </w:rPr>
              <w:t xml:space="preserve"> minimum standard of VSO before implementing </w:t>
            </w:r>
            <w:r>
              <w:rPr>
                <w:rFonts w:ascii="Segoe UI" w:eastAsia="Times New Roman" w:hAnsi="Segoe UI" w:cs="Segoe UI"/>
                <w:color w:val="242424"/>
                <w:shd w:val="clear" w:color="auto" w:fill="FFFFFF"/>
                <w:lang w:eastAsia="en-GB"/>
              </w:rPr>
              <w:t>the</w:t>
            </w:r>
            <w:r w:rsidRPr="00DB5BA1">
              <w:rPr>
                <w:rFonts w:ascii="Segoe UI" w:eastAsia="Times New Roman" w:hAnsi="Segoe UI" w:cs="Segoe UI"/>
                <w:color w:val="242424"/>
                <w:shd w:val="clear" w:color="auto" w:fill="FFFFFF"/>
                <w:lang w:eastAsia="en-GB"/>
              </w:rPr>
              <w:t xml:space="preserve"> project in the field.</w:t>
            </w:r>
          </w:p>
          <w:p w14:paraId="28240454" w14:textId="025CACA7" w:rsidR="00075D97" w:rsidRDefault="00075D97" w:rsidP="00075D97">
            <w:pPr>
              <w:pStyle w:val="ListParagraph"/>
              <w:numPr>
                <w:ilvl w:val="0"/>
                <w:numId w:val="28"/>
              </w:numPr>
            </w:pPr>
            <w:proofErr w:type="spellStart"/>
            <w:r>
              <w:t>UNWomen</w:t>
            </w:r>
            <w:proofErr w:type="spellEnd"/>
            <w:r>
              <w:t xml:space="preserve"> – </w:t>
            </w:r>
            <w:r w:rsidR="00B50E71">
              <w:t>PSEA training for all partners and internal staff and will be providing bilateral technical support to all partners as well.</w:t>
            </w:r>
          </w:p>
          <w:p w14:paraId="2C07F0C5" w14:textId="14B7ACAB" w:rsidR="00B50E71" w:rsidRPr="00B50E71" w:rsidRDefault="00B50E71" w:rsidP="00B50E71">
            <w:pPr>
              <w:pStyle w:val="ListParagraph"/>
              <w:numPr>
                <w:ilvl w:val="0"/>
                <w:numId w:val="28"/>
              </w:numPr>
              <w:rPr>
                <w:bCs/>
              </w:rPr>
            </w:pPr>
            <w:r w:rsidRPr="00B50E71">
              <w:rPr>
                <w:bCs/>
              </w:rPr>
              <w:t xml:space="preserve">Malteser – </w:t>
            </w:r>
            <w:proofErr w:type="gramStart"/>
            <w:r w:rsidRPr="00B50E71">
              <w:rPr>
                <w:bCs/>
              </w:rPr>
              <w:t>4 day</w:t>
            </w:r>
            <w:proofErr w:type="gramEnd"/>
            <w:r w:rsidRPr="00B50E71">
              <w:rPr>
                <w:bCs/>
              </w:rPr>
              <w:t xml:space="preserve"> focal point training</w:t>
            </w:r>
            <w:r>
              <w:rPr>
                <w:bCs/>
              </w:rPr>
              <w:t xml:space="preserve"> planned</w:t>
            </w:r>
            <w:r w:rsidRPr="00B50E71">
              <w:rPr>
                <w:bCs/>
              </w:rPr>
              <w:t xml:space="preserve">.  All PSEA focal and gender </w:t>
            </w:r>
            <w:proofErr w:type="spellStart"/>
            <w:r w:rsidRPr="00B50E71">
              <w:rPr>
                <w:bCs/>
              </w:rPr>
              <w:t>focals</w:t>
            </w:r>
            <w:proofErr w:type="spellEnd"/>
            <w:r w:rsidRPr="00B50E71">
              <w:rPr>
                <w:bCs/>
              </w:rPr>
              <w:t xml:space="preserve"> will participate</w:t>
            </w:r>
          </w:p>
          <w:p w14:paraId="38583C24" w14:textId="481D810B" w:rsidR="00B50E71" w:rsidRDefault="00265B7D" w:rsidP="00075D97">
            <w:pPr>
              <w:pStyle w:val="ListParagraph"/>
              <w:numPr>
                <w:ilvl w:val="0"/>
                <w:numId w:val="28"/>
              </w:numPr>
            </w:pPr>
            <w:r>
              <w:t>Mercy Corps – continues to provide Safeguarding Orientation for all new hires</w:t>
            </w:r>
          </w:p>
          <w:p w14:paraId="08C6D54C" w14:textId="743C565E" w:rsidR="00075D97" w:rsidRDefault="00CE0064" w:rsidP="00075D97">
            <w:pPr>
              <w:pStyle w:val="ListParagraph"/>
              <w:numPr>
                <w:ilvl w:val="0"/>
                <w:numId w:val="28"/>
              </w:numPr>
            </w:pPr>
            <w:r>
              <w:t xml:space="preserve">ACTED - </w:t>
            </w:r>
            <w:r w:rsidRPr="00DB5BA1">
              <w:rPr>
                <w:rFonts w:ascii="Calibri" w:eastAsia="Times New Roman" w:hAnsi="Calibri" w:cs="Calibri"/>
                <w:color w:val="242424"/>
                <w:shd w:val="clear" w:color="auto" w:fill="FFFFFF"/>
                <w:lang w:eastAsia="en-GB"/>
              </w:rPr>
              <w:t>regularly provided PSEA orientation session for new staffs and provided refresher training quarterly.</w:t>
            </w:r>
          </w:p>
          <w:p w14:paraId="6F846620" w14:textId="0D4267F8" w:rsidR="00CE0064" w:rsidRPr="00DB5BA1" w:rsidRDefault="00CE0064" w:rsidP="00CE0064">
            <w:pPr>
              <w:numPr>
                <w:ilvl w:val="0"/>
                <w:numId w:val="33"/>
              </w:numPr>
              <w:shd w:val="clear" w:color="auto" w:fill="FFFFFF"/>
              <w:rPr>
                <w:rFonts w:ascii="Segoe UI" w:eastAsia="Times New Roman" w:hAnsi="Segoe UI" w:cs="Segoe UI"/>
                <w:color w:val="242424"/>
                <w:lang w:eastAsia="en-GB"/>
              </w:rPr>
            </w:pPr>
            <w:r>
              <w:lastRenderedPageBreak/>
              <w:t xml:space="preserve">UNOPS - </w:t>
            </w:r>
            <w:r w:rsidRPr="00DB5BA1">
              <w:rPr>
                <w:rFonts w:ascii="Segoe UI" w:eastAsia="Times New Roman" w:hAnsi="Segoe UI" w:cs="Segoe UI"/>
                <w:color w:val="242424"/>
                <w:lang w:eastAsia="en-GB"/>
              </w:rPr>
              <w:t>PSEA IEC materials which we received from UNFPA have been shared with requested IPs from Global Fund PR, Access, LIFT, JPF and Nexus. PSEA short video in Myanmar Subtitle was developed and shared with IPs which might be useful for those who cannot join virtual workshops due to current situations especially this can be used for the field staff who may not have access to the internet. </w:t>
            </w:r>
          </w:p>
          <w:p w14:paraId="454EC586" w14:textId="77777777" w:rsidR="00CE0064" w:rsidRPr="00DB5BA1" w:rsidRDefault="00CE0064" w:rsidP="00CE0064">
            <w:pPr>
              <w:numPr>
                <w:ilvl w:val="1"/>
                <w:numId w:val="33"/>
              </w:numPr>
              <w:shd w:val="clear" w:color="auto" w:fill="FFFFFF"/>
              <w:rPr>
                <w:rFonts w:ascii="Segoe UI" w:eastAsia="Times New Roman" w:hAnsi="Segoe UI" w:cs="Segoe UI"/>
                <w:color w:val="242424"/>
                <w:lang w:eastAsia="en-GB"/>
              </w:rPr>
            </w:pPr>
            <w:r w:rsidRPr="00DB5BA1">
              <w:rPr>
                <w:rFonts w:ascii="Segoe UI" w:eastAsia="Times New Roman" w:hAnsi="Segoe UI" w:cs="Segoe UI"/>
                <w:color w:val="242424"/>
                <w:lang w:eastAsia="en-GB"/>
              </w:rPr>
              <w:t>Monitoring checklist - both Myanmar and English version of monitoring checklist which can be applied in both filed and remotely are shared with partners. </w:t>
            </w:r>
          </w:p>
          <w:p w14:paraId="79FC6EBB" w14:textId="77777777" w:rsidR="00CE0064" w:rsidRPr="00DB5BA1" w:rsidRDefault="00CE0064" w:rsidP="00CE0064">
            <w:pPr>
              <w:numPr>
                <w:ilvl w:val="1"/>
                <w:numId w:val="33"/>
              </w:numPr>
              <w:shd w:val="clear" w:color="auto" w:fill="FFFFFF"/>
              <w:rPr>
                <w:rFonts w:ascii="Segoe UI" w:eastAsia="Times New Roman" w:hAnsi="Segoe UI" w:cs="Segoe UI"/>
                <w:color w:val="242424"/>
                <w:lang w:eastAsia="en-GB"/>
              </w:rPr>
            </w:pPr>
            <w:r w:rsidRPr="00DB5BA1">
              <w:rPr>
                <w:rFonts w:ascii="Segoe UI" w:eastAsia="Times New Roman" w:hAnsi="Segoe UI" w:cs="Segoe UI"/>
                <w:color w:val="242424"/>
                <w:sz w:val="20"/>
                <w:szCs w:val="20"/>
                <w:lang w:eastAsia="en-GB"/>
              </w:rPr>
              <w:t>Technical support to IPs and provide PSEA awareness raising training to partners, sub-partners and CSO. </w:t>
            </w:r>
          </w:p>
          <w:p w14:paraId="6430FFF5" w14:textId="77777777" w:rsidR="00CE0064" w:rsidRPr="00DB5BA1" w:rsidRDefault="00CE0064" w:rsidP="00CE0064">
            <w:pPr>
              <w:numPr>
                <w:ilvl w:val="1"/>
                <w:numId w:val="33"/>
              </w:numPr>
              <w:shd w:val="clear" w:color="auto" w:fill="FFFFFF"/>
              <w:rPr>
                <w:rFonts w:ascii="Segoe UI" w:eastAsia="Times New Roman" w:hAnsi="Segoe UI" w:cs="Segoe UI"/>
                <w:color w:val="242424"/>
                <w:lang w:eastAsia="en-GB"/>
              </w:rPr>
            </w:pPr>
            <w:r w:rsidRPr="00DB5BA1">
              <w:rPr>
                <w:rFonts w:ascii="Segoe UI" w:eastAsia="Times New Roman" w:hAnsi="Segoe UI" w:cs="Segoe UI"/>
                <w:color w:val="242424"/>
                <w:sz w:val="20"/>
                <w:szCs w:val="20"/>
                <w:lang w:eastAsia="en-GB"/>
              </w:rPr>
              <w:t>Conducting PSEA Focal Person training to IPs under LIFT, JPF, Nexus and PR-GF. </w:t>
            </w:r>
          </w:p>
          <w:p w14:paraId="46D835F1" w14:textId="77777777" w:rsidR="00CE0064" w:rsidRPr="00DB5BA1" w:rsidRDefault="00CE0064" w:rsidP="00CE0064">
            <w:pPr>
              <w:numPr>
                <w:ilvl w:val="1"/>
                <w:numId w:val="33"/>
              </w:numPr>
              <w:shd w:val="clear" w:color="auto" w:fill="FFFFFF"/>
              <w:rPr>
                <w:rFonts w:ascii="Segoe UI" w:eastAsia="Times New Roman" w:hAnsi="Segoe UI" w:cs="Segoe UI"/>
                <w:color w:val="242424"/>
                <w:lang w:eastAsia="en-GB"/>
              </w:rPr>
            </w:pPr>
            <w:r w:rsidRPr="00DB5BA1">
              <w:rPr>
                <w:rFonts w:ascii="Segoe UI" w:eastAsia="Times New Roman" w:hAnsi="Segoe UI" w:cs="Segoe UI"/>
                <w:color w:val="242424"/>
                <w:sz w:val="20"/>
                <w:szCs w:val="20"/>
                <w:lang w:eastAsia="en-GB"/>
              </w:rPr>
              <w:t> UNOPS IPs have been implementing the UNOPS Minimum Requirements for PSEA since Nov 2021.  In order to check-in on how they are going with the minimum requirements and for further support and self-improvement, UNOPS will undergo the midterm online survey at the end of December 2021</w:t>
            </w:r>
          </w:p>
          <w:p w14:paraId="6ABF640D" w14:textId="77777777" w:rsidR="00282B01" w:rsidRPr="00282B01" w:rsidRDefault="00282B01" w:rsidP="00282B01">
            <w:pPr>
              <w:pStyle w:val="ListParagraph"/>
              <w:numPr>
                <w:ilvl w:val="0"/>
                <w:numId w:val="33"/>
              </w:numPr>
              <w:rPr>
                <w:rFonts w:ascii="Times New Roman" w:eastAsia="Times New Roman" w:hAnsi="Times New Roman" w:cs="Times New Roman"/>
                <w:lang w:eastAsia="en-GB"/>
              </w:rPr>
            </w:pPr>
            <w:r w:rsidRPr="00282B01">
              <w:rPr>
                <w:rFonts w:ascii="Segoe UI" w:eastAsia="Times New Roman" w:hAnsi="Segoe UI" w:cs="Segoe UI"/>
                <w:color w:val="242424"/>
                <w:sz w:val="21"/>
                <w:szCs w:val="21"/>
                <w:shd w:val="clear" w:color="auto" w:fill="FFFFFF"/>
                <w:lang w:eastAsia="en-GB"/>
              </w:rPr>
              <w:t xml:space="preserve">NRC - developed PSEA Action Plan, </w:t>
            </w:r>
            <w:r>
              <w:rPr>
                <w:rFonts w:ascii="Segoe UI" w:eastAsia="Times New Roman" w:hAnsi="Segoe UI" w:cs="Segoe UI"/>
                <w:color w:val="242424"/>
                <w:sz w:val="21"/>
                <w:szCs w:val="21"/>
                <w:shd w:val="clear" w:color="auto" w:fill="FFFFFF"/>
                <w:lang w:eastAsia="en-GB"/>
              </w:rPr>
              <w:t>and</w:t>
            </w:r>
            <w:r w:rsidRPr="00282B01">
              <w:rPr>
                <w:rFonts w:ascii="Segoe UI" w:eastAsia="Times New Roman" w:hAnsi="Segoe UI" w:cs="Segoe UI"/>
                <w:color w:val="242424"/>
                <w:sz w:val="21"/>
                <w:szCs w:val="21"/>
                <w:shd w:val="clear" w:color="auto" w:fill="FFFFFF"/>
                <w:lang w:eastAsia="en-GB"/>
              </w:rPr>
              <w:t xml:space="preserve"> have been delivering PSEA training to local partners starting from this month.  Planning to conduct PSEA training to the person who are on service contracts in camps in Rakhine </w:t>
            </w:r>
          </w:p>
          <w:p w14:paraId="7FA12611" w14:textId="09DFD372" w:rsidR="00282B01" w:rsidRPr="00282B01" w:rsidRDefault="00282B01" w:rsidP="00282B01">
            <w:pPr>
              <w:pStyle w:val="ListParagraph"/>
              <w:numPr>
                <w:ilvl w:val="0"/>
                <w:numId w:val="33"/>
              </w:numPr>
              <w:rPr>
                <w:rFonts w:ascii="Times New Roman" w:eastAsia="Times New Roman" w:hAnsi="Times New Roman" w:cs="Times New Roman"/>
                <w:lang w:eastAsia="en-GB"/>
              </w:rPr>
            </w:pPr>
            <w:r w:rsidRPr="00282B01">
              <w:rPr>
                <w:rFonts w:ascii="Segoe UI" w:eastAsia="Times New Roman" w:hAnsi="Segoe UI" w:cs="Segoe UI"/>
                <w:sz w:val="21"/>
                <w:szCs w:val="21"/>
                <w:lang w:eastAsia="en-GB"/>
              </w:rPr>
              <w:t>UNFPA -conducted PSEA learning sessions for CSO partners in Sept-October, attended by 83 persons from 47 CSOs.</w:t>
            </w:r>
          </w:p>
          <w:p w14:paraId="0AE4A321" w14:textId="5B65602A" w:rsidR="00075D97" w:rsidRPr="003B4950" w:rsidRDefault="00282B01" w:rsidP="00075D97">
            <w:pPr>
              <w:pStyle w:val="ListParagraph"/>
              <w:numPr>
                <w:ilvl w:val="0"/>
                <w:numId w:val="7"/>
              </w:numPr>
              <w:shd w:val="clear" w:color="auto" w:fill="FFFFFF"/>
              <w:rPr>
                <w:rFonts w:cstheme="minorHAnsi"/>
                <w:color w:val="222222"/>
              </w:rPr>
            </w:pPr>
            <w:r w:rsidRPr="00DB5BA1">
              <w:rPr>
                <w:rFonts w:ascii="Segoe UI" w:eastAsia="Times New Roman" w:hAnsi="Segoe UI" w:cs="Segoe UI"/>
                <w:sz w:val="21"/>
                <w:szCs w:val="21"/>
                <w:lang w:eastAsia="en-GB"/>
              </w:rPr>
              <w:t>MA-UK- give orientation to all new staff and plan for the refresher training in coming month.</w:t>
            </w:r>
          </w:p>
        </w:tc>
        <w:tc>
          <w:tcPr>
            <w:tcW w:w="3870" w:type="dxa"/>
          </w:tcPr>
          <w:p w14:paraId="0052CE75" w14:textId="699D95C7" w:rsidR="00AA29F7" w:rsidRPr="00075D97" w:rsidRDefault="00AA29F7" w:rsidP="00075D97">
            <w:pPr>
              <w:pStyle w:val="ListParagraph"/>
              <w:spacing w:before="100" w:beforeAutospacing="1" w:after="100" w:afterAutospacing="1"/>
              <w:ind w:left="1080"/>
              <w:rPr>
                <w:rFonts w:eastAsia="Times New Roman"/>
              </w:rPr>
            </w:pPr>
          </w:p>
        </w:tc>
      </w:tr>
      <w:tr w:rsidR="00307298" w14:paraId="7ED34F3E" w14:textId="77777777" w:rsidTr="00CA0D78">
        <w:tc>
          <w:tcPr>
            <w:tcW w:w="9090" w:type="dxa"/>
          </w:tcPr>
          <w:p w14:paraId="72614F26" w14:textId="77777777" w:rsidR="00307298" w:rsidRDefault="00307298" w:rsidP="00400215">
            <w:pPr>
              <w:spacing w:before="100" w:beforeAutospacing="1" w:after="100" w:afterAutospacing="1"/>
              <w:rPr>
                <w:rFonts w:eastAsia="Times New Roman"/>
                <w:b/>
                <w:u w:val="single"/>
              </w:rPr>
            </w:pPr>
            <w:r>
              <w:rPr>
                <w:rFonts w:eastAsia="Times New Roman"/>
                <w:b/>
                <w:u w:val="single"/>
              </w:rPr>
              <w:t xml:space="preserve">Humanitarian Response Plan indicators </w:t>
            </w:r>
          </w:p>
          <w:p w14:paraId="17FA83E3" w14:textId="77777777" w:rsidR="00307298" w:rsidRDefault="00307298" w:rsidP="00307298">
            <w:pPr>
              <w:pStyle w:val="ListParagraph"/>
              <w:numPr>
                <w:ilvl w:val="0"/>
                <w:numId w:val="34"/>
              </w:numPr>
              <w:spacing w:before="100" w:beforeAutospacing="1" w:after="100" w:afterAutospacing="1"/>
              <w:rPr>
                <w:rFonts w:eastAsia="Times New Roman"/>
                <w:bCs/>
              </w:rPr>
            </w:pPr>
            <w:r>
              <w:rPr>
                <w:rFonts w:eastAsia="Times New Roman"/>
                <w:bCs/>
              </w:rPr>
              <w:t xml:space="preserve">Proposed indicators for Accountability to Affected Populations, PSEA and Gender in Humanitarian Action were presented to the Network </w:t>
            </w:r>
          </w:p>
          <w:p w14:paraId="58F81A63" w14:textId="0191EF30" w:rsidR="00307298" w:rsidRPr="00307298" w:rsidRDefault="00307298" w:rsidP="00307298">
            <w:pPr>
              <w:pStyle w:val="ListParagraph"/>
              <w:numPr>
                <w:ilvl w:val="0"/>
                <w:numId w:val="34"/>
              </w:numPr>
              <w:rPr>
                <w:rFonts w:ascii="Segoe UI" w:eastAsia="Times New Roman" w:hAnsi="Segoe UI" w:cs="Segoe UI"/>
                <w:color w:val="242424"/>
                <w:sz w:val="21"/>
                <w:szCs w:val="21"/>
                <w:shd w:val="clear" w:color="auto" w:fill="FFFFFF"/>
                <w:lang w:eastAsia="en-GB"/>
              </w:rPr>
            </w:pPr>
            <w:r w:rsidRPr="00307298">
              <w:rPr>
                <w:rFonts w:eastAsia="Times New Roman"/>
                <w:bCs/>
              </w:rPr>
              <w:t xml:space="preserve">DRC colleague noted </w:t>
            </w:r>
            <w:r>
              <w:rPr>
                <w:rFonts w:eastAsia="Times New Roman"/>
                <w:bCs/>
              </w:rPr>
              <w:t xml:space="preserve">that they </w:t>
            </w:r>
            <w:r>
              <w:rPr>
                <w:rFonts w:ascii="Segoe UI" w:eastAsia="Times New Roman" w:hAnsi="Segoe UI" w:cs="Segoe UI"/>
                <w:color w:val="242424"/>
                <w:sz w:val="21"/>
                <w:szCs w:val="21"/>
                <w:shd w:val="clear" w:color="auto" w:fill="FFFFFF"/>
                <w:lang w:eastAsia="en-GB"/>
              </w:rPr>
              <w:t>f</w:t>
            </w:r>
            <w:r w:rsidRPr="00307298">
              <w:rPr>
                <w:rFonts w:ascii="Segoe UI" w:eastAsia="Times New Roman" w:hAnsi="Segoe UI" w:cs="Segoe UI"/>
                <w:color w:val="242424"/>
                <w:sz w:val="21"/>
                <w:szCs w:val="21"/>
                <w:shd w:val="clear" w:color="auto" w:fill="FFFFFF"/>
                <w:lang w:eastAsia="en-GB"/>
              </w:rPr>
              <w:t>ace challenges to fill indicators not only accountability but also program teams</w:t>
            </w:r>
            <w:r>
              <w:rPr>
                <w:rFonts w:ascii="Segoe UI" w:eastAsia="Times New Roman" w:hAnsi="Segoe UI" w:cs="Segoe UI"/>
                <w:color w:val="242424"/>
                <w:sz w:val="21"/>
                <w:szCs w:val="21"/>
                <w:shd w:val="clear" w:color="auto" w:fill="FFFFFF"/>
                <w:lang w:eastAsia="en-GB"/>
              </w:rPr>
              <w:t xml:space="preserve">.  </w:t>
            </w:r>
            <w:r w:rsidRPr="00307298">
              <w:rPr>
                <w:rFonts w:ascii="Segoe UI" w:eastAsia="Times New Roman" w:hAnsi="Segoe UI" w:cs="Segoe UI"/>
                <w:color w:val="242424"/>
                <w:sz w:val="21"/>
                <w:szCs w:val="21"/>
                <w:shd w:val="clear" w:color="auto" w:fill="FFFFFF"/>
                <w:lang w:eastAsia="en-GB"/>
              </w:rPr>
              <w:t xml:space="preserve">At the moment challenges for survey mapping for AAP.  </w:t>
            </w:r>
            <w:proofErr w:type="gramStart"/>
            <w:r w:rsidRPr="00307298">
              <w:rPr>
                <w:rFonts w:ascii="Segoe UI" w:eastAsia="Times New Roman" w:hAnsi="Segoe UI" w:cs="Segoe UI"/>
                <w:color w:val="242424"/>
                <w:sz w:val="21"/>
                <w:szCs w:val="21"/>
                <w:shd w:val="clear" w:color="auto" w:fill="FFFFFF"/>
                <w:lang w:eastAsia="en-GB"/>
              </w:rPr>
              <w:t>Esp</w:t>
            </w:r>
            <w:r>
              <w:rPr>
                <w:rFonts w:ascii="Segoe UI" w:eastAsia="Times New Roman" w:hAnsi="Segoe UI" w:cs="Segoe UI"/>
                <w:color w:val="242424"/>
                <w:sz w:val="21"/>
                <w:szCs w:val="21"/>
                <w:shd w:val="clear" w:color="auto" w:fill="FFFFFF"/>
                <w:lang w:eastAsia="en-GB"/>
              </w:rPr>
              <w:t xml:space="preserve">ecially </w:t>
            </w:r>
            <w:r w:rsidRPr="00307298">
              <w:rPr>
                <w:rFonts w:ascii="Segoe UI" w:eastAsia="Times New Roman" w:hAnsi="Segoe UI" w:cs="Segoe UI"/>
                <w:color w:val="242424"/>
                <w:sz w:val="21"/>
                <w:szCs w:val="21"/>
                <w:shd w:val="clear" w:color="auto" w:fill="FFFFFF"/>
                <w:lang w:eastAsia="en-GB"/>
              </w:rPr>
              <w:t xml:space="preserve"> anti</w:t>
            </w:r>
            <w:proofErr w:type="gramEnd"/>
            <w:r w:rsidRPr="00307298">
              <w:rPr>
                <w:rFonts w:ascii="Segoe UI" w:eastAsia="Times New Roman" w:hAnsi="Segoe UI" w:cs="Segoe UI"/>
                <w:color w:val="242424"/>
                <w:sz w:val="21"/>
                <w:szCs w:val="21"/>
                <w:shd w:val="clear" w:color="auto" w:fill="FFFFFF"/>
                <w:lang w:eastAsia="en-GB"/>
              </w:rPr>
              <w:t xml:space="preserve">-corruption and other minor non-sensitive issues.  When we get feedback from </w:t>
            </w:r>
            <w:proofErr w:type="gramStart"/>
            <w:r w:rsidRPr="00307298">
              <w:rPr>
                <w:rFonts w:ascii="Segoe UI" w:eastAsia="Times New Roman" w:hAnsi="Segoe UI" w:cs="Segoe UI"/>
                <w:color w:val="242424"/>
                <w:sz w:val="21"/>
                <w:szCs w:val="21"/>
                <w:shd w:val="clear" w:color="auto" w:fill="FFFFFF"/>
                <w:lang w:eastAsia="en-GB"/>
              </w:rPr>
              <w:t>community</w:t>
            </w:r>
            <w:proofErr w:type="gramEnd"/>
            <w:r w:rsidRPr="00307298">
              <w:rPr>
                <w:rFonts w:ascii="Segoe UI" w:eastAsia="Times New Roman" w:hAnsi="Segoe UI" w:cs="Segoe UI"/>
                <w:color w:val="242424"/>
                <w:sz w:val="21"/>
                <w:szCs w:val="21"/>
                <w:shd w:val="clear" w:color="auto" w:fill="FFFFFF"/>
                <w:lang w:eastAsia="en-GB"/>
              </w:rPr>
              <w:t xml:space="preserve"> we do it quarterly but we need to develop survey mapping and AAP information for field level coordination.</w:t>
            </w:r>
          </w:p>
        </w:tc>
        <w:tc>
          <w:tcPr>
            <w:tcW w:w="3870" w:type="dxa"/>
          </w:tcPr>
          <w:p w14:paraId="41193356" w14:textId="2CE3FEB8" w:rsidR="00307298" w:rsidRPr="00075D97" w:rsidRDefault="00307298" w:rsidP="00307298">
            <w:pPr>
              <w:pStyle w:val="ListParagraph"/>
              <w:numPr>
                <w:ilvl w:val="0"/>
                <w:numId w:val="34"/>
              </w:numPr>
              <w:spacing w:before="100" w:beforeAutospacing="1" w:after="100" w:afterAutospacing="1"/>
              <w:rPr>
                <w:rFonts w:eastAsia="Times New Roman"/>
              </w:rPr>
            </w:pPr>
            <w:r>
              <w:rPr>
                <w:rFonts w:eastAsia="Times New Roman"/>
              </w:rPr>
              <w:t>Proposed 4 indicators to be circulated to all Network members for feedback by Friday 29 October</w:t>
            </w:r>
          </w:p>
        </w:tc>
      </w:tr>
      <w:tr w:rsidR="001D30C7" w14:paraId="05CA89FC" w14:textId="77777777" w:rsidTr="00CA0D78">
        <w:tc>
          <w:tcPr>
            <w:tcW w:w="9090" w:type="dxa"/>
          </w:tcPr>
          <w:p w14:paraId="0E10E492" w14:textId="21C44170" w:rsidR="001D30C7" w:rsidRDefault="00A71525" w:rsidP="00400215">
            <w:pPr>
              <w:spacing w:before="100" w:beforeAutospacing="1" w:after="100" w:afterAutospacing="1"/>
              <w:rPr>
                <w:rFonts w:eastAsia="Times New Roman"/>
                <w:b/>
                <w:u w:val="single"/>
              </w:rPr>
            </w:pPr>
            <w:r>
              <w:rPr>
                <w:rFonts w:eastAsia="Times New Roman"/>
                <w:b/>
                <w:u w:val="single"/>
              </w:rPr>
              <w:t>Network updates</w:t>
            </w:r>
          </w:p>
          <w:p w14:paraId="778D8C91" w14:textId="77777777" w:rsidR="005C171E" w:rsidRDefault="005C171E" w:rsidP="00B35D38">
            <w:pPr>
              <w:pStyle w:val="ListParagraph"/>
              <w:numPr>
                <w:ilvl w:val="0"/>
                <w:numId w:val="3"/>
              </w:numPr>
              <w:spacing w:before="100" w:beforeAutospacing="1" w:after="100" w:afterAutospacing="1"/>
              <w:rPr>
                <w:rFonts w:eastAsia="Times New Roman"/>
                <w:bCs/>
              </w:rPr>
            </w:pPr>
            <w:r>
              <w:rPr>
                <w:rFonts w:eastAsia="Times New Roman"/>
                <w:bCs/>
              </w:rPr>
              <w:lastRenderedPageBreak/>
              <w:t xml:space="preserve">Work underway with 15 CSOs in Yangon, Shan and </w:t>
            </w:r>
            <w:proofErr w:type="spellStart"/>
            <w:r>
              <w:rPr>
                <w:rFonts w:eastAsia="Times New Roman"/>
                <w:bCs/>
              </w:rPr>
              <w:t>Kayah</w:t>
            </w:r>
            <w:proofErr w:type="spellEnd"/>
            <w:r>
              <w:rPr>
                <w:rFonts w:eastAsia="Times New Roman"/>
                <w:bCs/>
              </w:rPr>
              <w:t xml:space="preserve"> on PSEA organizational development</w:t>
            </w:r>
          </w:p>
          <w:p w14:paraId="48662853" w14:textId="77777777" w:rsidR="005C171E" w:rsidRDefault="005C171E" w:rsidP="00B35D38">
            <w:pPr>
              <w:pStyle w:val="ListParagraph"/>
              <w:numPr>
                <w:ilvl w:val="0"/>
                <w:numId w:val="3"/>
              </w:numPr>
              <w:spacing w:before="100" w:beforeAutospacing="1" w:after="100" w:afterAutospacing="1"/>
              <w:rPr>
                <w:rFonts w:eastAsia="Times New Roman"/>
                <w:bCs/>
              </w:rPr>
            </w:pPr>
            <w:r>
              <w:rPr>
                <w:rFonts w:eastAsia="Times New Roman"/>
                <w:bCs/>
              </w:rPr>
              <w:t>IASC endorsed PSEA Focal Point TORs and Network TORs will be uploaded on MIMU website and translated</w:t>
            </w:r>
          </w:p>
          <w:p w14:paraId="6E41E7FC" w14:textId="77777777" w:rsidR="005C171E" w:rsidRDefault="005C171E" w:rsidP="00B35D38">
            <w:pPr>
              <w:pStyle w:val="ListParagraph"/>
              <w:numPr>
                <w:ilvl w:val="0"/>
                <w:numId w:val="3"/>
              </w:numPr>
              <w:spacing w:before="100" w:beforeAutospacing="1" w:after="100" w:afterAutospacing="1"/>
              <w:rPr>
                <w:rFonts w:eastAsia="Times New Roman"/>
                <w:bCs/>
              </w:rPr>
            </w:pPr>
            <w:r>
              <w:rPr>
                <w:rFonts w:eastAsia="Times New Roman"/>
                <w:bCs/>
              </w:rPr>
              <w:t>Translated materials now on PSEA MIMU website (Survivor Fund SOPs, Network TORs, Risk Analysis update, Bond Safeguarding Tool)</w:t>
            </w:r>
          </w:p>
          <w:p w14:paraId="0B4D0E6E" w14:textId="7F0345CB" w:rsidR="005C171E" w:rsidRDefault="005C171E" w:rsidP="00B35D38">
            <w:pPr>
              <w:pStyle w:val="ListParagraph"/>
              <w:numPr>
                <w:ilvl w:val="0"/>
                <w:numId w:val="3"/>
              </w:numPr>
              <w:spacing w:before="100" w:beforeAutospacing="1" w:after="100" w:afterAutospacing="1"/>
              <w:rPr>
                <w:rFonts w:eastAsia="Times New Roman"/>
                <w:bCs/>
              </w:rPr>
            </w:pPr>
            <w:r>
              <w:rPr>
                <w:rFonts w:eastAsia="Times New Roman"/>
                <w:bCs/>
              </w:rPr>
              <w:t xml:space="preserve">AAP/PSEA consultant contract being </w:t>
            </w:r>
            <w:proofErr w:type="spellStart"/>
            <w:r>
              <w:rPr>
                <w:rFonts w:eastAsia="Times New Roman"/>
                <w:bCs/>
              </w:rPr>
              <w:t>finalized</w:t>
            </w:r>
            <w:proofErr w:type="spellEnd"/>
          </w:p>
          <w:p w14:paraId="7266B0A6" w14:textId="5236C463" w:rsidR="00A71525" w:rsidRPr="001D30C7" w:rsidRDefault="005C171E" w:rsidP="00B35D38">
            <w:pPr>
              <w:pStyle w:val="ListParagraph"/>
              <w:numPr>
                <w:ilvl w:val="0"/>
                <w:numId w:val="3"/>
              </w:numPr>
              <w:spacing w:before="100" w:beforeAutospacing="1" w:after="100" w:afterAutospacing="1"/>
              <w:rPr>
                <w:rFonts w:eastAsia="Times New Roman"/>
                <w:bCs/>
              </w:rPr>
            </w:pPr>
            <w:r>
              <w:rPr>
                <w:rFonts w:eastAsia="Times New Roman"/>
                <w:bCs/>
              </w:rPr>
              <w:t>IT consultant – deadline extended as not many applicants</w:t>
            </w:r>
            <w:r w:rsidR="00A71525">
              <w:rPr>
                <w:rFonts w:eastAsia="Times New Roman"/>
                <w:bCs/>
              </w:rPr>
              <w:t xml:space="preserve"> </w:t>
            </w:r>
          </w:p>
        </w:tc>
        <w:tc>
          <w:tcPr>
            <w:tcW w:w="3870" w:type="dxa"/>
          </w:tcPr>
          <w:p w14:paraId="6893B66E" w14:textId="0ECFC81D" w:rsidR="00A71525" w:rsidRDefault="005C171E" w:rsidP="005C171E">
            <w:pPr>
              <w:pStyle w:val="ListParagraph"/>
              <w:numPr>
                <w:ilvl w:val="0"/>
                <w:numId w:val="3"/>
              </w:numPr>
              <w:spacing w:before="100" w:beforeAutospacing="1" w:after="100" w:afterAutospacing="1"/>
              <w:rPr>
                <w:rFonts w:eastAsia="Times New Roman"/>
              </w:rPr>
            </w:pPr>
            <w:r>
              <w:rPr>
                <w:rFonts w:eastAsia="Times New Roman"/>
              </w:rPr>
              <w:lastRenderedPageBreak/>
              <w:t xml:space="preserve">Network members to circulate IT consultant </w:t>
            </w:r>
            <w:r>
              <w:rPr>
                <w:rFonts w:eastAsia="Times New Roman"/>
              </w:rPr>
              <w:lastRenderedPageBreak/>
              <w:t>vacancy as widely as possible</w:t>
            </w:r>
          </w:p>
        </w:tc>
      </w:tr>
      <w:tr w:rsidR="005C171E" w14:paraId="281FC6AE" w14:textId="77777777" w:rsidTr="00CA0D78">
        <w:tc>
          <w:tcPr>
            <w:tcW w:w="9090" w:type="dxa"/>
          </w:tcPr>
          <w:p w14:paraId="52759E82" w14:textId="6A4E7E5F" w:rsidR="005C171E" w:rsidRDefault="005C171E" w:rsidP="00400215">
            <w:pPr>
              <w:spacing w:before="100" w:beforeAutospacing="1" w:after="100" w:afterAutospacing="1"/>
              <w:rPr>
                <w:rFonts w:eastAsia="Times New Roman"/>
                <w:b/>
                <w:u w:val="single"/>
              </w:rPr>
            </w:pPr>
            <w:r>
              <w:rPr>
                <w:rFonts w:eastAsia="Times New Roman"/>
                <w:b/>
                <w:u w:val="single"/>
              </w:rPr>
              <w:lastRenderedPageBreak/>
              <w:t>MIMU page usage &amp; AOB</w:t>
            </w:r>
          </w:p>
          <w:p w14:paraId="67D0F167" w14:textId="77777777" w:rsidR="005C171E" w:rsidRDefault="005C171E" w:rsidP="005C171E">
            <w:pPr>
              <w:pStyle w:val="ListParagraph"/>
              <w:numPr>
                <w:ilvl w:val="0"/>
                <w:numId w:val="35"/>
              </w:numPr>
              <w:spacing w:before="100" w:beforeAutospacing="1" w:after="100" w:afterAutospacing="1"/>
              <w:rPr>
                <w:rFonts w:eastAsia="Times New Roman"/>
                <w:bCs/>
              </w:rPr>
            </w:pPr>
            <w:r>
              <w:rPr>
                <w:rFonts w:eastAsia="Times New Roman"/>
                <w:bCs/>
              </w:rPr>
              <w:t>Toolkit widely used</w:t>
            </w:r>
          </w:p>
          <w:p w14:paraId="1051F50A" w14:textId="48649A8B" w:rsidR="005C171E" w:rsidRPr="005C171E" w:rsidRDefault="005C171E" w:rsidP="005C171E">
            <w:pPr>
              <w:pStyle w:val="ListParagraph"/>
              <w:numPr>
                <w:ilvl w:val="0"/>
                <w:numId w:val="35"/>
              </w:numPr>
              <w:spacing w:before="100" w:beforeAutospacing="1" w:after="100" w:afterAutospacing="1"/>
              <w:rPr>
                <w:rFonts w:eastAsia="Times New Roman"/>
                <w:bCs/>
              </w:rPr>
            </w:pPr>
            <w:r>
              <w:rPr>
                <w:rFonts w:eastAsia="Times New Roman"/>
                <w:bCs/>
              </w:rPr>
              <w:t xml:space="preserve">Top downloads are Myanmar tools including Safer Recruitment Checklist and IEC materials for staff and communities </w:t>
            </w:r>
          </w:p>
        </w:tc>
        <w:tc>
          <w:tcPr>
            <w:tcW w:w="3870" w:type="dxa"/>
          </w:tcPr>
          <w:p w14:paraId="333234C9" w14:textId="7D55CE94" w:rsidR="005C171E" w:rsidRDefault="005C171E" w:rsidP="005C171E">
            <w:pPr>
              <w:pStyle w:val="ListParagraph"/>
              <w:numPr>
                <w:ilvl w:val="0"/>
                <w:numId w:val="3"/>
              </w:numPr>
              <w:spacing w:before="100" w:beforeAutospacing="1" w:after="100" w:afterAutospacing="1"/>
              <w:rPr>
                <w:rFonts w:eastAsia="Times New Roman"/>
              </w:rPr>
            </w:pPr>
            <w:r>
              <w:rPr>
                <w:rFonts w:eastAsia="Times New Roman"/>
              </w:rPr>
              <w:t xml:space="preserve">Network members to give suggestions on what they want to see in next meeting to </w:t>
            </w:r>
            <w:hyperlink r:id="rId7" w:history="1">
              <w:r w:rsidRPr="007F6E86">
                <w:rPr>
                  <w:rStyle w:val="Hyperlink"/>
                  <w:rFonts w:eastAsia="Times New Roman"/>
                </w:rPr>
                <w:t>mmrpsea@unfpa.org</w:t>
              </w:r>
            </w:hyperlink>
            <w:r>
              <w:rPr>
                <w:rFonts w:eastAsia="Times New Roman"/>
              </w:rPr>
              <w:t xml:space="preserve"> </w:t>
            </w:r>
          </w:p>
        </w:tc>
      </w:tr>
    </w:tbl>
    <w:p w14:paraId="14C3D600" w14:textId="77777777" w:rsidR="00DA40AC" w:rsidRPr="00DA40AC" w:rsidRDefault="00DA40AC" w:rsidP="00DA40AC">
      <w:pPr>
        <w:spacing w:before="100" w:beforeAutospacing="1" w:after="100" w:afterAutospacing="1" w:line="240" w:lineRule="auto"/>
        <w:rPr>
          <w:rFonts w:eastAsia="Times New Roman"/>
        </w:rPr>
      </w:pPr>
    </w:p>
    <w:p w14:paraId="59CFDD33" w14:textId="6E2F6A5D" w:rsidR="00C143CF" w:rsidRPr="00C143CF" w:rsidRDefault="00C143CF" w:rsidP="00C143CF">
      <w:pPr>
        <w:spacing w:before="100" w:beforeAutospacing="1" w:after="100" w:afterAutospacing="1"/>
        <w:rPr>
          <w:rFonts w:eastAsia="Times New Roman"/>
          <w:bCs/>
        </w:rPr>
      </w:pPr>
      <w:r w:rsidRPr="00C143CF">
        <w:rPr>
          <w:rFonts w:eastAsia="Times New Roman"/>
          <w:bCs/>
        </w:rPr>
        <w:t xml:space="preserve">Next meeting: </w:t>
      </w:r>
      <w:r w:rsidR="00880898">
        <w:rPr>
          <w:rFonts w:eastAsia="Times New Roman"/>
          <w:bCs/>
        </w:rPr>
        <w:t>December</w:t>
      </w:r>
      <w:r w:rsidR="00D46699">
        <w:rPr>
          <w:rFonts w:eastAsia="Times New Roman"/>
          <w:bCs/>
        </w:rPr>
        <w:t xml:space="preserve"> </w:t>
      </w:r>
      <w:r w:rsidR="00BE75D8">
        <w:rPr>
          <w:rFonts w:eastAsia="Times New Roman"/>
          <w:bCs/>
        </w:rPr>
        <w:t>2021</w:t>
      </w:r>
      <w:r>
        <w:rPr>
          <w:rFonts w:eastAsia="Times New Roman"/>
          <w:bCs/>
        </w:rPr>
        <w:t xml:space="preserve">, date to be confirmed </w:t>
      </w:r>
    </w:p>
    <w:p w14:paraId="37F57C7E" w14:textId="77777777" w:rsidR="00DA40AC" w:rsidRDefault="00DA40AC" w:rsidP="00DA40AC"/>
    <w:p w14:paraId="5FB5B3FB" w14:textId="77777777"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24"/>
    <w:multiLevelType w:val="hybridMultilevel"/>
    <w:tmpl w:val="6B4A72E8"/>
    <w:lvl w:ilvl="0" w:tplc="B7B41620">
      <w:start w:val="1"/>
      <w:numFmt w:val="decimal"/>
      <w:lvlText w:val="%1."/>
      <w:lvlJc w:val="left"/>
      <w:pPr>
        <w:tabs>
          <w:tab w:val="num" w:pos="720"/>
        </w:tabs>
        <w:ind w:left="720" w:hanging="360"/>
      </w:pPr>
    </w:lvl>
    <w:lvl w:ilvl="1" w:tplc="18C6E7A8">
      <w:start w:val="1"/>
      <w:numFmt w:val="decimal"/>
      <w:lvlText w:val="%2."/>
      <w:lvlJc w:val="left"/>
      <w:pPr>
        <w:tabs>
          <w:tab w:val="num" w:pos="1440"/>
        </w:tabs>
        <w:ind w:left="1440" w:hanging="360"/>
      </w:pPr>
    </w:lvl>
    <w:lvl w:ilvl="2" w:tplc="970E88C4" w:tentative="1">
      <w:start w:val="1"/>
      <w:numFmt w:val="decimal"/>
      <w:lvlText w:val="%3."/>
      <w:lvlJc w:val="left"/>
      <w:pPr>
        <w:tabs>
          <w:tab w:val="num" w:pos="2160"/>
        </w:tabs>
        <w:ind w:left="2160" w:hanging="360"/>
      </w:pPr>
    </w:lvl>
    <w:lvl w:ilvl="3" w:tplc="6A3CF06E" w:tentative="1">
      <w:start w:val="1"/>
      <w:numFmt w:val="decimal"/>
      <w:lvlText w:val="%4."/>
      <w:lvlJc w:val="left"/>
      <w:pPr>
        <w:tabs>
          <w:tab w:val="num" w:pos="2880"/>
        </w:tabs>
        <w:ind w:left="2880" w:hanging="360"/>
      </w:pPr>
    </w:lvl>
    <w:lvl w:ilvl="4" w:tplc="7166B118" w:tentative="1">
      <w:start w:val="1"/>
      <w:numFmt w:val="decimal"/>
      <w:lvlText w:val="%5."/>
      <w:lvlJc w:val="left"/>
      <w:pPr>
        <w:tabs>
          <w:tab w:val="num" w:pos="3600"/>
        </w:tabs>
        <w:ind w:left="3600" w:hanging="360"/>
      </w:pPr>
    </w:lvl>
    <w:lvl w:ilvl="5" w:tplc="5ACA6274" w:tentative="1">
      <w:start w:val="1"/>
      <w:numFmt w:val="decimal"/>
      <w:lvlText w:val="%6."/>
      <w:lvlJc w:val="left"/>
      <w:pPr>
        <w:tabs>
          <w:tab w:val="num" w:pos="4320"/>
        </w:tabs>
        <w:ind w:left="4320" w:hanging="360"/>
      </w:pPr>
    </w:lvl>
    <w:lvl w:ilvl="6" w:tplc="5A700DA4" w:tentative="1">
      <w:start w:val="1"/>
      <w:numFmt w:val="decimal"/>
      <w:lvlText w:val="%7."/>
      <w:lvlJc w:val="left"/>
      <w:pPr>
        <w:tabs>
          <w:tab w:val="num" w:pos="5040"/>
        </w:tabs>
        <w:ind w:left="5040" w:hanging="360"/>
      </w:pPr>
    </w:lvl>
    <w:lvl w:ilvl="7" w:tplc="B4C8083E" w:tentative="1">
      <w:start w:val="1"/>
      <w:numFmt w:val="decimal"/>
      <w:lvlText w:val="%8."/>
      <w:lvlJc w:val="left"/>
      <w:pPr>
        <w:tabs>
          <w:tab w:val="num" w:pos="5760"/>
        </w:tabs>
        <w:ind w:left="5760" w:hanging="360"/>
      </w:pPr>
    </w:lvl>
    <w:lvl w:ilvl="8" w:tplc="7EA4D0E2" w:tentative="1">
      <w:start w:val="1"/>
      <w:numFmt w:val="decimal"/>
      <w:lvlText w:val="%9."/>
      <w:lvlJc w:val="left"/>
      <w:pPr>
        <w:tabs>
          <w:tab w:val="num" w:pos="6480"/>
        </w:tabs>
        <w:ind w:left="6480" w:hanging="360"/>
      </w:pPr>
    </w:lvl>
  </w:abstractNum>
  <w:abstractNum w:abstractNumId="1" w15:restartNumberingAfterBreak="0">
    <w:nsid w:val="04CF2341"/>
    <w:multiLevelType w:val="hybridMultilevel"/>
    <w:tmpl w:val="3F8A1ADE"/>
    <w:lvl w:ilvl="0" w:tplc="2C400EBE">
      <w:start w:val="1"/>
      <w:numFmt w:val="bullet"/>
      <w:lvlText w:val="•"/>
      <w:lvlJc w:val="left"/>
      <w:pPr>
        <w:tabs>
          <w:tab w:val="num" w:pos="720"/>
        </w:tabs>
        <w:ind w:left="720" w:hanging="360"/>
      </w:pPr>
      <w:rPr>
        <w:rFonts w:ascii="Arial" w:hAnsi="Arial" w:hint="default"/>
      </w:rPr>
    </w:lvl>
    <w:lvl w:ilvl="1" w:tplc="DB22301A" w:tentative="1">
      <w:start w:val="1"/>
      <w:numFmt w:val="bullet"/>
      <w:lvlText w:val="•"/>
      <w:lvlJc w:val="left"/>
      <w:pPr>
        <w:tabs>
          <w:tab w:val="num" w:pos="1440"/>
        </w:tabs>
        <w:ind w:left="1440" w:hanging="360"/>
      </w:pPr>
      <w:rPr>
        <w:rFonts w:ascii="Arial" w:hAnsi="Arial" w:hint="default"/>
      </w:rPr>
    </w:lvl>
    <w:lvl w:ilvl="2" w:tplc="B1E2D026" w:tentative="1">
      <w:start w:val="1"/>
      <w:numFmt w:val="bullet"/>
      <w:lvlText w:val="•"/>
      <w:lvlJc w:val="left"/>
      <w:pPr>
        <w:tabs>
          <w:tab w:val="num" w:pos="2160"/>
        </w:tabs>
        <w:ind w:left="2160" w:hanging="360"/>
      </w:pPr>
      <w:rPr>
        <w:rFonts w:ascii="Arial" w:hAnsi="Arial" w:hint="default"/>
      </w:rPr>
    </w:lvl>
    <w:lvl w:ilvl="3" w:tplc="D0BE82A0" w:tentative="1">
      <w:start w:val="1"/>
      <w:numFmt w:val="bullet"/>
      <w:lvlText w:val="•"/>
      <w:lvlJc w:val="left"/>
      <w:pPr>
        <w:tabs>
          <w:tab w:val="num" w:pos="2880"/>
        </w:tabs>
        <w:ind w:left="2880" w:hanging="360"/>
      </w:pPr>
      <w:rPr>
        <w:rFonts w:ascii="Arial" w:hAnsi="Arial" w:hint="default"/>
      </w:rPr>
    </w:lvl>
    <w:lvl w:ilvl="4" w:tplc="BAE69202" w:tentative="1">
      <w:start w:val="1"/>
      <w:numFmt w:val="bullet"/>
      <w:lvlText w:val="•"/>
      <w:lvlJc w:val="left"/>
      <w:pPr>
        <w:tabs>
          <w:tab w:val="num" w:pos="3600"/>
        </w:tabs>
        <w:ind w:left="3600" w:hanging="360"/>
      </w:pPr>
      <w:rPr>
        <w:rFonts w:ascii="Arial" w:hAnsi="Arial" w:hint="default"/>
      </w:rPr>
    </w:lvl>
    <w:lvl w:ilvl="5" w:tplc="E3B66B68" w:tentative="1">
      <w:start w:val="1"/>
      <w:numFmt w:val="bullet"/>
      <w:lvlText w:val="•"/>
      <w:lvlJc w:val="left"/>
      <w:pPr>
        <w:tabs>
          <w:tab w:val="num" w:pos="4320"/>
        </w:tabs>
        <w:ind w:left="4320" w:hanging="360"/>
      </w:pPr>
      <w:rPr>
        <w:rFonts w:ascii="Arial" w:hAnsi="Arial" w:hint="default"/>
      </w:rPr>
    </w:lvl>
    <w:lvl w:ilvl="6" w:tplc="ED406F20" w:tentative="1">
      <w:start w:val="1"/>
      <w:numFmt w:val="bullet"/>
      <w:lvlText w:val="•"/>
      <w:lvlJc w:val="left"/>
      <w:pPr>
        <w:tabs>
          <w:tab w:val="num" w:pos="5040"/>
        </w:tabs>
        <w:ind w:left="5040" w:hanging="360"/>
      </w:pPr>
      <w:rPr>
        <w:rFonts w:ascii="Arial" w:hAnsi="Arial" w:hint="default"/>
      </w:rPr>
    </w:lvl>
    <w:lvl w:ilvl="7" w:tplc="8ADE1164" w:tentative="1">
      <w:start w:val="1"/>
      <w:numFmt w:val="bullet"/>
      <w:lvlText w:val="•"/>
      <w:lvlJc w:val="left"/>
      <w:pPr>
        <w:tabs>
          <w:tab w:val="num" w:pos="5760"/>
        </w:tabs>
        <w:ind w:left="5760" w:hanging="360"/>
      </w:pPr>
      <w:rPr>
        <w:rFonts w:ascii="Arial" w:hAnsi="Arial" w:hint="default"/>
      </w:rPr>
    </w:lvl>
    <w:lvl w:ilvl="8" w:tplc="9FFAA3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E3AC6"/>
    <w:multiLevelType w:val="multilevel"/>
    <w:tmpl w:val="8F3458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63271"/>
    <w:multiLevelType w:val="hybridMultilevel"/>
    <w:tmpl w:val="739453EC"/>
    <w:lvl w:ilvl="0" w:tplc="CBFAAADE">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F3E66"/>
    <w:multiLevelType w:val="hybridMultilevel"/>
    <w:tmpl w:val="8F5683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37D35"/>
    <w:multiLevelType w:val="hybridMultilevel"/>
    <w:tmpl w:val="81EA85B2"/>
    <w:lvl w:ilvl="0" w:tplc="72688624">
      <w:start w:val="1"/>
      <w:numFmt w:val="decimal"/>
      <w:lvlText w:val="%1."/>
      <w:lvlJc w:val="left"/>
      <w:pPr>
        <w:tabs>
          <w:tab w:val="num" w:pos="720"/>
        </w:tabs>
        <w:ind w:left="720" w:hanging="360"/>
      </w:pPr>
    </w:lvl>
    <w:lvl w:ilvl="1" w:tplc="7B307D2E" w:tentative="1">
      <w:start w:val="1"/>
      <w:numFmt w:val="decimal"/>
      <w:lvlText w:val="%2."/>
      <w:lvlJc w:val="left"/>
      <w:pPr>
        <w:tabs>
          <w:tab w:val="num" w:pos="1440"/>
        </w:tabs>
        <w:ind w:left="1440" w:hanging="360"/>
      </w:pPr>
    </w:lvl>
    <w:lvl w:ilvl="2" w:tplc="C3B443CC" w:tentative="1">
      <w:start w:val="1"/>
      <w:numFmt w:val="decimal"/>
      <w:lvlText w:val="%3."/>
      <w:lvlJc w:val="left"/>
      <w:pPr>
        <w:tabs>
          <w:tab w:val="num" w:pos="2160"/>
        </w:tabs>
        <w:ind w:left="2160" w:hanging="360"/>
      </w:pPr>
    </w:lvl>
    <w:lvl w:ilvl="3" w:tplc="3F5C0938" w:tentative="1">
      <w:start w:val="1"/>
      <w:numFmt w:val="decimal"/>
      <w:lvlText w:val="%4."/>
      <w:lvlJc w:val="left"/>
      <w:pPr>
        <w:tabs>
          <w:tab w:val="num" w:pos="2880"/>
        </w:tabs>
        <w:ind w:left="2880" w:hanging="360"/>
      </w:pPr>
    </w:lvl>
    <w:lvl w:ilvl="4" w:tplc="FDDEC94A" w:tentative="1">
      <w:start w:val="1"/>
      <w:numFmt w:val="decimal"/>
      <w:lvlText w:val="%5."/>
      <w:lvlJc w:val="left"/>
      <w:pPr>
        <w:tabs>
          <w:tab w:val="num" w:pos="3600"/>
        </w:tabs>
        <w:ind w:left="3600" w:hanging="360"/>
      </w:pPr>
    </w:lvl>
    <w:lvl w:ilvl="5" w:tplc="AC5820EC" w:tentative="1">
      <w:start w:val="1"/>
      <w:numFmt w:val="decimal"/>
      <w:lvlText w:val="%6."/>
      <w:lvlJc w:val="left"/>
      <w:pPr>
        <w:tabs>
          <w:tab w:val="num" w:pos="4320"/>
        </w:tabs>
        <w:ind w:left="4320" w:hanging="360"/>
      </w:pPr>
    </w:lvl>
    <w:lvl w:ilvl="6" w:tplc="740EA5E2" w:tentative="1">
      <w:start w:val="1"/>
      <w:numFmt w:val="decimal"/>
      <w:lvlText w:val="%7."/>
      <w:lvlJc w:val="left"/>
      <w:pPr>
        <w:tabs>
          <w:tab w:val="num" w:pos="5040"/>
        </w:tabs>
        <w:ind w:left="5040" w:hanging="360"/>
      </w:pPr>
    </w:lvl>
    <w:lvl w:ilvl="7" w:tplc="550E667E" w:tentative="1">
      <w:start w:val="1"/>
      <w:numFmt w:val="decimal"/>
      <w:lvlText w:val="%8."/>
      <w:lvlJc w:val="left"/>
      <w:pPr>
        <w:tabs>
          <w:tab w:val="num" w:pos="5760"/>
        </w:tabs>
        <w:ind w:left="5760" w:hanging="360"/>
      </w:pPr>
    </w:lvl>
    <w:lvl w:ilvl="8" w:tplc="720E0FEE" w:tentative="1">
      <w:start w:val="1"/>
      <w:numFmt w:val="decimal"/>
      <w:lvlText w:val="%9."/>
      <w:lvlJc w:val="left"/>
      <w:pPr>
        <w:tabs>
          <w:tab w:val="num" w:pos="6480"/>
        </w:tabs>
        <w:ind w:left="6480" w:hanging="360"/>
      </w:pPr>
    </w:lvl>
  </w:abstractNum>
  <w:abstractNum w:abstractNumId="7" w15:restartNumberingAfterBreak="0">
    <w:nsid w:val="1689282E"/>
    <w:multiLevelType w:val="hybridMultilevel"/>
    <w:tmpl w:val="554825CC"/>
    <w:lvl w:ilvl="0" w:tplc="5892657A">
      <w:start w:val="1"/>
      <w:numFmt w:val="decimal"/>
      <w:lvlText w:val="%1."/>
      <w:lvlJc w:val="left"/>
      <w:pPr>
        <w:tabs>
          <w:tab w:val="num" w:pos="720"/>
        </w:tabs>
        <w:ind w:left="720" w:hanging="360"/>
      </w:pPr>
    </w:lvl>
    <w:lvl w:ilvl="1" w:tplc="7E169458" w:tentative="1">
      <w:start w:val="1"/>
      <w:numFmt w:val="decimal"/>
      <w:lvlText w:val="%2."/>
      <w:lvlJc w:val="left"/>
      <w:pPr>
        <w:tabs>
          <w:tab w:val="num" w:pos="1440"/>
        </w:tabs>
        <w:ind w:left="1440" w:hanging="360"/>
      </w:pPr>
    </w:lvl>
    <w:lvl w:ilvl="2" w:tplc="7E82BA60" w:tentative="1">
      <w:start w:val="1"/>
      <w:numFmt w:val="decimal"/>
      <w:lvlText w:val="%3."/>
      <w:lvlJc w:val="left"/>
      <w:pPr>
        <w:tabs>
          <w:tab w:val="num" w:pos="2160"/>
        </w:tabs>
        <w:ind w:left="2160" w:hanging="360"/>
      </w:pPr>
    </w:lvl>
    <w:lvl w:ilvl="3" w:tplc="A1AA7F68" w:tentative="1">
      <w:start w:val="1"/>
      <w:numFmt w:val="decimal"/>
      <w:lvlText w:val="%4."/>
      <w:lvlJc w:val="left"/>
      <w:pPr>
        <w:tabs>
          <w:tab w:val="num" w:pos="2880"/>
        </w:tabs>
        <w:ind w:left="2880" w:hanging="360"/>
      </w:pPr>
    </w:lvl>
    <w:lvl w:ilvl="4" w:tplc="49CA530E" w:tentative="1">
      <w:start w:val="1"/>
      <w:numFmt w:val="decimal"/>
      <w:lvlText w:val="%5."/>
      <w:lvlJc w:val="left"/>
      <w:pPr>
        <w:tabs>
          <w:tab w:val="num" w:pos="3600"/>
        </w:tabs>
        <w:ind w:left="3600" w:hanging="360"/>
      </w:pPr>
    </w:lvl>
    <w:lvl w:ilvl="5" w:tplc="A2365DA6" w:tentative="1">
      <w:start w:val="1"/>
      <w:numFmt w:val="decimal"/>
      <w:lvlText w:val="%6."/>
      <w:lvlJc w:val="left"/>
      <w:pPr>
        <w:tabs>
          <w:tab w:val="num" w:pos="4320"/>
        </w:tabs>
        <w:ind w:left="4320" w:hanging="360"/>
      </w:pPr>
    </w:lvl>
    <w:lvl w:ilvl="6" w:tplc="12802B6C" w:tentative="1">
      <w:start w:val="1"/>
      <w:numFmt w:val="decimal"/>
      <w:lvlText w:val="%7."/>
      <w:lvlJc w:val="left"/>
      <w:pPr>
        <w:tabs>
          <w:tab w:val="num" w:pos="5040"/>
        </w:tabs>
        <w:ind w:left="5040" w:hanging="360"/>
      </w:pPr>
    </w:lvl>
    <w:lvl w:ilvl="7" w:tplc="16622D38" w:tentative="1">
      <w:start w:val="1"/>
      <w:numFmt w:val="decimal"/>
      <w:lvlText w:val="%8."/>
      <w:lvlJc w:val="left"/>
      <w:pPr>
        <w:tabs>
          <w:tab w:val="num" w:pos="5760"/>
        </w:tabs>
        <w:ind w:left="5760" w:hanging="360"/>
      </w:pPr>
    </w:lvl>
    <w:lvl w:ilvl="8" w:tplc="2612C884" w:tentative="1">
      <w:start w:val="1"/>
      <w:numFmt w:val="decimal"/>
      <w:lvlText w:val="%9."/>
      <w:lvlJc w:val="left"/>
      <w:pPr>
        <w:tabs>
          <w:tab w:val="num" w:pos="6480"/>
        </w:tabs>
        <w:ind w:left="6480" w:hanging="360"/>
      </w:pPr>
    </w:lvl>
  </w:abstractNum>
  <w:abstractNum w:abstractNumId="8" w15:restartNumberingAfterBreak="0">
    <w:nsid w:val="1A264F02"/>
    <w:multiLevelType w:val="multilevel"/>
    <w:tmpl w:val="8F3458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04431"/>
    <w:multiLevelType w:val="hybridMultilevel"/>
    <w:tmpl w:val="3D1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744BE"/>
    <w:multiLevelType w:val="hybridMultilevel"/>
    <w:tmpl w:val="EF9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2254"/>
    <w:multiLevelType w:val="hybridMultilevel"/>
    <w:tmpl w:val="AFA0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4166"/>
    <w:multiLevelType w:val="hybridMultilevel"/>
    <w:tmpl w:val="29D67056"/>
    <w:lvl w:ilvl="0" w:tplc="0A444E24">
      <w:start w:val="1"/>
      <w:numFmt w:val="bullet"/>
      <w:lvlText w:val="-"/>
      <w:lvlJc w:val="left"/>
      <w:pPr>
        <w:tabs>
          <w:tab w:val="num" w:pos="720"/>
        </w:tabs>
        <w:ind w:left="720" w:hanging="360"/>
      </w:pPr>
      <w:rPr>
        <w:rFonts w:ascii="Times New Roman" w:hAnsi="Times New Roman" w:hint="default"/>
      </w:rPr>
    </w:lvl>
    <w:lvl w:ilvl="1" w:tplc="2D2C4810" w:tentative="1">
      <w:start w:val="1"/>
      <w:numFmt w:val="bullet"/>
      <w:lvlText w:val="-"/>
      <w:lvlJc w:val="left"/>
      <w:pPr>
        <w:tabs>
          <w:tab w:val="num" w:pos="1440"/>
        </w:tabs>
        <w:ind w:left="1440" w:hanging="360"/>
      </w:pPr>
      <w:rPr>
        <w:rFonts w:ascii="Times New Roman" w:hAnsi="Times New Roman" w:hint="default"/>
      </w:rPr>
    </w:lvl>
    <w:lvl w:ilvl="2" w:tplc="E6A86682" w:tentative="1">
      <w:start w:val="1"/>
      <w:numFmt w:val="bullet"/>
      <w:lvlText w:val="-"/>
      <w:lvlJc w:val="left"/>
      <w:pPr>
        <w:tabs>
          <w:tab w:val="num" w:pos="2160"/>
        </w:tabs>
        <w:ind w:left="2160" w:hanging="360"/>
      </w:pPr>
      <w:rPr>
        <w:rFonts w:ascii="Times New Roman" w:hAnsi="Times New Roman" w:hint="default"/>
      </w:rPr>
    </w:lvl>
    <w:lvl w:ilvl="3" w:tplc="F6A60560" w:tentative="1">
      <w:start w:val="1"/>
      <w:numFmt w:val="bullet"/>
      <w:lvlText w:val="-"/>
      <w:lvlJc w:val="left"/>
      <w:pPr>
        <w:tabs>
          <w:tab w:val="num" w:pos="2880"/>
        </w:tabs>
        <w:ind w:left="2880" w:hanging="360"/>
      </w:pPr>
      <w:rPr>
        <w:rFonts w:ascii="Times New Roman" w:hAnsi="Times New Roman" w:hint="default"/>
      </w:rPr>
    </w:lvl>
    <w:lvl w:ilvl="4" w:tplc="96629720" w:tentative="1">
      <w:start w:val="1"/>
      <w:numFmt w:val="bullet"/>
      <w:lvlText w:val="-"/>
      <w:lvlJc w:val="left"/>
      <w:pPr>
        <w:tabs>
          <w:tab w:val="num" w:pos="3600"/>
        </w:tabs>
        <w:ind w:left="3600" w:hanging="360"/>
      </w:pPr>
      <w:rPr>
        <w:rFonts w:ascii="Times New Roman" w:hAnsi="Times New Roman" w:hint="default"/>
      </w:rPr>
    </w:lvl>
    <w:lvl w:ilvl="5" w:tplc="48068A4E" w:tentative="1">
      <w:start w:val="1"/>
      <w:numFmt w:val="bullet"/>
      <w:lvlText w:val="-"/>
      <w:lvlJc w:val="left"/>
      <w:pPr>
        <w:tabs>
          <w:tab w:val="num" w:pos="4320"/>
        </w:tabs>
        <w:ind w:left="4320" w:hanging="360"/>
      </w:pPr>
      <w:rPr>
        <w:rFonts w:ascii="Times New Roman" w:hAnsi="Times New Roman" w:hint="default"/>
      </w:rPr>
    </w:lvl>
    <w:lvl w:ilvl="6" w:tplc="5C489CA4" w:tentative="1">
      <w:start w:val="1"/>
      <w:numFmt w:val="bullet"/>
      <w:lvlText w:val="-"/>
      <w:lvlJc w:val="left"/>
      <w:pPr>
        <w:tabs>
          <w:tab w:val="num" w:pos="5040"/>
        </w:tabs>
        <w:ind w:left="5040" w:hanging="360"/>
      </w:pPr>
      <w:rPr>
        <w:rFonts w:ascii="Times New Roman" w:hAnsi="Times New Roman" w:hint="default"/>
      </w:rPr>
    </w:lvl>
    <w:lvl w:ilvl="7" w:tplc="B0924FF2" w:tentative="1">
      <w:start w:val="1"/>
      <w:numFmt w:val="bullet"/>
      <w:lvlText w:val="-"/>
      <w:lvlJc w:val="left"/>
      <w:pPr>
        <w:tabs>
          <w:tab w:val="num" w:pos="5760"/>
        </w:tabs>
        <w:ind w:left="5760" w:hanging="360"/>
      </w:pPr>
      <w:rPr>
        <w:rFonts w:ascii="Times New Roman" w:hAnsi="Times New Roman" w:hint="default"/>
      </w:rPr>
    </w:lvl>
    <w:lvl w:ilvl="8" w:tplc="6A2EF7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1915CA"/>
    <w:multiLevelType w:val="hybridMultilevel"/>
    <w:tmpl w:val="35603608"/>
    <w:lvl w:ilvl="0" w:tplc="3F30632E">
      <w:start w:val="1"/>
      <w:numFmt w:val="bullet"/>
      <w:lvlText w:val="•"/>
      <w:lvlJc w:val="left"/>
      <w:pPr>
        <w:tabs>
          <w:tab w:val="num" w:pos="720"/>
        </w:tabs>
        <w:ind w:left="720" w:hanging="360"/>
      </w:pPr>
      <w:rPr>
        <w:rFonts w:ascii="Arial" w:hAnsi="Arial" w:hint="default"/>
      </w:rPr>
    </w:lvl>
    <w:lvl w:ilvl="1" w:tplc="58DE8D9C" w:tentative="1">
      <w:start w:val="1"/>
      <w:numFmt w:val="bullet"/>
      <w:lvlText w:val="•"/>
      <w:lvlJc w:val="left"/>
      <w:pPr>
        <w:tabs>
          <w:tab w:val="num" w:pos="1440"/>
        </w:tabs>
        <w:ind w:left="1440" w:hanging="360"/>
      </w:pPr>
      <w:rPr>
        <w:rFonts w:ascii="Arial" w:hAnsi="Arial" w:hint="default"/>
      </w:rPr>
    </w:lvl>
    <w:lvl w:ilvl="2" w:tplc="35E6FF6C" w:tentative="1">
      <w:start w:val="1"/>
      <w:numFmt w:val="bullet"/>
      <w:lvlText w:val="•"/>
      <w:lvlJc w:val="left"/>
      <w:pPr>
        <w:tabs>
          <w:tab w:val="num" w:pos="2160"/>
        </w:tabs>
        <w:ind w:left="2160" w:hanging="360"/>
      </w:pPr>
      <w:rPr>
        <w:rFonts w:ascii="Arial" w:hAnsi="Arial" w:hint="default"/>
      </w:rPr>
    </w:lvl>
    <w:lvl w:ilvl="3" w:tplc="56F67688" w:tentative="1">
      <w:start w:val="1"/>
      <w:numFmt w:val="bullet"/>
      <w:lvlText w:val="•"/>
      <w:lvlJc w:val="left"/>
      <w:pPr>
        <w:tabs>
          <w:tab w:val="num" w:pos="2880"/>
        </w:tabs>
        <w:ind w:left="2880" w:hanging="360"/>
      </w:pPr>
      <w:rPr>
        <w:rFonts w:ascii="Arial" w:hAnsi="Arial" w:hint="default"/>
      </w:rPr>
    </w:lvl>
    <w:lvl w:ilvl="4" w:tplc="CADA824A" w:tentative="1">
      <w:start w:val="1"/>
      <w:numFmt w:val="bullet"/>
      <w:lvlText w:val="•"/>
      <w:lvlJc w:val="left"/>
      <w:pPr>
        <w:tabs>
          <w:tab w:val="num" w:pos="3600"/>
        </w:tabs>
        <w:ind w:left="3600" w:hanging="360"/>
      </w:pPr>
      <w:rPr>
        <w:rFonts w:ascii="Arial" w:hAnsi="Arial" w:hint="default"/>
      </w:rPr>
    </w:lvl>
    <w:lvl w:ilvl="5" w:tplc="EA8CB34A" w:tentative="1">
      <w:start w:val="1"/>
      <w:numFmt w:val="bullet"/>
      <w:lvlText w:val="•"/>
      <w:lvlJc w:val="left"/>
      <w:pPr>
        <w:tabs>
          <w:tab w:val="num" w:pos="4320"/>
        </w:tabs>
        <w:ind w:left="4320" w:hanging="360"/>
      </w:pPr>
      <w:rPr>
        <w:rFonts w:ascii="Arial" w:hAnsi="Arial" w:hint="default"/>
      </w:rPr>
    </w:lvl>
    <w:lvl w:ilvl="6" w:tplc="B52840AA" w:tentative="1">
      <w:start w:val="1"/>
      <w:numFmt w:val="bullet"/>
      <w:lvlText w:val="•"/>
      <w:lvlJc w:val="left"/>
      <w:pPr>
        <w:tabs>
          <w:tab w:val="num" w:pos="5040"/>
        </w:tabs>
        <w:ind w:left="5040" w:hanging="360"/>
      </w:pPr>
      <w:rPr>
        <w:rFonts w:ascii="Arial" w:hAnsi="Arial" w:hint="default"/>
      </w:rPr>
    </w:lvl>
    <w:lvl w:ilvl="7" w:tplc="4F62DC34" w:tentative="1">
      <w:start w:val="1"/>
      <w:numFmt w:val="bullet"/>
      <w:lvlText w:val="•"/>
      <w:lvlJc w:val="left"/>
      <w:pPr>
        <w:tabs>
          <w:tab w:val="num" w:pos="5760"/>
        </w:tabs>
        <w:ind w:left="5760" w:hanging="360"/>
      </w:pPr>
      <w:rPr>
        <w:rFonts w:ascii="Arial" w:hAnsi="Arial" w:hint="default"/>
      </w:rPr>
    </w:lvl>
    <w:lvl w:ilvl="8" w:tplc="548633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C5245"/>
    <w:multiLevelType w:val="hybridMultilevel"/>
    <w:tmpl w:val="EF2E3746"/>
    <w:lvl w:ilvl="0" w:tplc="D93A11FE">
      <w:start w:val="1"/>
      <w:numFmt w:val="decimal"/>
      <w:lvlText w:val="%1."/>
      <w:lvlJc w:val="left"/>
      <w:pPr>
        <w:tabs>
          <w:tab w:val="num" w:pos="720"/>
        </w:tabs>
        <w:ind w:left="720" w:hanging="360"/>
      </w:pPr>
    </w:lvl>
    <w:lvl w:ilvl="1" w:tplc="A2C4EB1A" w:tentative="1">
      <w:start w:val="1"/>
      <w:numFmt w:val="decimal"/>
      <w:lvlText w:val="%2."/>
      <w:lvlJc w:val="left"/>
      <w:pPr>
        <w:tabs>
          <w:tab w:val="num" w:pos="1440"/>
        </w:tabs>
        <w:ind w:left="1440" w:hanging="360"/>
      </w:pPr>
    </w:lvl>
    <w:lvl w:ilvl="2" w:tplc="C2AE35E0" w:tentative="1">
      <w:start w:val="1"/>
      <w:numFmt w:val="decimal"/>
      <w:lvlText w:val="%3."/>
      <w:lvlJc w:val="left"/>
      <w:pPr>
        <w:tabs>
          <w:tab w:val="num" w:pos="2160"/>
        </w:tabs>
        <w:ind w:left="2160" w:hanging="360"/>
      </w:pPr>
    </w:lvl>
    <w:lvl w:ilvl="3" w:tplc="3BF8059A" w:tentative="1">
      <w:start w:val="1"/>
      <w:numFmt w:val="decimal"/>
      <w:lvlText w:val="%4."/>
      <w:lvlJc w:val="left"/>
      <w:pPr>
        <w:tabs>
          <w:tab w:val="num" w:pos="2880"/>
        </w:tabs>
        <w:ind w:left="2880" w:hanging="360"/>
      </w:pPr>
    </w:lvl>
    <w:lvl w:ilvl="4" w:tplc="2C9A63B2" w:tentative="1">
      <w:start w:val="1"/>
      <w:numFmt w:val="decimal"/>
      <w:lvlText w:val="%5."/>
      <w:lvlJc w:val="left"/>
      <w:pPr>
        <w:tabs>
          <w:tab w:val="num" w:pos="3600"/>
        </w:tabs>
        <w:ind w:left="3600" w:hanging="360"/>
      </w:pPr>
    </w:lvl>
    <w:lvl w:ilvl="5" w:tplc="3A600174" w:tentative="1">
      <w:start w:val="1"/>
      <w:numFmt w:val="decimal"/>
      <w:lvlText w:val="%6."/>
      <w:lvlJc w:val="left"/>
      <w:pPr>
        <w:tabs>
          <w:tab w:val="num" w:pos="4320"/>
        </w:tabs>
        <w:ind w:left="4320" w:hanging="360"/>
      </w:pPr>
    </w:lvl>
    <w:lvl w:ilvl="6" w:tplc="F5F66EF4" w:tentative="1">
      <w:start w:val="1"/>
      <w:numFmt w:val="decimal"/>
      <w:lvlText w:val="%7."/>
      <w:lvlJc w:val="left"/>
      <w:pPr>
        <w:tabs>
          <w:tab w:val="num" w:pos="5040"/>
        </w:tabs>
        <w:ind w:left="5040" w:hanging="360"/>
      </w:pPr>
    </w:lvl>
    <w:lvl w:ilvl="7" w:tplc="E5D6F5F0" w:tentative="1">
      <w:start w:val="1"/>
      <w:numFmt w:val="decimal"/>
      <w:lvlText w:val="%8."/>
      <w:lvlJc w:val="left"/>
      <w:pPr>
        <w:tabs>
          <w:tab w:val="num" w:pos="5760"/>
        </w:tabs>
        <w:ind w:left="5760" w:hanging="360"/>
      </w:pPr>
    </w:lvl>
    <w:lvl w:ilvl="8" w:tplc="930C9646" w:tentative="1">
      <w:start w:val="1"/>
      <w:numFmt w:val="decimal"/>
      <w:lvlText w:val="%9."/>
      <w:lvlJc w:val="left"/>
      <w:pPr>
        <w:tabs>
          <w:tab w:val="num" w:pos="6480"/>
        </w:tabs>
        <w:ind w:left="6480" w:hanging="360"/>
      </w:pPr>
    </w:lvl>
  </w:abstractNum>
  <w:abstractNum w:abstractNumId="17" w15:restartNumberingAfterBreak="0">
    <w:nsid w:val="3A7C7066"/>
    <w:multiLevelType w:val="hybridMultilevel"/>
    <w:tmpl w:val="439E6D06"/>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FA72568"/>
    <w:multiLevelType w:val="hybridMultilevel"/>
    <w:tmpl w:val="07BC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2F321E8"/>
    <w:multiLevelType w:val="hybridMultilevel"/>
    <w:tmpl w:val="01E0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0A4F5E"/>
    <w:multiLevelType w:val="hybridMultilevel"/>
    <w:tmpl w:val="0A54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A188F"/>
    <w:multiLevelType w:val="hybridMultilevel"/>
    <w:tmpl w:val="BC10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D2E22"/>
    <w:multiLevelType w:val="hybridMultilevel"/>
    <w:tmpl w:val="0B228EBC"/>
    <w:lvl w:ilvl="0" w:tplc="C13CA34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E196992"/>
    <w:multiLevelType w:val="multilevel"/>
    <w:tmpl w:val="8F3458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746994"/>
    <w:multiLevelType w:val="hybridMultilevel"/>
    <w:tmpl w:val="848A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6353E"/>
    <w:multiLevelType w:val="hybridMultilevel"/>
    <w:tmpl w:val="A620A8BE"/>
    <w:lvl w:ilvl="0" w:tplc="209676EE">
      <w:start w:val="1"/>
      <w:numFmt w:val="decimal"/>
      <w:lvlText w:val="%1."/>
      <w:lvlJc w:val="left"/>
      <w:pPr>
        <w:tabs>
          <w:tab w:val="num" w:pos="720"/>
        </w:tabs>
        <w:ind w:left="720" w:hanging="360"/>
      </w:pPr>
    </w:lvl>
    <w:lvl w:ilvl="1" w:tplc="2B1657C0" w:tentative="1">
      <w:start w:val="1"/>
      <w:numFmt w:val="decimal"/>
      <w:lvlText w:val="%2."/>
      <w:lvlJc w:val="left"/>
      <w:pPr>
        <w:tabs>
          <w:tab w:val="num" w:pos="1440"/>
        </w:tabs>
        <w:ind w:left="1440" w:hanging="360"/>
      </w:pPr>
    </w:lvl>
    <w:lvl w:ilvl="2" w:tplc="F378D5FC" w:tentative="1">
      <w:start w:val="1"/>
      <w:numFmt w:val="decimal"/>
      <w:lvlText w:val="%3."/>
      <w:lvlJc w:val="left"/>
      <w:pPr>
        <w:tabs>
          <w:tab w:val="num" w:pos="2160"/>
        </w:tabs>
        <w:ind w:left="2160" w:hanging="360"/>
      </w:pPr>
    </w:lvl>
    <w:lvl w:ilvl="3" w:tplc="B7D60868" w:tentative="1">
      <w:start w:val="1"/>
      <w:numFmt w:val="decimal"/>
      <w:lvlText w:val="%4."/>
      <w:lvlJc w:val="left"/>
      <w:pPr>
        <w:tabs>
          <w:tab w:val="num" w:pos="2880"/>
        </w:tabs>
        <w:ind w:left="2880" w:hanging="360"/>
      </w:pPr>
    </w:lvl>
    <w:lvl w:ilvl="4" w:tplc="D0BC4E92" w:tentative="1">
      <w:start w:val="1"/>
      <w:numFmt w:val="decimal"/>
      <w:lvlText w:val="%5."/>
      <w:lvlJc w:val="left"/>
      <w:pPr>
        <w:tabs>
          <w:tab w:val="num" w:pos="3600"/>
        </w:tabs>
        <w:ind w:left="3600" w:hanging="360"/>
      </w:pPr>
    </w:lvl>
    <w:lvl w:ilvl="5" w:tplc="98624B86" w:tentative="1">
      <w:start w:val="1"/>
      <w:numFmt w:val="decimal"/>
      <w:lvlText w:val="%6."/>
      <w:lvlJc w:val="left"/>
      <w:pPr>
        <w:tabs>
          <w:tab w:val="num" w:pos="4320"/>
        </w:tabs>
        <w:ind w:left="4320" w:hanging="360"/>
      </w:pPr>
    </w:lvl>
    <w:lvl w:ilvl="6" w:tplc="DC16F814" w:tentative="1">
      <w:start w:val="1"/>
      <w:numFmt w:val="decimal"/>
      <w:lvlText w:val="%7."/>
      <w:lvlJc w:val="left"/>
      <w:pPr>
        <w:tabs>
          <w:tab w:val="num" w:pos="5040"/>
        </w:tabs>
        <w:ind w:left="5040" w:hanging="360"/>
      </w:pPr>
    </w:lvl>
    <w:lvl w:ilvl="7" w:tplc="D562CECC" w:tentative="1">
      <w:start w:val="1"/>
      <w:numFmt w:val="decimal"/>
      <w:lvlText w:val="%8."/>
      <w:lvlJc w:val="left"/>
      <w:pPr>
        <w:tabs>
          <w:tab w:val="num" w:pos="5760"/>
        </w:tabs>
        <w:ind w:left="5760" w:hanging="360"/>
      </w:pPr>
    </w:lvl>
    <w:lvl w:ilvl="8" w:tplc="FC0AAE2E" w:tentative="1">
      <w:start w:val="1"/>
      <w:numFmt w:val="decimal"/>
      <w:lvlText w:val="%9."/>
      <w:lvlJc w:val="left"/>
      <w:pPr>
        <w:tabs>
          <w:tab w:val="num" w:pos="6480"/>
        </w:tabs>
        <w:ind w:left="6480" w:hanging="360"/>
      </w:pPr>
    </w:lvl>
  </w:abstractNum>
  <w:abstractNum w:abstractNumId="27"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FB4E92"/>
    <w:multiLevelType w:val="hybridMultilevel"/>
    <w:tmpl w:val="1FE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51B7F"/>
    <w:multiLevelType w:val="hybridMultilevel"/>
    <w:tmpl w:val="F5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D5CFB"/>
    <w:multiLevelType w:val="hybridMultilevel"/>
    <w:tmpl w:val="A380065E"/>
    <w:lvl w:ilvl="0" w:tplc="A392996A">
      <w:start w:val="1"/>
      <w:numFmt w:val="bullet"/>
      <w:lvlText w:val="•"/>
      <w:lvlJc w:val="left"/>
      <w:pPr>
        <w:tabs>
          <w:tab w:val="num" w:pos="720"/>
        </w:tabs>
        <w:ind w:left="720" w:hanging="360"/>
      </w:pPr>
      <w:rPr>
        <w:rFonts w:ascii="Arial" w:hAnsi="Arial" w:hint="default"/>
      </w:rPr>
    </w:lvl>
    <w:lvl w:ilvl="1" w:tplc="2116B032" w:tentative="1">
      <w:start w:val="1"/>
      <w:numFmt w:val="bullet"/>
      <w:lvlText w:val="•"/>
      <w:lvlJc w:val="left"/>
      <w:pPr>
        <w:tabs>
          <w:tab w:val="num" w:pos="1440"/>
        </w:tabs>
        <w:ind w:left="1440" w:hanging="360"/>
      </w:pPr>
      <w:rPr>
        <w:rFonts w:ascii="Arial" w:hAnsi="Arial" w:hint="default"/>
      </w:rPr>
    </w:lvl>
    <w:lvl w:ilvl="2" w:tplc="09A44E1A" w:tentative="1">
      <w:start w:val="1"/>
      <w:numFmt w:val="bullet"/>
      <w:lvlText w:val="•"/>
      <w:lvlJc w:val="left"/>
      <w:pPr>
        <w:tabs>
          <w:tab w:val="num" w:pos="2160"/>
        </w:tabs>
        <w:ind w:left="2160" w:hanging="360"/>
      </w:pPr>
      <w:rPr>
        <w:rFonts w:ascii="Arial" w:hAnsi="Arial" w:hint="default"/>
      </w:rPr>
    </w:lvl>
    <w:lvl w:ilvl="3" w:tplc="CB5E5EA8" w:tentative="1">
      <w:start w:val="1"/>
      <w:numFmt w:val="bullet"/>
      <w:lvlText w:val="•"/>
      <w:lvlJc w:val="left"/>
      <w:pPr>
        <w:tabs>
          <w:tab w:val="num" w:pos="2880"/>
        </w:tabs>
        <w:ind w:left="2880" w:hanging="360"/>
      </w:pPr>
      <w:rPr>
        <w:rFonts w:ascii="Arial" w:hAnsi="Arial" w:hint="default"/>
      </w:rPr>
    </w:lvl>
    <w:lvl w:ilvl="4" w:tplc="E6980A9E" w:tentative="1">
      <w:start w:val="1"/>
      <w:numFmt w:val="bullet"/>
      <w:lvlText w:val="•"/>
      <w:lvlJc w:val="left"/>
      <w:pPr>
        <w:tabs>
          <w:tab w:val="num" w:pos="3600"/>
        </w:tabs>
        <w:ind w:left="3600" w:hanging="360"/>
      </w:pPr>
      <w:rPr>
        <w:rFonts w:ascii="Arial" w:hAnsi="Arial" w:hint="default"/>
      </w:rPr>
    </w:lvl>
    <w:lvl w:ilvl="5" w:tplc="B8AEA536" w:tentative="1">
      <w:start w:val="1"/>
      <w:numFmt w:val="bullet"/>
      <w:lvlText w:val="•"/>
      <w:lvlJc w:val="left"/>
      <w:pPr>
        <w:tabs>
          <w:tab w:val="num" w:pos="4320"/>
        </w:tabs>
        <w:ind w:left="4320" w:hanging="360"/>
      </w:pPr>
      <w:rPr>
        <w:rFonts w:ascii="Arial" w:hAnsi="Arial" w:hint="default"/>
      </w:rPr>
    </w:lvl>
    <w:lvl w:ilvl="6" w:tplc="96F8198C" w:tentative="1">
      <w:start w:val="1"/>
      <w:numFmt w:val="bullet"/>
      <w:lvlText w:val="•"/>
      <w:lvlJc w:val="left"/>
      <w:pPr>
        <w:tabs>
          <w:tab w:val="num" w:pos="5040"/>
        </w:tabs>
        <w:ind w:left="5040" w:hanging="360"/>
      </w:pPr>
      <w:rPr>
        <w:rFonts w:ascii="Arial" w:hAnsi="Arial" w:hint="default"/>
      </w:rPr>
    </w:lvl>
    <w:lvl w:ilvl="7" w:tplc="7A7A1700" w:tentative="1">
      <w:start w:val="1"/>
      <w:numFmt w:val="bullet"/>
      <w:lvlText w:val="•"/>
      <w:lvlJc w:val="left"/>
      <w:pPr>
        <w:tabs>
          <w:tab w:val="num" w:pos="5760"/>
        </w:tabs>
        <w:ind w:left="5760" w:hanging="360"/>
      </w:pPr>
      <w:rPr>
        <w:rFonts w:ascii="Arial" w:hAnsi="Arial" w:hint="default"/>
      </w:rPr>
    </w:lvl>
    <w:lvl w:ilvl="8" w:tplc="D4F669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296EC8"/>
    <w:multiLevelType w:val="hybridMultilevel"/>
    <w:tmpl w:val="7AFC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1814ED"/>
    <w:multiLevelType w:val="hybridMultilevel"/>
    <w:tmpl w:val="E378F6AE"/>
    <w:lvl w:ilvl="0" w:tplc="F36890CC">
      <w:start w:val="1"/>
      <w:numFmt w:val="bullet"/>
      <w:lvlText w:val="•"/>
      <w:lvlJc w:val="left"/>
      <w:pPr>
        <w:tabs>
          <w:tab w:val="num" w:pos="720"/>
        </w:tabs>
        <w:ind w:left="720" w:hanging="360"/>
      </w:pPr>
      <w:rPr>
        <w:rFonts w:ascii="Arial" w:hAnsi="Arial" w:hint="default"/>
      </w:rPr>
    </w:lvl>
    <w:lvl w:ilvl="1" w:tplc="6B8A0624" w:tentative="1">
      <w:start w:val="1"/>
      <w:numFmt w:val="bullet"/>
      <w:lvlText w:val="•"/>
      <w:lvlJc w:val="left"/>
      <w:pPr>
        <w:tabs>
          <w:tab w:val="num" w:pos="1440"/>
        </w:tabs>
        <w:ind w:left="1440" w:hanging="360"/>
      </w:pPr>
      <w:rPr>
        <w:rFonts w:ascii="Arial" w:hAnsi="Arial" w:hint="default"/>
      </w:rPr>
    </w:lvl>
    <w:lvl w:ilvl="2" w:tplc="D40C5880" w:tentative="1">
      <w:start w:val="1"/>
      <w:numFmt w:val="bullet"/>
      <w:lvlText w:val="•"/>
      <w:lvlJc w:val="left"/>
      <w:pPr>
        <w:tabs>
          <w:tab w:val="num" w:pos="2160"/>
        </w:tabs>
        <w:ind w:left="2160" w:hanging="360"/>
      </w:pPr>
      <w:rPr>
        <w:rFonts w:ascii="Arial" w:hAnsi="Arial" w:hint="default"/>
      </w:rPr>
    </w:lvl>
    <w:lvl w:ilvl="3" w:tplc="B56C6B98" w:tentative="1">
      <w:start w:val="1"/>
      <w:numFmt w:val="bullet"/>
      <w:lvlText w:val="•"/>
      <w:lvlJc w:val="left"/>
      <w:pPr>
        <w:tabs>
          <w:tab w:val="num" w:pos="2880"/>
        </w:tabs>
        <w:ind w:left="2880" w:hanging="360"/>
      </w:pPr>
      <w:rPr>
        <w:rFonts w:ascii="Arial" w:hAnsi="Arial" w:hint="default"/>
      </w:rPr>
    </w:lvl>
    <w:lvl w:ilvl="4" w:tplc="1CB00C2C" w:tentative="1">
      <w:start w:val="1"/>
      <w:numFmt w:val="bullet"/>
      <w:lvlText w:val="•"/>
      <w:lvlJc w:val="left"/>
      <w:pPr>
        <w:tabs>
          <w:tab w:val="num" w:pos="3600"/>
        </w:tabs>
        <w:ind w:left="3600" w:hanging="360"/>
      </w:pPr>
      <w:rPr>
        <w:rFonts w:ascii="Arial" w:hAnsi="Arial" w:hint="default"/>
      </w:rPr>
    </w:lvl>
    <w:lvl w:ilvl="5" w:tplc="6AE41784" w:tentative="1">
      <w:start w:val="1"/>
      <w:numFmt w:val="bullet"/>
      <w:lvlText w:val="•"/>
      <w:lvlJc w:val="left"/>
      <w:pPr>
        <w:tabs>
          <w:tab w:val="num" w:pos="4320"/>
        </w:tabs>
        <w:ind w:left="4320" w:hanging="360"/>
      </w:pPr>
      <w:rPr>
        <w:rFonts w:ascii="Arial" w:hAnsi="Arial" w:hint="default"/>
      </w:rPr>
    </w:lvl>
    <w:lvl w:ilvl="6" w:tplc="798EE278" w:tentative="1">
      <w:start w:val="1"/>
      <w:numFmt w:val="bullet"/>
      <w:lvlText w:val="•"/>
      <w:lvlJc w:val="left"/>
      <w:pPr>
        <w:tabs>
          <w:tab w:val="num" w:pos="5040"/>
        </w:tabs>
        <w:ind w:left="5040" w:hanging="360"/>
      </w:pPr>
      <w:rPr>
        <w:rFonts w:ascii="Arial" w:hAnsi="Arial" w:hint="default"/>
      </w:rPr>
    </w:lvl>
    <w:lvl w:ilvl="7" w:tplc="D84A0ABA" w:tentative="1">
      <w:start w:val="1"/>
      <w:numFmt w:val="bullet"/>
      <w:lvlText w:val="•"/>
      <w:lvlJc w:val="left"/>
      <w:pPr>
        <w:tabs>
          <w:tab w:val="num" w:pos="5760"/>
        </w:tabs>
        <w:ind w:left="5760" w:hanging="360"/>
      </w:pPr>
      <w:rPr>
        <w:rFonts w:ascii="Arial" w:hAnsi="Arial" w:hint="default"/>
      </w:rPr>
    </w:lvl>
    <w:lvl w:ilvl="8" w:tplc="EA229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8A5543"/>
    <w:multiLevelType w:val="hybridMultilevel"/>
    <w:tmpl w:val="771A99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5"/>
  </w:num>
  <w:num w:numId="6">
    <w:abstractNumId w:val="13"/>
  </w:num>
  <w:num w:numId="7">
    <w:abstractNumId w:val="28"/>
  </w:num>
  <w:num w:numId="8">
    <w:abstractNumId w:val="20"/>
  </w:num>
  <w:num w:numId="9">
    <w:abstractNumId w:val="0"/>
  </w:num>
  <w:num w:numId="10">
    <w:abstractNumId w:val="12"/>
  </w:num>
  <w:num w:numId="11">
    <w:abstractNumId w:val="21"/>
  </w:num>
  <w:num w:numId="12">
    <w:abstractNumId w:val="29"/>
  </w:num>
  <w:num w:numId="13">
    <w:abstractNumId w:val="9"/>
  </w:num>
  <w:num w:numId="14">
    <w:abstractNumId w:val="16"/>
  </w:num>
  <w:num w:numId="15">
    <w:abstractNumId w:val="30"/>
  </w:num>
  <w:num w:numId="16">
    <w:abstractNumId w:val="22"/>
  </w:num>
  <w:num w:numId="17">
    <w:abstractNumId w:val="18"/>
  </w:num>
  <w:num w:numId="18">
    <w:abstractNumId w:val="31"/>
  </w:num>
  <w:num w:numId="19">
    <w:abstractNumId w:val="6"/>
  </w:num>
  <w:num w:numId="20">
    <w:abstractNumId w:val="3"/>
  </w:num>
  <w:num w:numId="21">
    <w:abstractNumId w:val="32"/>
  </w:num>
  <w:num w:numId="22">
    <w:abstractNumId w:val="33"/>
  </w:num>
  <w:num w:numId="23">
    <w:abstractNumId w:val="23"/>
  </w:num>
  <w:num w:numId="24">
    <w:abstractNumId w:val="7"/>
  </w:num>
  <w:num w:numId="25">
    <w:abstractNumId w:val="14"/>
  </w:num>
  <w:num w:numId="26">
    <w:abstractNumId w:val="1"/>
  </w:num>
  <w:num w:numId="27">
    <w:abstractNumId w:val="26"/>
  </w:num>
  <w:num w:numId="28">
    <w:abstractNumId w:val="4"/>
  </w:num>
  <w:num w:numId="29">
    <w:abstractNumId w:val="10"/>
  </w:num>
  <w:num w:numId="30">
    <w:abstractNumId w:val="19"/>
  </w:num>
  <w:num w:numId="31">
    <w:abstractNumId w:val="25"/>
  </w:num>
  <w:num w:numId="32">
    <w:abstractNumId w:val="11"/>
  </w:num>
  <w:num w:numId="33">
    <w:abstractNumId w:val="24"/>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C"/>
    <w:rsid w:val="0000274D"/>
    <w:rsid w:val="00040831"/>
    <w:rsid w:val="000628BC"/>
    <w:rsid w:val="00075D97"/>
    <w:rsid w:val="00101357"/>
    <w:rsid w:val="00107113"/>
    <w:rsid w:val="00115A37"/>
    <w:rsid w:val="00136AE8"/>
    <w:rsid w:val="00160E7F"/>
    <w:rsid w:val="00161FA8"/>
    <w:rsid w:val="00182158"/>
    <w:rsid w:val="001A532A"/>
    <w:rsid w:val="001A58C5"/>
    <w:rsid w:val="001D30C7"/>
    <w:rsid w:val="001E58EC"/>
    <w:rsid w:val="001F083A"/>
    <w:rsid w:val="00265B7D"/>
    <w:rsid w:val="00280414"/>
    <w:rsid w:val="00282B01"/>
    <w:rsid w:val="002936D7"/>
    <w:rsid w:val="002A61CB"/>
    <w:rsid w:val="002B1AB8"/>
    <w:rsid w:val="002B4407"/>
    <w:rsid w:val="002D5DF3"/>
    <w:rsid w:val="002E13C8"/>
    <w:rsid w:val="002E7F8B"/>
    <w:rsid w:val="002F68F8"/>
    <w:rsid w:val="002F7CBC"/>
    <w:rsid w:val="00307298"/>
    <w:rsid w:val="00310FE2"/>
    <w:rsid w:val="0033597B"/>
    <w:rsid w:val="003571EF"/>
    <w:rsid w:val="00364337"/>
    <w:rsid w:val="00383823"/>
    <w:rsid w:val="003A0FE6"/>
    <w:rsid w:val="003A6424"/>
    <w:rsid w:val="003B4950"/>
    <w:rsid w:val="003F63A4"/>
    <w:rsid w:val="00400215"/>
    <w:rsid w:val="00413D4A"/>
    <w:rsid w:val="00453FF4"/>
    <w:rsid w:val="00491017"/>
    <w:rsid w:val="004A5E8A"/>
    <w:rsid w:val="004C1E95"/>
    <w:rsid w:val="005116FC"/>
    <w:rsid w:val="00514FBE"/>
    <w:rsid w:val="00545DC4"/>
    <w:rsid w:val="00567256"/>
    <w:rsid w:val="00591037"/>
    <w:rsid w:val="00597A88"/>
    <w:rsid w:val="005C171E"/>
    <w:rsid w:val="005C697E"/>
    <w:rsid w:val="005E54F7"/>
    <w:rsid w:val="005F2878"/>
    <w:rsid w:val="006205F7"/>
    <w:rsid w:val="00657BCA"/>
    <w:rsid w:val="00672A79"/>
    <w:rsid w:val="006A3E50"/>
    <w:rsid w:val="006C54BD"/>
    <w:rsid w:val="006D586B"/>
    <w:rsid w:val="0072374B"/>
    <w:rsid w:val="007A69CF"/>
    <w:rsid w:val="007A6B44"/>
    <w:rsid w:val="007B31D8"/>
    <w:rsid w:val="007B4E29"/>
    <w:rsid w:val="007C0D38"/>
    <w:rsid w:val="007C24F5"/>
    <w:rsid w:val="007E3F71"/>
    <w:rsid w:val="00812434"/>
    <w:rsid w:val="00853853"/>
    <w:rsid w:val="008619C8"/>
    <w:rsid w:val="00880898"/>
    <w:rsid w:val="00895F50"/>
    <w:rsid w:val="008B06E3"/>
    <w:rsid w:val="008E1F81"/>
    <w:rsid w:val="00926E34"/>
    <w:rsid w:val="00927D88"/>
    <w:rsid w:val="00961175"/>
    <w:rsid w:val="00970B73"/>
    <w:rsid w:val="00977F3D"/>
    <w:rsid w:val="0098259A"/>
    <w:rsid w:val="00993BAA"/>
    <w:rsid w:val="009A6B42"/>
    <w:rsid w:val="009B2305"/>
    <w:rsid w:val="00A23F12"/>
    <w:rsid w:val="00A3023F"/>
    <w:rsid w:val="00A6169B"/>
    <w:rsid w:val="00A639BB"/>
    <w:rsid w:val="00A71525"/>
    <w:rsid w:val="00A76E8B"/>
    <w:rsid w:val="00AA25D1"/>
    <w:rsid w:val="00AA2672"/>
    <w:rsid w:val="00AA29F7"/>
    <w:rsid w:val="00AB409D"/>
    <w:rsid w:val="00AC5E10"/>
    <w:rsid w:val="00AD58AF"/>
    <w:rsid w:val="00AD6830"/>
    <w:rsid w:val="00AF1588"/>
    <w:rsid w:val="00B11336"/>
    <w:rsid w:val="00B31CAD"/>
    <w:rsid w:val="00B35D38"/>
    <w:rsid w:val="00B42073"/>
    <w:rsid w:val="00B50E71"/>
    <w:rsid w:val="00B5399E"/>
    <w:rsid w:val="00B72E18"/>
    <w:rsid w:val="00B76807"/>
    <w:rsid w:val="00B96CD8"/>
    <w:rsid w:val="00BE75D8"/>
    <w:rsid w:val="00BF6446"/>
    <w:rsid w:val="00C108B0"/>
    <w:rsid w:val="00C143CF"/>
    <w:rsid w:val="00C24EA4"/>
    <w:rsid w:val="00C25EEA"/>
    <w:rsid w:val="00C267F9"/>
    <w:rsid w:val="00C522F4"/>
    <w:rsid w:val="00C64486"/>
    <w:rsid w:val="00C84FAE"/>
    <w:rsid w:val="00C93552"/>
    <w:rsid w:val="00CA0D78"/>
    <w:rsid w:val="00CD08F5"/>
    <w:rsid w:val="00CD23E4"/>
    <w:rsid w:val="00CE0064"/>
    <w:rsid w:val="00CF0E48"/>
    <w:rsid w:val="00D11496"/>
    <w:rsid w:val="00D25E1C"/>
    <w:rsid w:val="00D31F0E"/>
    <w:rsid w:val="00D46699"/>
    <w:rsid w:val="00D50D68"/>
    <w:rsid w:val="00D728B3"/>
    <w:rsid w:val="00D817E2"/>
    <w:rsid w:val="00DA40AC"/>
    <w:rsid w:val="00DA6BA2"/>
    <w:rsid w:val="00DA6D45"/>
    <w:rsid w:val="00DB3211"/>
    <w:rsid w:val="00DB47B9"/>
    <w:rsid w:val="00DF40EB"/>
    <w:rsid w:val="00E02589"/>
    <w:rsid w:val="00E22325"/>
    <w:rsid w:val="00E27B5B"/>
    <w:rsid w:val="00E44AFB"/>
    <w:rsid w:val="00E456C5"/>
    <w:rsid w:val="00E67D64"/>
    <w:rsid w:val="00EC0296"/>
    <w:rsid w:val="00F04929"/>
    <w:rsid w:val="00F41CF8"/>
    <w:rsid w:val="00F47470"/>
    <w:rsid w:val="00F47778"/>
    <w:rsid w:val="00F535A6"/>
    <w:rsid w:val="00F6130C"/>
    <w:rsid w:val="00F65B00"/>
    <w:rsid w:val="00FA09FE"/>
    <w:rsid w:val="00FB432F"/>
    <w:rsid w:val="00FB6441"/>
    <w:rsid w:val="00FE5BEA"/>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0CA"/>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 w:type="character" w:styleId="UnresolvedMention">
    <w:name w:val="Unresolved Mention"/>
    <w:basedOn w:val="DefaultParagraphFont"/>
    <w:uiPriority w:val="99"/>
    <w:semiHidden/>
    <w:unhideWhenUsed/>
    <w:rsid w:val="0099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136799926">
      <w:bodyDiv w:val="1"/>
      <w:marLeft w:val="0"/>
      <w:marRight w:val="0"/>
      <w:marTop w:val="0"/>
      <w:marBottom w:val="0"/>
      <w:divBdr>
        <w:top w:val="none" w:sz="0" w:space="0" w:color="auto"/>
        <w:left w:val="none" w:sz="0" w:space="0" w:color="auto"/>
        <w:bottom w:val="none" w:sz="0" w:space="0" w:color="auto"/>
        <w:right w:val="none" w:sz="0" w:space="0" w:color="auto"/>
      </w:divBdr>
      <w:divsChild>
        <w:div w:id="2123844259">
          <w:marLeft w:val="0"/>
          <w:marRight w:val="0"/>
          <w:marTop w:val="0"/>
          <w:marBottom w:val="0"/>
          <w:divBdr>
            <w:top w:val="none" w:sz="0" w:space="0" w:color="auto"/>
            <w:left w:val="none" w:sz="0" w:space="0" w:color="auto"/>
            <w:bottom w:val="none" w:sz="0" w:space="0" w:color="auto"/>
            <w:right w:val="none" w:sz="0" w:space="0" w:color="auto"/>
          </w:divBdr>
        </w:div>
        <w:div w:id="1691372683">
          <w:marLeft w:val="0"/>
          <w:marRight w:val="0"/>
          <w:marTop w:val="0"/>
          <w:marBottom w:val="0"/>
          <w:divBdr>
            <w:top w:val="none" w:sz="0" w:space="0" w:color="auto"/>
            <w:left w:val="none" w:sz="0" w:space="0" w:color="auto"/>
            <w:bottom w:val="none" w:sz="0" w:space="0" w:color="auto"/>
            <w:right w:val="none" w:sz="0" w:space="0" w:color="auto"/>
          </w:divBdr>
        </w:div>
        <w:div w:id="2010478961">
          <w:marLeft w:val="0"/>
          <w:marRight w:val="0"/>
          <w:marTop w:val="0"/>
          <w:marBottom w:val="0"/>
          <w:divBdr>
            <w:top w:val="none" w:sz="0" w:space="0" w:color="auto"/>
            <w:left w:val="none" w:sz="0" w:space="0" w:color="auto"/>
            <w:bottom w:val="none" w:sz="0" w:space="0" w:color="auto"/>
            <w:right w:val="none" w:sz="0" w:space="0" w:color="auto"/>
          </w:divBdr>
          <w:divsChild>
            <w:div w:id="261883649">
              <w:marLeft w:val="0"/>
              <w:marRight w:val="0"/>
              <w:marTop w:val="0"/>
              <w:marBottom w:val="0"/>
              <w:divBdr>
                <w:top w:val="none" w:sz="0" w:space="0" w:color="auto"/>
                <w:left w:val="none" w:sz="0" w:space="0" w:color="auto"/>
                <w:bottom w:val="none" w:sz="0" w:space="0" w:color="auto"/>
                <w:right w:val="none" w:sz="0" w:space="0" w:color="auto"/>
              </w:divBdr>
            </w:div>
            <w:div w:id="950748812">
              <w:marLeft w:val="0"/>
              <w:marRight w:val="0"/>
              <w:marTop w:val="0"/>
              <w:marBottom w:val="0"/>
              <w:divBdr>
                <w:top w:val="none" w:sz="0" w:space="0" w:color="auto"/>
                <w:left w:val="none" w:sz="0" w:space="0" w:color="auto"/>
                <w:bottom w:val="none" w:sz="0" w:space="0" w:color="auto"/>
                <w:right w:val="none" w:sz="0" w:space="0" w:color="auto"/>
              </w:divBdr>
            </w:div>
            <w:div w:id="38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100">
      <w:bodyDiv w:val="1"/>
      <w:marLeft w:val="0"/>
      <w:marRight w:val="0"/>
      <w:marTop w:val="0"/>
      <w:marBottom w:val="0"/>
      <w:divBdr>
        <w:top w:val="none" w:sz="0" w:space="0" w:color="auto"/>
        <w:left w:val="none" w:sz="0" w:space="0" w:color="auto"/>
        <w:bottom w:val="none" w:sz="0" w:space="0" w:color="auto"/>
        <w:right w:val="none" w:sz="0" w:space="0" w:color="auto"/>
      </w:divBdr>
      <w:divsChild>
        <w:div w:id="1665620774">
          <w:marLeft w:val="360"/>
          <w:marRight w:val="0"/>
          <w:marTop w:val="200"/>
          <w:marBottom w:val="0"/>
          <w:divBdr>
            <w:top w:val="none" w:sz="0" w:space="0" w:color="auto"/>
            <w:left w:val="none" w:sz="0" w:space="0" w:color="auto"/>
            <w:bottom w:val="none" w:sz="0" w:space="0" w:color="auto"/>
            <w:right w:val="none" w:sz="0" w:space="0" w:color="auto"/>
          </w:divBdr>
        </w:div>
        <w:div w:id="1304046999">
          <w:marLeft w:val="360"/>
          <w:marRight w:val="0"/>
          <w:marTop w:val="200"/>
          <w:marBottom w:val="0"/>
          <w:divBdr>
            <w:top w:val="none" w:sz="0" w:space="0" w:color="auto"/>
            <w:left w:val="none" w:sz="0" w:space="0" w:color="auto"/>
            <w:bottom w:val="none" w:sz="0" w:space="0" w:color="auto"/>
            <w:right w:val="none" w:sz="0" w:space="0" w:color="auto"/>
          </w:divBdr>
        </w:div>
      </w:divsChild>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 w:id="769277781">
      <w:bodyDiv w:val="1"/>
      <w:marLeft w:val="0"/>
      <w:marRight w:val="0"/>
      <w:marTop w:val="0"/>
      <w:marBottom w:val="0"/>
      <w:divBdr>
        <w:top w:val="none" w:sz="0" w:space="0" w:color="auto"/>
        <w:left w:val="none" w:sz="0" w:space="0" w:color="auto"/>
        <w:bottom w:val="none" w:sz="0" w:space="0" w:color="auto"/>
        <w:right w:val="none" w:sz="0" w:space="0" w:color="auto"/>
      </w:divBdr>
      <w:divsChild>
        <w:div w:id="1976829143">
          <w:marLeft w:val="0"/>
          <w:marRight w:val="0"/>
          <w:marTop w:val="0"/>
          <w:marBottom w:val="0"/>
          <w:divBdr>
            <w:top w:val="none" w:sz="0" w:space="0" w:color="auto"/>
            <w:left w:val="none" w:sz="0" w:space="0" w:color="auto"/>
            <w:bottom w:val="none" w:sz="0" w:space="0" w:color="auto"/>
            <w:right w:val="none" w:sz="0" w:space="0" w:color="auto"/>
          </w:divBdr>
          <w:divsChild>
            <w:div w:id="847257105">
              <w:marLeft w:val="0"/>
              <w:marRight w:val="0"/>
              <w:marTop w:val="0"/>
              <w:marBottom w:val="0"/>
              <w:divBdr>
                <w:top w:val="none" w:sz="0" w:space="0" w:color="auto"/>
                <w:left w:val="none" w:sz="0" w:space="0" w:color="auto"/>
                <w:bottom w:val="none" w:sz="0" w:space="0" w:color="auto"/>
                <w:right w:val="none" w:sz="0" w:space="0" w:color="auto"/>
              </w:divBdr>
              <w:divsChild>
                <w:div w:id="796723689">
                  <w:marLeft w:val="0"/>
                  <w:marRight w:val="0"/>
                  <w:marTop w:val="0"/>
                  <w:marBottom w:val="0"/>
                  <w:divBdr>
                    <w:top w:val="none" w:sz="0" w:space="0" w:color="auto"/>
                    <w:left w:val="none" w:sz="0" w:space="0" w:color="auto"/>
                    <w:bottom w:val="none" w:sz="0" w:space="0" w:color="auto"/>
                    <w:right w:val="none" w:sz="0" w:space="0" w:color="auto"/>
                  </w:divBdr>
                  <w:divsChild>
                    <w:div w:id="14540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4607">
      <w:bodyDiv w:val="1"/>
      <w:marLeft w:val="0"/>
      <w:marRight w:val="0"/>
      <w:marTop w:val="0"/>
      <w:marBottom w:val="0"/>
      <w:divBdr>
        <w:top w:val="none" w:sz="0" w:space="0" w:color="auto"/>
        <w:left w:val="none" w:sz="0" w:space="0" w:color="auto"/>
        <w:bottom w:val="none" w:sz="0" w:space="0" w:color="auto"/>
        <w:right w:val="none" w:sz="0" w:space="0" w:color="auto"/>
      </w:divBdr>
      <w:divsChild>
        <w:div w:id="493225518">
          <w:marLeft w:val="360"/>
          <w:marRight w:val="0"/>
          <w:marTop w:val="200"/>
          <w:marBottom w:val="0"/>
          <w:divBdr>
            <w:top w:val="none" w:sz="0" w:space="0" w:color="auto"/>
            <w:left w:val="none" w:sz="0" w:space="0" w:color="auto"/>
            <w:bottom w:val="none" w:sz="0" w:space="0" w:color="auto"/>
            <w:right w:val="none" w:sz="0" w:space="0" w:color="auto"/>
          </w:divBdr>
        </w:div>
        <w:div w:id="348995435">
          <w:marLeft w:val="360"/>
          <w:marRight w:val="0"/>
          <w:marTop w:val="200"/>
          <w:marBottom w:val="0"/>
          <w:divBdr>
            <w:top w:val="none" w:sz="0" w:space="0" w:color="auto"/>
            <w:left w:val="none" w:sz="0" w:space="0" w:color="auto"/>
            <w:bottom w:val="none" w:sz="0" w:space="0" w:color="auto"/>
            <w:right w:val="none" w:sz="0" w:space="0" w:color="auto"/>
          </w:divBdr>
        </w:div>
        <w:div w:id="1369602960">
          <w:marLeft w:val="360"/>
          <w:marRight w:val="0"/>
          <w:marTop w:val="200"/>
          <w:marBottom w:val="0"/>
          <w:divBdr>
            <w:top w:val="none" w:sz="0" w:space="0" w:color="auto"/>
            <w:left w:val="none" w:sz="0" w:space="0" w:color="auto"/>
            <w:bottom w:val="none" w:sz="0" w:space="0" w:color="auto"/>
            <w:right w:val="none" w:sz="0" w:space="0" w:color="auto"/>
          </w:divBdr>
        </w:div>
        <w:div w:id="1831212859">
          <w:marLeft w:val="360"/>
          <w:marRight w:val="0"/>
          <w:marTop w:val="200"/>
          <w:marBottom w:val="0"/>
          <w:divBdr>
            <w:top w:val="none" w:sz="0" w:space="0" w:color="auto"/>
            <w:left w:val="none" w:sz="0" w:space="0" w:color="auto"/>
            <w:bottom w:val="none" w:sz="0" w:space="0" w:color="auto"/>
            <w:right w:val="none" w:sz="0" w:space="0" w:color="auto"/>
          </w:divBdr>
        </w:div>
        <w:div w:id="839546739">
          <w:marLeft w:val="360"/>
          <w:marRight w:val="0"/>
          <w:marTop w:val="200"/>
          <w:marBottom w:val="0"/>
          <w:divBdr>
            <w:top w:val="none" w:sz="0" w:space="0" w:color="auto"/>
            <w:left w:val="none" w:sz="0" w:space="0" w:color="auto"/>
            <w:bottom w:val="none" w:sz="0" w:space="0" w:color="auto"/>
            <w:right w:val="none" w:sz="0" w:space="0" w:color="auto"/>
          </w:divBdr>
        </w:div>
        <w:div w:id="1865361707">
          <w:marLeft w:val="360"/>
          <w:marRight w:val="0"/>
          <w:marTop w:val="200"/>
          <w:marBottom w:val="0"/>
          <w:divBdr>
            <w:top w:val="none" w:sz="0" w:space="0" w:color="auto"/>
            <w:left w:val="none" w:sz="0" w:space="0" w:color="auto"/>
            <w:bottom w:val="none" w:sz="0" w:space="0" w:color="auto"/>
            <w:right w:val="none" w:sz="0" w:space="0" w:color="auto"/>
          </w:divBdr>
        </w:div>
        <w:div w:id="854736493">
          <w:marLeft w:val="360"/>
          <w:marRight w:val="0"/>
          <w:marTop w:val="200"/>
          <w:marBottom w:val="0"/>
          <w:divBdr>
            <w:top w:val="none" w:sz="0" w:space="0" w:color="auto"/>
            <w:left w:val="none" w:sz="0" w:space="0" w:color="auto"/>
            <w:bottom w:val="none" w:sz="0" w:space="0" w:color="auto"/>
            <w:right w:val="none" w:sz="0" w:space="0" w:color="auto"/>
          </w:divBdr>
        </w:div>
        <w:div w:id="862790206">
          <w:marLeft w:val="360"/>
          <w:marRight w:val="0"/>
          <w:marTop w:val="200"/>
          <w:marBottom w:val="0"/>
          <w:divBdr>
            <w:top w:val="none" w:sz="0" w:space="0" w:color="auto"/>
            <w:left w:val="none" w:sz="0" w:space="0" w:color="auto"/>
            <w:bottom w:val="none" w:sz="0" w:space="0" w:color="auto"/>
            <w:right w:val="none" w:sz="0" w:space="0" w:color="auto"/>
          </w:divBdr>
        </w:div>
      </w:divsChild>
    </w:div>
    <w:div w:id="778647845">
      <w:bodyDiv w:val="1"/>
      <w:marLeft w:val="0"/>
      <w:marRight w:val="0"/>
      <w:marTop w:val="0"/>
      <w:marBottom w:val="0"/>
      <w:divBdr>
        <w:top w:val="none" w:sz="0" w:space="0" w:color="auto"/>
        <w:left w:val="none" w:sz="0" w:space="0" w:color="auto"/>
        <w:bottom w:val="none" w:sz="0" w:space="0" w:color="auto"/>
        <w:right w:val="none" w:sz="0" w:space="0" w:color="auto"/>
      </w:divBdr>
    </w:div>
    <w:div w:id="91331735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806"/>
          <w:marRight w:val="0"/>
          <w:marTop w:val="200"/>
          <w:marBottom w:val="0"/>
          <w:divBdr>
            <w:top w:val="none" w:sz="0" w:space="0" w:color="auto"/>
            <w:left w:val="none" w:sz="0" w:space="0" w:color="auto"/>
            <w:bottom w:val="none" w:sz="0" w:space="0" w:color="auto"/>
            <w:right w:val="none" w:sz="0" w:space="0" w:color="auto"/>
          </w:divBdr>
        </w:div>
        <w:div w:id="1654529135">
          <w:marLeft w:val="806"/>
          <w:marRight w:val="0"/>
          <w:marTop w:val="200"/>
          <w:marBottom w:val="0"/>
          <w:divBdr>
            <w:top w:val="none" w:sz="0" w:space="0" w:color="auto"/>
            <w:left w:val="none" w:sz="0" w:space="0" w:color="auto"/>
            <w:bottom w:val="none" w:sz="0" w:space="0" w:color="auto"/>
            <w:right w:val="none" w:sz="0" w:space="0" w:color="auto"/>
          </w:divBdr>
        </w:div>
        <w:div w:id="76489469">
          <w:marLeft w:val="806"/>
          <w:marRight w:val="0"/>
          <w:marTop w:val="200"/>
          <w:marBottom w:val="0"/>
          <w:divBdr>
            <w:top w:val="none" w:sz="0" w:space="0" w:color="auto"/>
            <w:left w:val="none" w:sz="0" w:space="0" w:color="auto"/>
            <w:bottom w:val="none" w:sz="0" w:space="0" w:color="auto"/>
            <w:right w:val="none" w:sz="0" w:space="0" w:color="auto"/>
          </w:divBdr>
        </w:div>
        <w:div w:id="1048795713">
          <w:marLeft w:val="806"/>
          <w:marRight w:val="0"/>
          <w:marTop w:val="200"/>
          <w:marBottom w:val="0"/>
          <w:divBdr>
            <w:top w:val="none" w:sz="0" w:space="0" w:color="auto"/>
            <w:left w:val="none" w:sz="0" w:space="0" w:color="auto"/>
            <w:bottom w:val="none" w:sz="0" w:space="0" w:color="auto"/>
            <w:right w:val="none" w:sz="0" w:space="0" w:color="auto"/>
          </w:divBdr>
        </w:div>
        <w:div w:id="1839273332">
          <w:marLeft w:val="806"/>
          <w:marRight w:val="0"/>
          <w:marTop w:val="200"/>
          <w:marBottom w:val="0"/>
          <w:divBdr>
            <w:top w:val="none" w:sz="0" w:space="0" w:color="auto"/>
            <w:left w:val="none" w:sz="0" w:space="0" w:color="auto"/>
            <w:bottom w:val="none" w:sz="0" w:space="0" w:color="auto"/>
            <w:right w:val="none" w:sz="0" w:space="0" w:color="auto"/>
          </w:divBdr>
        </w:div>
        <w:div w:id="1132864052">
          <w:marLeft w:val="806"/>
          <w:marRight w:val="0"/>
          <w:marTop w:val="200"/>
          <w:marBottom w:val="0"/>
          <w:divBdr>
            <w:top w:val="none" w:sz="0" w:space="0" w:color="auto"/>
            <w:left w:val="none" w:sz="0" w:space="0" w:color="auto"/>
            <w:bottom w:val="none" w:sz="0" w:space="0" w:color="auto"/>
            <w:right w:val="none" w:sz="0" w:space="0" w:color="auto"/>
          </w:divBdr>
        </w:div>
        <w:div w:id="1471172590">
          <w:marLeft w:val="1526"/>
          <w:marRight w:val="0"/>
          <w:marTop w:val="100"/>
          <w:marBottom w:val="0"/>
          <w:divBdr>
            <w:top w:val="none" w:sz="0" w:space="0" w:color="auto"/>
            <w:left w:val="none" w:sz="0" w:space="0" w:color="auto"/>
            <w:bottom w:val="none" w:sz="0" w:space="0" w:color="auto"/>
            <w:right w:val="none" w:sz="0" w:space="0" w:color="auto"/>
          </w:divBdr>
        </w:div>
        <w:div w:id="871724582">
          <w:marLeft w:val="1526"/>
          <w:marRight w:val="0"/>
          <w:marTop w:val="100"/>
          <w:marBottom w:val="0"/>
          <w:divBdr>
            <w:top w:val="none" w:sz="0" w:space="0" w:color="auto"/>
            <w:left w:val="none" w:sz="0" w:space="0" w:color="auto"/>
            <w:bottom w:val="none" w:sz="0" w:space="0" w:color="auto"/>
            <w:right w:val="none" w:sz="0" w:space="0" w:color="auto"/>
          </w:divBdr>
        </w:div>
        <w:div w:id="1707365155">
          <w:marLeft w:val="1526"/>
          <w:marRight w:val="0"/>
          <w:marTop w:val="100"/>
          <w:marBottom w:val="0"/>
          <w:divBdr>
            <w:top w:val="none" w:sz="0" w:space="0" w:color="auto"/>
            <w:left w:val="none" w:sz="0" w:space="0" w:color="auto"/>
            <w:bottom w:val="none" w:sz="0" w:space="0" w:color="auto"/>
            <w:right w:val="none" w:sz="0" w:space="0" w:color="auto"/>
          </w:divBdr>
        </w:div>
        <w:div w:id="952596654">
          <w:marLeft w:val="806"/>
          <w:marRight w:val="0"/>
          <w:marTop w:val="200"/>
          <w:marBottom w:val="0"/>
          <w:divBdr>
            <w:top w:val="none" w:sz="0" w:space="0" w:color="auto"/>
            <w:left w:val="none" w:sz="0" w:space="0" w:color="auto"/>
            <w:bottom w:val="none" w:sz="0" w:space="0" w:color="auto"/>
            <w:right w:val="none" w:sz="0" w:space="0" w:color="auto"/>
          </w:divBdr>
        </w:div>
        <w:div w:id="1653948238">
          <w:marLeft w:val="806"/>
          <w:marRight w:val="0"/>
          <w:marTop w:val="200"/>
          <w:marBottom w:val="0"/>
          <w:divBdr>
            <w:top w:val="none" w:sz="0" w:space="0" w:color="auto"/>
            <w:left w:val="none" w:sz="0" w:space="0" w:color="auto"/>
            <w:bottom w:val="none" w:sz="0" w:space="0" w:color="auto"/>
            <w:right w:val="none" w:sz="0" w:space="0" w:color="auto"/>
          </w:divBdr>
        </w:div>
      </w:divsChild>
    </w:div>
    <w:div w:id="920599069">
      <w:bodyDiv w:val="1"/>
      <w:marLeft w:val="0"/>
      <w:marRight w:val="0"/>
      <w:marTop w:val="0"/>
      <w:marBottom w:val="0"/>
      <w:divBdr>
        <w:top w:val="none" w:sz="0" w:space="0" w:color="auto"/>
        <w:left w:val="none" w:sz="0" w:space="0" w:color="auto"/>
        <w:bottom w:val="none" w:sz="0" w:space="0" w:color="auto"/>
        <w:right w:val="none" w:sz="0" w:space="0" w:color="auto"/>
      </w:divBdr>
    </w:div>
    <w:div w:id="931663717">
      <w:bodyDiv w:val="1"/>
      <w:marLeft w:val="0"/>
      <w:marRight w:val="0"/>
      <w:marTop w:val="0"/>
      <w:marBottom w:val="0"/>
      <w:divBdr>
        <w:top w:val="none" w:sz="0" w:space="0" w:color="auto"/>
        <w:left w:val="none" w:sz="0" w:space="0" w:color="auto"/>
        <w:bottom w:val="none" w:sz="0" w:space="0" w:color="auto"/>
        <w:right w:val="none" w:sz="0" w:space="0" w:color="auto"/>
      </w:divBdr>
      <w:divsChild>
        <w:div w:id="465516170">
          <w:marLeft w:val="806"/>
          <w:marRight w:val="0"/>
          <w:marTop w:val="200"/>
          <w:marBottom w:val="0"/>
          <w:divBdr>
            <w:top w:val="none" w:sz="0" w:space="0" w:color="auto"/>
            <w:left w:val="none" w:sz="0" w:space="0" w:color="auto"/>
            <w:bottom w:val="none" w:sz="0" w:space="0" w:color="auto"/>
            <w:right w:val="none" w:sz="0" w:space="0" w:color="auto"/>
          </w:divBdr>
        </w:div>
        <w:div w:id="1352680644">
          <w:marLeft w:val="806"/>
          <w:marRight w:val="0"/>
          <w:marTop w:val="200"/>
          <w:marBottom w:val="0"/>
          <w:divBdr>
            <w:top w:val="none" w:sz="0" w:space="0" w:color="auto"/>
            <w:left w:val="none" w:sz="0" w:space="0" w:color="auto"/>
            <w:bottom w:val="none" w:sz="0" w:space="0" w:color="auto"/>
            <w:right w:val="none" w:sz="0" w:space="0" w:color="auto"/>
          </w:divBdr>
        </w:div>
        <w:div w:id="2072271920">
          <w:marLeft w:val="806"/>
          <w:marRight w:val="0"/>
          <w:marTop w:val="200"/>
          <w:marBottom w:val="0"/>
          <w:divBdr>
            <w:top w:val="none" w:sz="0" w:space="0" w:color="auto"/>
            <w:left w:val="none" w:sz="0" w:space="0" w:color="auto"/>
            <w:bottom w:val="none" w:sz="0" w:space="0" w:color="auto"/>
            <w:right w:val="none" w:sz="0" w:space="0" w:color="auto"/>
          </w:divBdr>
        </w:div>
        <w:div w:id="705762799">
          <w:marLeft w:val="806"/>
          <w:marRight w:val="0"/>
          <w:marTop w:val="200"/>
          <w:marBottom w:val="0"/>
          <w:divBdr>
            <w:top w:val="none" w:sz="0" w:space="0" w:color="auto"/>
            <w:left w:val="none" w:sz="0" w:space="0" w:color="auto"/>
            <w:bottom w:val="none" w:sz="0" w:space="0" w:color="auto"/>
            <w:right w:val="none" w:sz="0" w:space="0" w:color="auto"/>
          </w:divBdr>
        </w:div>
        <w:div w:id="828208461">
          <w:marLeft w:val="806"/>
          <w:marRight w:val="0"/>
          <w:marTop w:val="200"/>
          <w:marBottom w:val="0"/>
          <w:divBdr>
            <w:top w:val="none" w:sz="0" w:space="0" w:color="auto"/>
            <w:left w:val="none" w:sz="0" w:space="0" w:color="auto"/>
            <w:bottom w:val="none" w:sz="0" w:space="0" w:color="auto"/>
            <w:right w:val="none" w:sz="0" w:space="0" w:color="auto"/>
          </w:divBdr>
        </w:div>
        <w:div w:id="1639914606">
          <w:marLeft w:val="806"/>
          <w:marRight w:val="0"/>
          <w:marTop w:val="200"/>
          <w:marBottom w:val="0"/>
          <w:divBdr>
            <w:top w:val="none" w:sz="0" w:space="0" w:color="auto"/>
            <w:left w:val="none" w:sz="0" w:space="0" w:color="auto"/>
            <w:bottom w:val="none" w:sz="0" w:space="0" w:color="auto"/>
            <w:right w:val="none" w:sz="0" w:space="0" w:color="auto"/>
          </w:divBdr>
        </w:div>
        <w:div w:id="695736428">
          <w:marLeft w:val="806"/>
          <w:marRight w:val="0"/>
          <w:marTop w:val="200"/>
          <w:marBottom w:val="0"/>
          <w:divBdr>
            <w:top w:val="none" w:sz="0" w:space="0" w:color="auto"/>
            <w:left w:val="none" w:sz="0" w:space="0" w:color="auto"/>
            <w:bottom w:val="none" w:sz="0" w:space="0" w:color="auto"/>
            <w:right w:val="none" w:sz="0" w:space="0" w:color="auto"/>
          </w:divBdr>
        </w:div>
        <w:div w:id="466512114">
          <w:marLeft w:val="806"/>
          <w:marRight w:val="0"/>
          <w:marTop w:val="200"/>
          <w:marBottom w:val="0"/>
          <w:divBdr>
            <w:top w:val="none" w:sz="0" w:space="0" w:color="auto"/>
            <w:left w:val="none" w:sz="0" w:space="0" w:color="auto"/>
            <w:bottom w:val="none" w:sz="0" w:space="0" w:color="auto"/>
            <w:right w:val="none" w:sz="0" w:space="0" w:color="auto"/>
          </w:divBdr>
        </w:div>
      </w:divsChild>
    </w:div>
    <w:div w:id="1114862005">
      <w:bodyDiv w:val="1"/>
      <w:marLeft w:val="0"/>
      <w:marRight w:val="0"/>
      <w:marTop w:val="0"/>
      <w:marBottom w:val="0"/>
      <w:divBdr>
        <w:top w:val="none" w:sz="0" w:space="0" w:color="auto"/>
        <w:left w:val="none" w:sz="0" w:space="0" w:color="auto"/>
        <w:bottom w:val="none" w:sz="0" w:space="0" w:color="auto"/>
        <w:right w:val="none" w:sz="0" w:space="0" w:color="auto"/>
      </w:divBdr>
      <w:divsChild>
        <w:div w:id="296960890">
          <w:marLeft w:val="360"/>
          <w:marRight w:val="0"/>
          <w:marTop w:val="200"/>
          <w:marBottom w:val="0"/>
          <w:divBdr>
            <w:top w:val="none" w:sz="0" w:space="0" w:color="auto"/>
            <w:left w:val="none" w:sz="0" w:space="0" w:color="auto"/>
            <w:bottom w:val="none" w:sz="0" w:space="0" w:color="auto"/>
            <w:right w:val="none" w:sz="0" w:space="0" w:color="auto"/>
          </w:divBdr>
        </w:div>
        <w:div w:id="2032534134">
          <w:marLeft w:val="360"/>
          <w:marRight w:val="0"/>
          <w:marTop w:val="200"/>
          <w:marBottom w:val="0"/>
          <w:divBdr>
            <w:top w:val="none" w:sz="0" w:space="0" w:color="auto"/>
            <w:left w:val="none" w:sz="0" w:space="0" w:color="auto"/>
            <w:bottom w:val="none" w:sz="0" w:space="0" w:color="auto"/>
            <w:right w:val="none" w:sz="0" w:space="0" w:color="auto"/>
          </w:divBdr>
        </w:div>
        <w:div w:id="711736441">
          <w:marLeft w:val="360"/>
          <w:marRight w:val="0"/>
          <w:marTop w:val="200"/>
          <w:marBottom w:val="0"/>
          <w:divBdr>
            <w:top w:val="none" w:sz="0" w:space="0" w:color="auto"/>
            <w:left w:val="none" w:sz="0" w:space="0" w:color="auto"/>
            <w:bottom w:val="none" w:sz="0" w:space="0" w:color="auto"/>
            <w:right w:val="none" w:sz="0" w:space="0" w:color="auto"/>
          </w:divBdr>
        </w:div>
        <w:div w:id="1699043603">
          <w:marLeft w:val="360"/>
          <w:marRight w:val="0"/>
          <w:marTop w:val="200"/>
          <w:marBottom w:val="0"/>
          <w:divBdr>
            <w:top w:val="none" w:sz="0" w:space="0" w:color="auto"/>
            <w:left w:val="none" w:sz="0" w:space="0" w:color="auto"/>
            <w:bottom w:val="none" w:sz="0" w:space="0" w:color="auto"/>
            <w:right w:val="none" w:sz="0" w:space="0" w:color="auto"/>
          </w:divBdr>
        </w:div>
      </w:divsChild>
    </w:div>
    <w:div w:id="1180193580">
      <w:bodyDiv w:val="1"/>
      <w:marLeft w:val="0"/>
      <w:marRight w:val="0"/>
      <w:marTop w:val="0"/>
      <w:marBottom w:val="0"/>
      <w:divBdr>
        <w:top w:val="none" w:sz="0" w:space="0" w:color="auto"/>
        <w:left w:val="none" w:sz="0" w:space="0" w:color="auto"/>
        <w:bottom w:val="none" w:sz="0" w:space="0" w:color="auto"/>
        <w:right w:val="none" w:sz="0" w:space="0" w:color="auto"/>
      </w:divBdr>
    </w:div>
    <w:div w:id="1413939644">
      <w:bodyDiv w:val="1"/>
      <w:marLeft w:val="0"/>
      <w:marRight w:val="0"/>
      <w:marTop w:val="0"/>
      <w:marBottom w:val="0"/>
      <w:divBdr>
        <w:top w:val="none" w:sz="0" w:space="0" w:color="auto"/>
        <w:left w:val="none" w:sz="0" w:space="0" w:color="auto"/>
        <w:bottom w:val="none" w:sz="0" w:space="0" w:color="auto"/>
        <w:right w:val="none" w:sz="0" w:space="0" w:color="auto"/>
      </w:divBdr>
      <w:divsChild>
        <w:div w:id="1481191066">
          <w:marLeft w:val="547"/>
          <w:marRight w:val="0"/>
          <w:marTop w:val="200"/>
          <w:marBottom w:val="0"/>
          <w:divBdr>
            <w:top w:val="none" w:sz="0" w:space="0" w:color="auto"/>
            <w:left w:val="none" w:sz="0" w:space="0" w:color="auto"/>
            <w:bottom w:val="none" w:sz="0" w:space="0" w:color="auto"/>
            <w:right w:val="none" w:sz="0" w:space="0" w:color="auto"/>
          </w:divBdr>
        </w:div>
        <w:div w:id="1039553964">
          <w:marLeft w:val="547"/>
          <w:marRight w:val="0"/>
          <w:marTop w:val="200"/>
          <w:marBottom w:val="0"/>
          <w:divBdr>
            <w:top w:val="none" w:sz="0" w:space="0" w:color="auto"/>
            <w:left w:val="none" w:sz="0" w:space="0" w:color="auto"/>
            <w:bottom w:val="none" w:sz="0" w:space="0" w:color="auto"/>
            <w:right w:val="none" w:sz="0" w:space="0" w:color="auto"/>
          </w:divBdr>
        </w:div>
        <w:div w:id="1757243394">
          <w:marLeft w:val="547"/>
          <w:marRight w:val="0"/>
          <w:marTop w:val="200"/>
          <w:marBottom w:val="0"/>
          <w:divBdr>
            <w:top w:val="none" w:sz="0" w:space="0" w:color="auto"/>
            <w:left w:val="none" w:sz="0" w:space="0" w:color="auto"/>
            <w:bottom w:val="none" w:sz="0" w:space="0" w:color="auto"/>
            <w:right w:val="none" w:sz="0" w:space="0" w:color="auto"/>
          </w:divBdr>
        </w:div>
        <w:div w:id="399209387">
          <w:marLeft w:val="547"/>
          <w:marRight w:val="0"/>
          <w:marTop w:val="200"/>
          <w:marBottom w:val="0"/>
          <w:divBdr>
            <w:top w:val="none" w:sz="0" w:space="0" w:color="auto"/>
            <w:left w:val="none" w:sz="0" w:space="0" w:color="auto"/>
            <w:bottom w:val="none" w:sz="0" w:space="0" w:color="auto"/>
            <w:right w:val="none" w:sz="0" w:space="0" w:color="auto"/>
          </w:divBdr>
        </w:div>
        <w:div w:id="1098872769">
          <w:marLeft w:val="547"/>
          <w:marRight w:val="0"/>
          <w:marTop w:val="200"/>
          <w:marBottom w:val="0"/>
          <w:divBdr>
            <w:top w:val="none" w:sz="0" w:space="0" w:color="auto"/>
            <w:left w:val="none" w:sz="0" w:space="0" w:color="auto"/>
            <w:bottom w:val="none" w:sz="0" w:space="0" w:color="auto"/>
            <w:right w:val="none" w:sz="0" w:space="0" w:color="auto"/>
          </w:divBdr>
        </w:div>
      </w:divsChild>
    </w:div>
    <w:div w:id="1420827528">
      <w:bodyDiv w:val="1"/>
      <w:marLeft w:val="0"/>
      <w:marRight w:val="0"/>
      <w:marTop w:val="0"/>
      <w:marBottom w:val="0"/>
      <w:divBdr>
        <w:top w:val="none" w:sz="0" w:space="0" w:color="auto"/>
        <w:left w:val="none" w:sz="0" w:space="0" w:color="auto"/>
        <w:bottom w:val="none" w:sz="0" w:space="0" w:color="auto"/>
        <w:right w:val="none" w:sz="0" w:space="0" w:color="auto"/>
      </w:divBdr>
      <w:divsChild>
        <w:div w:id="779029695">
          <w:marLeft w:val="360"/>
          <w:marRight w:val="0"/>
          <w:marTop w:val="200"/>
          <w:marBottom w:val="0"/>
          <w:divBdr>
            <w:top w:val="none" w:sz="0" w:space="0" w:color="auto"/>
            <w:left w:val="none" w:sz="0" w:space="0" w:color="auto"/>
            <w:bottom w:val="none" w:sz="0" w:space="0" w:color="auto"/>
            <w:right w:val="none" w:sz="0" w:space="0" w:color="auto"/>
          </w:divBdr>
        </w:div>
        <w:div w:id="502008950">
          <w:marLeft w:val="360"/>
          <w:marRight w:val="0"/>
          <w:marTop w:val="200"/>
          <w:marBottom w:val="0"/>
          <w:divBdr>
            <w:top w:val="none" w:sz="0" w:space="0" w:color="auto"/>
            <w:left w:val="none" w:sz="0" w:space="0" w:color="auto"/>
            <w:bottom w:val="none" w:sz="0" w:space="0" w:color="auto"/>
            <w:right w:val="none" w:sz="0" w:space="0" w:color="auto"/>
          </w:divBdr>
        </w:div>
        <w:div w:id="1810437184">
          <w:marLeft w:val="360"/>
          <w:marRight w:val="0"/>
          <w:marTop w:val="200"/>
          <w:marBottom w:val="0"/>
          <w:divBdr>
            <w:top w:val="none" w:sz="0" w:space="0" w:color="auto"/>
            <w:left w:val="none" w:sz="0" w:space="0" w:color="auto"/>
            <w:bottom w:val="none" w:sz="0" w:space="0" w:color="auto"/>
            <w:right w:val="none" w:sz="0" w:space="0" w:color="auto"/>
          </w:divBdr>
        </w:div>
        <w:div w:id="1784616899">
          <w:marLeft w:val="360"/>
          <w:marRight w:val="0"/>
          <w:marTop w:val="200"/>
          <w:marBottom w:val="0"/>
          <w:divBdr>
            <w:top w:val="none" w:sz="0" w:space="0" w:color="auto"/>
            <w:left w:val="none" w:sz="0" w:space="0" w:color="auto"/>
            <w:bottom w:val="none" w:sz="0" w:space="0" w:color="auto"/>
            <w:right w:val="none" w:sz="0" w:space="0" w:color="auto"/>
          </w:divBdr>
        </w:div>
        <w:div w:id="1492017028">
          <w:marLeft w:val="360"/>
          <w:marRight w:val="0"/>
          <w:marTop w:val="200"/>
          <w:marBottom w:val="0"/>
          <w:divBdr>
            <w:top w:val="none" w:sz="0" w:space="0" w:color="auto"/>
            <w:left w:val="none" w:sz="0" w:space="0" w:color="auto"/>
            <w:bottom w:val="none" w:sz="0" w:space="0" w:color="auto"/>
            <w:right w:val="none" w:sz="0" w:space="0" w:color="auto"/>
          </w:divBdr>
        </w:div>
        <w:div w:id="176964479">
          <w:marLeft w:val="360"/>
          <w:marRight w:val="0"/>
          <w:marTop w:val="200"/>
          <w:marBottom w:val="0"/>
          <w:divBdr>
            <w:top w:val="none" w:sz="0" w:space="0" w:color="auto"/>
            <w:left w:val="none" w:sz="0" w:space="0" w:color="auto"/>
            <w:bottom w:val="none" w:sz="0" w:space="0" w:color="auto"/>
            <w:right w:val="none" w:sz="0" w:space="0" w:color="auto"/>
          </w:divBdr>
        </w:div>
        <w:div w:id="1557888831">
          <w:marLeft w:val="360"/>
          <w:marRight w:val="0"/>
          <w:marTop w:val="200"/>
          <w:marBottom w:val="0"/>
          <w:divBdr>
            <w:top w:val="none" w:sz="0" w:space="0" w:color="auto"/>
            <w:left w:val="none" w:sz="0" w:space="0" w:color="auto"/>
            <w:bottom w:val="none" w:sz="0" w:space="0" w:color="auto"/>
            <w:right w:val="none" w:sz="0" w:space="0" w:color="auto"/>
          </w:divBdr>
        </w:div>
        <w:div w:id="160970059">
          <w:marLeft w:val="360"/>
          <w:marRight w:val="0"/>
          <w:marTop w:val="200"/>
          <w:marBottom w:val="0"/>
          <w:divBdr>
            <w:top w:val="none" w:sz="0" w:space="0" w:color="auto"/>
            <w:left w:val="none" w:sz="0" w:space="0" w:color="auto"/>
            <w:bottom w:val="none" w:sz="0" w:space="0" w:color="auto"/>
            <w:right w:val="none" w:sz="0" w:space="0" w:color="auto"/>
          </w:divBdr>
        </w:div>
        <w:div w:id="325014405">
          <w:marLeft w:val="360"/>
          <w:marRight w:val="0"/>
          <w:marTop w:val="200"/>
          <w:marBottom w:val="0"/>
          <w:divBdr>
            <w:top w:val="none" w:sz="0" w:space="0" w:color="auto"/>
            <w:left w:val="none" w:sz="0" w:space="0" w:color="auto"/>
            <w:bottom w:val="none" w:sz="0" w:space="0" w:color="auto"/>
            <w:right w:val="none" w:sz="0" w:space="0" w:color="auto"/>
          </w:divBdr>
        </w:div>
        <w:div w:id="11230140">
          <w:marLeft w:val="360"/>
          <w:marRight w:val="0"/>
          <w:marTop w:val="200"/>
          <w:marBottom w:val="0"/>
          <w:divBdr>
            <w:top w:val="none" w:sz="0" w:space="0" w:color="auto"/>
            <w:left w:val="none" w:sz="0" w:space="0" w:color="auto"/>
            <w:bottom w:val="none" w:sz="0" w:space="0" w:color="auto"/>
            <w:right w:val="none" w:sz="0" w:space="0" w:color="auto"/>
          </w:divBdr>
        </w:div>
        <w:div w:id="329914902">
          <w:marLeft w:val="360"/>
          <w:marRight w:val="0"/>
          <w:marTop w:val="200"/>
          <w:marBottom w:val="0"/>
          <w:divBdr>
            <w:top w:val="none" w:sz="0" w:space="0" w:color="auto"/>
            <w:left w:val="none" w:sz="0" w:space="0" w:color="auto"/>
            <w:bottom w:val="none" w:sz="0" w:space="0" w:color="auto"/>
            <w:right w:val="none" w:sz="0" w:space="0" w:color="auto"/>
          </w:divBdr>
        </w:div>
      </w:divsChild>
    </w:div>
    <w:div w:id="1449813361">
      <w:bodyDiv w:val="1"/>
      <w:marLeft w:val="0"/>
      <w:marRight w:val="0"/>
      <w:marTop w:val="0"/>
      <w:marBottom w:val="0"/>
      <w:divBdr>
        <w:top w:val="none" w:sz="0" w:space="0" w:color="auto"/>
        <w:left w:val="none" w:sz="0" w:space="0" w:color="auto"/>
        <w:bottom w:val="none" w:sz="0" w:space="0" w:color="auto"/>
        <w:right w:val="none" w:sz="0" w:space="0" w:color="auto"/>
      </w:divBdr>
      <w:divsChild>
        <w:div w:id="220135738">
          <w:marLeft w:val="806"/>
          <w:marRight w:val="0"/>
          <w:marTop w:val="200"/>
          <w:marBottom w:val="0"/>
          <w:divBdr>
            <w:top w:val="none" w:sz="0" w:space="0" w:color="auto"/>
            <w:left w:val="none" w:sz="0" w:space="0" w:color="auto"/>
            <w:bottom w:val="none" w:sz="0" w:space="0" w:color="auto"/>
            <w:right w:val="none" w:sz="0" w:space="0" w:color="auto"/>
          </w:divBdr>
        </w:div>
        <w:div w:id="959844687">
          <w:marLeft w:val="806"/>
          <w:marRight w:val="0"/>
          <w:marTop w:val="200"/>
          <w:marBottom w:val="0"/>
          <w:divBdr>
            <w:top w:val="none" w:sz="0" w:space="0" w:color="auto"/>
            <w:left w:val="none" w:sz="0" w:space="0" w:color="auto"/>
            <w:bottom w:val="none" w:sz="0" w:space="0" w:color="auto"/>
            <w:right w:val="none" w:sz="0" w:space="0" w:color="auto"/>
          </w:divBdr>
        </w:div>
        <w:div w:id="1104958466">
          <w:marLeft w:val="806"/>
          <w:marRight w:val="0"/>
          <w:marTop w:val="200"/>
          <w:marBottom w:val="0"/>
          <w:divBdr>
            <w:top w:val="none" w:sz="0" w:space="0" w:color="auto"/>
            <w:left w:val="none" w:sz="0" w:space="0" w:color="auto"/>
            <w:bottom w:val="none" w:sz="0" w:space="0" w:color="auto"/>
            <w:right w:val="none" w:sz="0" w:space="0" w:color="auto"/>
          </w:divBdr>
        </w:div>
        <w:div w:id="1443379366">
          <w:marLeft w:val="806"/>
          <w:marRight w:val="0"/>
          <w:marTop w:val="200"/>
          <w:marBottom w:val="0"/>
          <w:divBdr>
            <w:top w:val="none" w:sz="0" w:space="0" w:color="auto"/>
            <w:left w:val="none" w:sz="0" w:space="0" w:color="auto"/>
            <w:bottom w:val="none" w:sz="0" w:space="0" w:color="auto"/>
            <w:right w:val="none" w:sz="0" w:space="0" w:color="auto"/>
          </w:divBdr>
        </w:div>
        <w:div w:id="386344119">
          <w:marLeft w:val="806"/>
          <w:marRight w:val="0"/>
          <w:marTop w:val="200"/>
          <w:marBottom w:val="0"/>
          <w:divBdr>
            <w:top w:val="none" w:sz="0" w:space="0" w:color="auto"/>
            <w:left w:val="none" w:sz="0" w:space="0" w:color="auto"/>
            <w:bottom w:val="none" w:sz="0" w:space="0" w:color="auto"/>
            <w:right w:val="none" w:sz="0" w:space="0" w:color="auto"/>
          </w:divBdr>
        </w:div>
        <w:div w:id="265114400">
          <w:marLeft w:val="806"/>
          <w:marRight w:val="0"/>
          <w:marTop w:val="200"/>
          <w:marBottom w:val="0"/>
          <w:divBdr>
            <w:top w:val="none" w:sz="0" w:space="0" w:color="auto"/>
            <w:left w:val="none" w:sz="0" w:space="0" w:color="auto"/>
            <w:bottom w:val="none" w:sz="0" w:space="0" w:color="auto"/>
            <w:right w:val="none" w:sz="0" w:space="0" w:color="auto"/>
          </w:divBdr>
        </w:div>
        <w:div w:id="285354608">
          <w:marLeft w:val="806"/>
          <w:marRight w:val="0"/>
          <w:marTop w:val="200"/>
          <w:marBottom w:val="0"/>
          <w:divBdr>
            <w:top w:val="none" w:sz="0" w:space="0" w:color="auto"/>
            <w:left w:val="none" w:sz="0" w:space="0" w:color="auto"/>
            <w:bottom w:val="none" w:sz="0" w:space="0" w:color="auto"/>
            <w:right w:val="none" w:sz="0" w:space="0" w:color="auto"/>
          </w:divBdr>
        </w:div>
        <w:div w:id="847403557">
          <w:marLeft w:val="806"/>
          <w:marRight w:val="0"/>
          <w:marTop w:val="200"/>
          <w:marBottom w:val="0"/>
          <w:divBdr>
            <w:top w:val="none" w:sz="0" w:space="0" w:color="auto"/>
            <w:left w:val="none" w:sz="0" w:space="0" w:color="auto"/>
            <w:bottom w:val="none" w:sz="0" w:space="0" w:color="auto"/>
            <w:right w:val="none" w:sz="0" w:space="0" w:color="auto"/>
          </w:divBdr>
        </w:div>
        <w:div w:id="1101291760">
          <w:marLeft w:val="806"/>
          <w:marRight w:val="0"/>
          <w:marTop w:val="200"/>
          <w:marBottom w:val="0"/>
          <w:divBdr>
            <w:top w:val="none" w:sz="0" w:space="0" w:color="auto"/>
            <w:left w:val="none" w:sz="0" w:space="0" w:color="auto"/>
            <w:bottom w:val="none" w:sz="0" w:space="0" w:color="auto"/>
            <w:right w:val="none" w:sz="0" w:space="0" w:color="auto"/>
          </w:divBdr>
        </w:div>
        <w:div w:id="1512257966">
          <w:marLeft w:val="806"/>
          <w:marRight w:val="0"/>
          <w:marTop w:val="200"/>
          <w:marBottom w:val="0"/>
          <w:divBdr>
            <w:top w:val="none" w:sz="0" w:space="0" w:color="auto"/>
            <w:left w:val="none" w:sz="0" w:space="0" w:color="auto"/>
            <w:bottom w:val="none" w:sz="0" w:space="0" w:color="auto"/>
            <w:right w:val="none" w:sz="0" w:space="0" w:color="auto"/>
          </w:divBdr>
        </w:div>
      </w:divsChild>
    </w:div>
    <w:div w:id="1562054294">
      <w:bodyDiv w:val="1"/>
      <w:marLeft w:val="0"/>
      <w:marRight w:val="0"/>
      <w:marTop w:val="0"/>
      <w:marBottom w:val="0"/>
      <w:divBdr>
        <w:top w:val="none" w:sz="0" w:space="0" w:color="auto"/>
        <w:left w:val="none" w:sz="0" w:space="0" w:color="auto"/>
        <w:bottom w:val="none" w:sz="0" w:space="0" w:color="auto"/>
        <w:right w:val="none" w:sz="0" w:space="0" w:color="auto"/>
      </w:divBdr>
      <w:divsChild>
        <w:div w:id="1942297764">
          <w:marLeft w:val="806"/>
          <w:marRight w:val="0"/>
          <w:marTop w:val="200"/>
          <w:marBottom w:val="0"/>
          <w:divBdr>
            <w:top w:val="none" w:sz="0" w:space="0" w:color="auto"/>
            <w:left w:val="none" w:sz="0" w:space="0" w:color="auto"/>
            <w:bottom w:val="none" w:sz="0" w:space="0" w:color="auto"/>
            <w:right w:val="none" w:sz="0" w:space="0" w:color="auto"/>
          </w:divBdr>
        </w:div>
        <w:div w:id="229199896">
          <w:marLeft w:val="806"/>
          <w:marRight w:val="0"/>
          <w:marTop w:val="200"/>
          <w:marBottom w:val="0"/>
          <w:divBdr>
            <w:top w:val="none" w:sz="0" w:space="0" w:color="auto"/>
            <w:left w:val="none" w:sz="0" w:space="0" w:color="auto"/>
            <w:bottom w:val="none" w:sz="0" w:space="0" w:color="auto"/>
            <w:right w:val="none" w:sz="0" w:space="0" w:color="auto"/>
          </w:divBdr>
        </w:div>
        <w:div w:id="2137871437">
          <w:marLeft w:val="806"/>
          <w:marRight w:val="0"/>
          <w:marTop w:val="200"/>
          <w:marBottom w:val="0"/>
          <w:divBdr>
            <w:top w:val="none" w:sz="0" w:space="0" w:color="auto"/>
            <w:left w:val="none" w:sz="0" w:space="0" w:color="auto"/>
            <w:bottom w:val="none" w:sz="0" w:space="0" w:color="auto"/>
            <w:right w:val="none" w:sz="0" w:space="0" w:color="auto"/>
          </w:divBdr>
        </w:div>
        <w:div w:id="1993564480">
          <w:marLeft w:val="806"/>
          <w:marRight w:val="0"/>
          <w:marTop w:val="200"/>
          <w:marBottom w:val="0"/>
          <w:divBdr>
            <w:top w:val="none" w:sz="0" w:space="0" w:color="auto"/>
            <w:left w:val="none" w:sz="0" w:space="0" w:color="auto"/>
            <w:bottom w:val="none" w:sz="0" w:space="0" w:color="auto"/>
            <w:right w:val="none" w:sz="0" w:space="0" w:color="auto"/>
          </w:divBdr>
        </w:div>
        <w:div w:id="1809980150">
          <w:marLeft w:val="806"/>
          <w:marRight w:val="0"/>
          <w:marTop w:val="200"/>
          <w:marBottom w:val="0"/>
          <w:divBdr>
            <w:top w:val="none" w:sz="0" w:space="0" w:color="auto"/>
            <w:left w:val="none" w:sz="0" w:space="0" w:color="auto"/>
            <w:bottom w:val="none" w:sz="0" w:space="0" w:color="auto"/>
            <w:right w:val="none" w:sz="0" w:space="0" w:color="auto"/>
          </w:divBdr>
        </w:div>
        <w:div w:id="427585746">
          <w:marLeft w:val="806"/>
          <w:marRight w:val="0"/>
          <w:marTop w:val="200"/>
          <w:marBottom w:val="0"/>
          <w:divBdr>
            <w:top w:val="none" w:sz="0" w:space="0" w:color="auto"/>
            <w:left w:val="none" w:sz="0" w:space="0" w:color="auto"/>
            <w:bottom w:val="none" w:sz="0" w:space="0" w:color="auto"/>
            <w:right w:val="none" w:sz="0" w:space="0" w:color="auto"/>
          </w:divBdr>
        </w:div>
        <w:div w:id="1585185950">
          <w:marLeft w:val="806"/>
          <w:marRight w:val="0"/>
          <w:marTop w:val="200"/>
          <w:marBottom w:val="0"/>
          <w:divBdr>
            <w:top w:val="none" w:sz="0" w:space="0" w:color="auto"/>
            <w:left w:val="none" w:sz="0" w:space="0" w:color="auto"/>
            <w:bottom w:val="none" w:sz="0" w:space="0" w:color="auto"/>
            <w:right w:val="none" w:sz="0" w:space="0" w:color="auto"/>
          </w:divBdr>
        </w:div>
        <w:div w:id="1983192663">
          <w:marLeft w:val="806"/>
          <w:marRight w:val="0"/>
          <w:marTop w:val="200"/>
          <w:marBottom w:val="0"/>
          <w:divBdr>
            <w:top w:val="none" w:sz="0" w:space="0" w:color="auto"/>
            <w:left w:val="none" w:sz="0" w:space="0" w:color="auto"/>
            <w:bottom w:val="none" w:sz="0" w:space="0" w:color="auto"/>
            <w:right w:val="none" w:sz="0" w:space="0" w:color="auto"/>
          </w:divBdr>
        </w:div>
        <w:div w:id="910231899">
          <w:marLeft w:val="806"/>
          <w:marRight w:val="0"/>
          <w:marTop w:val="200"/>
          <w:marBottom w:val="0"/>
          <w:divBdr>
            <w:top w:val="none" w:sz="0" w:space="0" w:color="auto"/>
            <w:left w:val="none" w:sz="0" w:space="0" w:color="auto"/>
            <w:bottom w:val="none" w:sz="0" w:space="0" w:color="auto"/>
            <w:right w:val="none" w:sz="0" w:space="0" w:color="auto"/>
          </w:divBdr>
        </w:div>
        <w:div w:id="1292784924">
          <w:marLeft w:val="806"/>
          <w:marRight w:val="0"/>
          <w:marTop w:val="200"/>
          <w:marBottom w:val="0"/>
          <w:divBdr>
            <w:top w:val="none" w:sz="0" w:space="0" w:color="auto"/>
            <w:left w:val="none" w:sz="0" w:space="0" w:color="auto"/>
            <w:bottom w:val="none" w:sz="0" w:space="0" w:color="auto"/>
            <w:right w:val="none" w:sz="0" w:space="0" w:color="auto"/>
          </w:divBdr>
        </w:div>
        <w:div w:id="1594123201">
          <w:marLeft w:val="806"/>
          <w:marRight w:val="0"/>
          <w:marTop w:val="200"/>
          <w:marBottom w:val="0"/>
          <w:divBdr>
            <w:top w:val="none" w:sz="0" w:space="0" w:color="auto"/>
            <w:left w:val="none" w:sz="0" w:space="0" w:color="auto"/>
            <w:bottom w:val="none" w:sz="0" w:space="0" w:color="auto"/>
            <w:right w:val="none" w:sz="0" w:space="0" w:color="auto"/>
          </w:divBdr>
        </w:div>
        <w:div w:id="122700573">
          <w:marLeft w:val="806"/>
          <w:marRight w:val="0"/>
          <w:marTop w:val="200"/>
          <w:marBottom w:val="0"/>
          <w:divBdr>
            <w:top w:val="none" w:sz="0" w:space="0" w:color="auto"/>
            <w:left w:val="none" w:sz="0" w:space="0" w:color="auto"/>
            <w:bottom w:val="none" w:sz="0" w:space="0" w:color="auto"/>
            <w:right w:val="none" w:sz="0" w:space="0" w:color="auto"/>
          </w:divBdr>
        </w:div>
      </w:divsChild>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sChild>
        <w:div w:id="8648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11201">
              <w:marLeft w:val="0"/>
              <w:marRight w:val="0"/>
              <w:marTop w:val="0"/>
              <w:marBottom w:val="0"/>
              <w:divBdr>
                <w:top w:val="none" w:sz="0" w:space="0" w:color="auto"/>
                <w:left w:val="none" w:sz="0" w:space="0" w:color="auto"/>
                <w:bottom w:val="none" w:sz="0" w:space="0" w:color="auto"/>
                <w:right w:val="none" w:sz="0" w:space="0" w:color="auto"/>
              </w:divBdr>
              <w:divsChild>
                <w:div w:id="1548299062">
                  <w:marLeft w:val="0"/>
                  <w:marRight w:val="0"/>
                  <w:marTop w:val="0"/>
                  <w:marBottom w:val="0"/>
                  <w:divBdr>
                    <w:top w:val="none" w:sz="0" w:space="0" w:color="auto"/>
                    <w:left w:val="none" w:sz="0" w:space="0" w:color="auto"/>
                    <w:bottom w:val="none" w:sz="0" w:space="0" w:color="auto"/>
                    <w:right w:val="none" w:sz="0" w:space="0" w:color="auto"/>
                  </w:divBdr>
                  <w:divsChild>
                    <w:div w:id="91096080">
                      <w:marLeft w:val="0"/>
                      <w:marRight w:val="0"/>
                      <w:marTop w:val="0"/>
                      <w:marBottom w:val="0"/>
                      <w:divBdr>
                        <w:top w:val="none" w:sz="0" w:space="0" w:color="auto"/>
                        <w:left w:val="none" w:sz="0" w:space="0" w:color="auto"/>
                        <w:bottom w:val="none" w:sz="0" w:space="0" w:color="auto"/>
                        <w:right w:val="none" w:sz="0" w:space="0" w:color="auto"/>
                      </w:divBdr>
                      <w:divsChild>
                        <w:div w:id="2101638429">
                          <w:marLeft w:val="0"/>
                          <w:marRight w:val="0"/>
                          <w:marTop w:val="0"/>
                          <w:marBottom w:val="0"/>
                          <w:divBdr>
                            <w:top w:val="none" w:sz="0" w:space="0" w:color="auto"/>
                            <w:left w:val="none" w:sz="0" w:space="0" w:color="auto"/>
                            <w:bottom w:val="none" w:sz="0" w:space="0" w:color="auto"/>
                            <w:right w:val="none" w:sz="0" w:space="0" w:color="auto"/>
                          </w:divBdr>
                          <w:divsChild>
                            <w:div w:id="1359501979">
                              <w:marLeft w:val="0"/>
                              <w:marRight w:val="0"/>
                              <w:marTop w:val="0"/>
                              <w:marBottom w:val="0"/>
                              <w:divBdr>
                                <w:top w:val="none" w:sz="0" w:space="0" w:color="auto"/>
                                <w:left w:val="none" w:sz="0" w:space="0" w:color="auto"/>
                                <w:bottom w:val="none" w:sz="0" w:space="0" w:color="auto"/>
                                <w:right w:val="none" w:sz="0" w:space="0" w:color="auto"/>
                              </w:divBdr>
                              <w:divsChild>
                                <w:div w:id="2091270978">
                                  <w:marLeft w:val="0"/>
                                  <w:marRight w:val="0"/>
                                  <w:marTop w:val="0"/>
                                  <w:marBottom w:val="0"/>
                                  <w:divBdr>
                                    <w:top w:val="none" w:sz="0" w:space="0" w:color="auto"/>
                                    <w:left w:val="none" w:sz="0" w:space="0" w:color="auto"/>
                                    <w:bottom w:val="none" w:sz="0" w:space="0" w:color="auto"/>
                                    <w:right w:val="none" w:sz="0" w:space="0" w:color="auto"/>
                                  </w:divBdr>
                                  <w:divsChild>
                                    <w:div w:id="13709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57222">
                                          <w:marLeft w:val="0"/>
                                          <w:marRight w:val="0"/>
                                          <w:marTop w:val="0"/>
                                          <w:marBottom w:val="0"/>
                                          <w:divBdr>
                                            <w:top w:val="none" w:sz="0" w:space="0" w:color="auto"/>
                                            <w:left w:val="none" w:sz="0" w:space="0" w:color="auto"/>
                                            <w:bottom w:val="none" w:sz="0" w:space="0" w:color="auto"/>
                                            <w:right w:val="none" w:sz="0" w:space="0" w:color="auto"/>
                                          </w:divBdr>
                                          <w:divsChild>
                                            <w:div w:id="1006438677">
                                              <w:marLeft w:val="0"/>
                                              <w:marRight w:val="0"/>
                                              <w:marTop w:val="0"/>
                                              <w:marBottom w:val="0"/>
                                              <w:divBdr>
                                                <w:top w:val="none" w:sz="0" w:space="0" w:color="auto"/>
                                                <w:left w:val="none" w:sz="0" w:space="0" w:color="auto"/>
                                                <w:bottom w:val="none" w:sz="0" w:space="0" w:color="auto"/>
                                                <w:right w:val="none" w:sz="0" w:space="0" w:color="auto"/>
                                              </w:divBdr>
                                              <w:divsChild>
                                                <w:div w:id="1148326251">
                                                  <w:marLeft w:val="0"/>
                                                  <w:marRight w:val="0"/>
                                                  <w:marTop w:val="0"/>
                                                  <w:marBottom w:val="0"/>
                                                  <w:divBdr>
                                                    <w:top w:val="none" w:sz="0" w:space="0" w:color="auto"/>
                                                    <w:left w:val="none" w:sz="0" w:space="0" w:color="auto"/>
                                                    <w:bottom w:val="none" w:sz="0" w:space="0" w:color="auto"/>
                                                    <w:right w:val="none" w:sz="0" w:space="0" w:color="auto"/>
                                                  </w:divBdr>
                                                  <w:divsChild>
                                                    <w:div w:id="1450663624">
                                                      <w:marLeft w:val="0"/>
                                                      <w:marRight w:val="0"/>
                                                      <w:marTop w:val="0"/>
                                                      <w:marBottom w:val="0"/>
                                                      <w:divBdr>
                                                        <w:top w:val="none" w:sz="0" w:space="0" w:color="auto"/>
                                                        <w:left w:val="none" w:sz="0" w:space="0" w:color="auto"/>
                                                        <w:bottom w:val="none" w:sz="0" w:space="0" w:color="auto"/>
                                                        <w:right w:val="none" w:sz="0" w:space="0" w:color="auto"/>
                                                      </w:divBdr>
                                                      <w:divsChild>
                                                        <w:div w:id="1398549556">
                                                          <w:marLeft w:val="0"/>
                                                          <w:marRight w:val="0"/>
                                                          <w:marTop w:val="0"/>
                                                          <w:marBottom w:val="0"/>
                                                          <w:divBdr>
                                                            <w:top w:val="none" w:sz="0" w:space="0" w:color="auto"/>
                                                            <w:left w:val="none" w:sz="0" w:space="0" w:color="auto"/>
                                                            <w:bottom w:val="none" w:sz="0" w:space="0" w:color="auto"/>
                                                            <w:right w:val="none" w:sz="0" w:space="0" w:color="auto"/>
                                                          </w:divBdr>
                                                          <w:divsChild>
                                                            <w:div w:id="92938585">
                                                              <w:marLeft w:val="0"/>
                                                              <w:marRight w:val="0"/>
                                                              <w:marTop w:val="0"/>
                                                              <w:marBottom w:val="0"/>
                                                              <w:divBdr>
                                                                <w:top w:val="none" w:sz="0" w:space="0" w:color="auto"/>
                                                                <w:left w:val="none" w:sz="0" w:space="0" w:color="auto"/>
                                                                <w:bottom w:val="none" w:sz="0" w:space="0" w:color="auto"/>
                                                                <w:right w:val="none" w:sz="0" w:space="0" w:color="auto"/>
                                                              </w:divBdr>
                                                              <w:divsChild>
                                                                <w:div w:id="424418633">
                                                                  <w:marLeft w:val="0"/>
                                                                  <w:marRight w:val="0"/>
                                                                  <w:marTop w:val="0"/>
                                                                  <w:marBottom w:val="0"/>
                                                                  <w:divBdr>
                                                                    <w:top w:val="none" w:sz="0" w:space="0" w:color="auto"/>
                                                                    <w:left w:val="none" w:sz="0" w:space="0" w:color="auto"/>
                                                                    <w:bottom w:val="none" w:sz="0" w:space="0" w:color="auto"/>
                                                                    <w:right w:val="none" w:sz="0" w:space="0" w:color="auto"/>
                                                                  </w:divBdr>
                                                                  <w:divsChild>
                                                                    <w:div w:id="284389518">
                                                                      <w:marLeft w:val="0"/>
                                                                      <w:marRight w:val="0"/>
                                                                      <w:marTop w:val="0"/>
                                                                      <w:marBottom w:val="0"/>
                                                                      <w:divBdr>
                                                                        <w:top w:val="none" w:sz="0" w:space="0" w:color="auto"/>
                                                                        <w:left w:val="none" w:sz="0" w:space="0" w:color="auto"/>
                                                                        <w:bottom w:val="none" w:sz="0" w:space="0" w:color="auto"/>
                                                                        <w:right w:val="none" w:sz="0" w:space="0" w:color="auto"/>
                                                                      </w:divBdr>
                                                                      <w:divsChild>
                                                                        <w:div w:id="1855144174">
                                                                          <w:marLeft w:val="0"/>
                                                                          <w:marRight w:val="0"/>
                                                                          <w:marTop w:val="0"/>
                                                                          <w:marBottom w:val="0"/>
                                                                          <w:divBdr>
                                                                            <w:top w:val="none" w:sz="0" w:space="0" w:color="auto"/>
                                                                            <w:left w:val="none" w:sz="0" w:space="0" w:color="auto"/>
                                                                            <w:bottom w:val="none" w:sz="0" w:space="0" w:color="auto"/>
                                                                            <w:right w:val="none" w:sz="0" w:space="0" w:color="auto"/>
                                                                          </w:divBdr>
                                                                          <w:divsChild>
                                                                            <w:div w:id="1989282966">
                                                                              <w:marLeft w:val="0"/>
                                                                              <w:marRight w:val="0"/>
                                                                              <w:marTop w:val="0"/>
                                                                              <w:marBottom w:val="0"/>
                                                                              <w:divBdr>
                                                                                <w:top w:val="none" w:sz="0" w:space="0" w:color="auto"/>
                                                                                <w:left w:val="none" w:sz="0" w:space="0" w:color="auto"/>
                                                                                <w:bottom w:val="none" w:sz="0" w:space="0" w:color="auto"/>
                                                                                <w:right w:val="none" w:sz="0" w:space="0" w:color="auto"/>
                                                                              </w:divBdr>
                                                                              <w:divsChild>
                                                                                <w:div w:id="797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415">
      <w:bodyDiv w:val="1"/>
      <w:marLeft w:val="0"/>
      <w:marRight w:val="0"/>
      <w:marTop w:val="0"/>
      <w:marBottom w:val="0"/>
      <w:divBdr>
        <w:top w:val="none" w:sz="0" w:space="0" w:color="auto"/>
        <w:left w:val="none" w:sz="0" w:space="0" w:color="auto"/>
        <w:bottom w:val="none" w:sz="0" w:space="0" w:color="auto"/>
        <w:right w:val="none" w:sz="0" w:space="0" w:color="auto"/>
      </w:divBdr>
      <w:divsChild>
        <w:div w:id="240680103">
          <w:marLeft w:val="806"/>
          <w:marRight w:val="0"/>
          <w:marTop w:val="200"/>
          <w:marBottom w:val="0"/>
          <w:divBdr>
            <w:top w:val="none" w:sz="0" w:space="0" w:color="auto"/>
            <w:left w:val="none" w:sz="0" w:space="0" w:color="auto"/>
            <w:bottom w:val="none" w:sz="0" w:space="0" w:color="auto"/>
            <w:right w:val="none" w:sz="0" w:space="0" w:color="auto"/>
          </w:divBdr>
        </w:div>
        <w:div w:id="1026171531">
          <w:marLeft w:val="806"/>
          <w:marRight w:val="0"/>
          <w:marTop w:val="200"/>
          <w:marBottom w:val="0"/>
          <w:divBdr>
            <w:top w:val="none" w:sz="0" w:space="0" w:color="auto"/>
            <w:left w:val="none" w:sz="0" w:space="0" w:color="auto"/>
            <w:bottom w:val="none" w:sz="0" w:space="0" w:color="auto"/>
            <w:right w:val="none" w:sz="0" w:space="0" w:color="auto"/>
          </w:divBdr>
        </w:div>
        <w:div w:id="828136787">
          <w:marLeft w:val="806"/>
          <w:marRight w:val="0"/>
          <w:marTop w:val="200"/>
          <w:marBottom w:val="0"/>
          <w:divBdr>
            <w:top w:val="none" w:sz="0" w:space="0" w:color="auto"/>
            <w:left w:val="none" w:sz="0" w:space="0" w:color="auto"/>
            <w:bottom w:val="none" w:sz="0" w:space="0" w:color="auto"/>
            <w:right w:val="none" w:sz="0" w:space="0" w:color="auto"/>
          </w:divBdr>
        </w:div>
        <w:div w:id="1043482161">
          <w:marLeft w:val="806"/>
          <w:marRight w:val="0"/>
          <w:marTop w:val="200"/>
          <w:marBottom w:val="0"/>
          <w:divBdr>
            <w:top w:val="none" w:sz="0" w:space="0" w:color="auto"/>
            <w:left w:val="none" w:sz="0" w:space="0" w:color="auto"/>
            <w:bottom w:val="none" w:sz="0" w:space="0" w:color="auto"/>
            <w:right w:val="none" w:sz="0" w:space="0" w:color="auto"/>
          </w:divBdr>
        </w:div>
        <w:div w:id="1825470789">
          <w:marLeft w:val="806"/>
          <w:marRight w:val="0"/>
          <w:marTop w:val="200"/>
          <w:marBottom w:val="0"/>
          <w:divBdr>
            <w:top w:val="none" w:sz="0" w:space="0" w:color="auto"/>
            <w:left w:val="none" w:sz="0" w:space="0" w:color="auto"/>
            <w:bottom w:val="none" w:sz="0" w:space="0" w:color="auto"/>
            <w:right w:val="none" w:sz="0" w:space="0" w:color="auto"/>
          </w:divBdr>
        </w:div>
        <w:div w:id="168712622">
          <w:marLeft w:val="806"/>
          <w:marRight w:val="0"/>
          <w:marTop w:val="200"/>
          <w:marBottom w:val="0"/>
          <w:divBdr>
            <w:top w:val="none" w:sz="0" w:space="0" w:color="auto"/>
            <w:left w:val="none" w:sz="0" w:space="0" w:color="auto"/>
            <w:bottom w:val="none" w:sz="0" w:space="0" w:color="auto"/>
            <w:right w:val="none" w:sz="0" w:space="0" w:color="auto"/>
          </w:divBdr>
        </w:div>
        <w:div w:id="550967191">
          <w:marLeft w:val="806"/>
          <w:marRight w:val="0"/>
          <w:marTop w:val="200"/>
          <w:marBottom w:val="0"/>
          <w:divBdr>
            <w:top w:val="none" w:sz="0" w:space="0" w:color="auto"/>
            <w:left w:val="none" w:sz="0" w:space="0" w:color="auto"/>
            <w:bottom w:val="none" w:sz="0" w:space="0" w:color="auto"/>
            <w:right w:val="none" w:sz="0" w:space="0" w:color="auto"/>
          </w:divBdr>
        </w:div>
        <w:div w:id="1554121458">
          <w:marLeft w:val="806"/>
          <w:marRight w:val="0"/>
          <w:marTop w:val="200"/>
          <w:marBottom w:val="0"/>
          <w:divBdr>
            <w:top w:val="none" w:sz="0" w:space="0" w:color="auto"/>
            <w:left w:val="none" w:sz="0" w:space="0" w:color="auto"/>
            <w:bottom w:val="none" w:sz="0" w:space="0" w:color="auto"/>
            <w:right w:val="none" w:sz="0" w:space="0" w:color="auto"/>
          </w:divBdr>
        </w:div>
        <w:div w:id="1298299716">
          <w:marLeft w:val="806"/>
          <w:marRight w:val="0"/>
          <w:marTop w:val="200"/>
          <w:marBottom w:val="0"/>
          <w:divBdr>
            <w:top w:val="none" w:sz="0" w:space="0" w:color="auto"/>
            <w:left w:val="none" w:sz="0" w:space="0" w:color="auto"/>
            <w:bottom w:val="none" w:sz="0" w:space="0" w:color="auto"/>
            <w:right w:val="none" w:sz="0" w:space="0" w:color="auto"/>
          </w:divBdr>
        </w:div>
        <w:div w:id="1213544298">
          <w:marLeft w:val="806"/>
          <w:marRight w:val="0"/>
          <w:marTop w:val="200"/>
          <w:marBottom w:val="0"/>
          <w:divBdr>
            <w:top w:val="none" w:sz="0" w:space="0" w:color="auto"/>
            <w:left w:val="none" w:sz="0" w:space="0" w:color="auto"/>
            <w:bottom w:val="none" w:sz="0" w:space="0" w:color="auto"/>
            <w:right w:val="none" w:sz="0" w:space="0" w:color="auto"/>
          </w:divBdr>
        </w:div>
      </w:divsChild>
    </w:div>
    <w:div w:id="1884436727">
      <w:bodyDiv w:val="1"/>
      <w:marLeft w:val="0"/>
      <w:marRight w:val="0"/>
      <w:marTop w:val="0"/>
      <w:marBottom w:val="0"/>
      <w:divBdr>
        <w:top w:val="none" w:sz="0" w:space="0" w:color="auto"/>
        <w:left w:val="none" w:sz="0" w:space="0" w:color="auto"/>
        <w:bottom w:val="none" w:sz="0" w:space="0" w:color="auto"/>
        <w:right w:val="none" w:sz="0" w:space="0" w:color="auto"/>
      </w:divBdr>
      <w:divsChild>
        <w:div w:id="1295915102">
          <w:marLeft w:val="0"/>
          <w:marRight w:val="0"/>
          <w:marTop w:val="0"/>
          <w:marBottom w:val="0"/>
          <w:divBdr>
            <w:top w:val="none" w:sz="0" w:space="0" w:color="auto"/>
            <w:left w:val="none" w:sz="0" w:space="0" w:color="auto"/>
            <w:bottom w:val="none" w:sz="0" w:space="0" w:color="auto"/>
            <w:right w:val="none" w:sz="0" w:space="0" w:color="auto"/>
          </w:divBdr>
          <w:divsChild>
            <w:div w:id="1552956255">
              <w:marLeft w:val="0"/>
              <w:marRight w:val="0"/>
              <w:marTop w:val="0"/>
              <w:marBottom w:val="0"/>
              <w:divBdr>
                <w:top w:val="none" w:sz="0" w:space="0" w:color="auto"/>
                <w:left w:val="none" w:sz="0" w:space="0" w:color="auto"/>
                <w:bottom w:val="none" w:sz="0" w:space="0" w:color="auto"/>
                <w:right w:val="none" w:sz="0" w:space="0" w:color="auto"/>
              </w:divBdr>
              <w:divsChild>
                <w:div w:id="232814896">
                  <w:marLeft w:val="0"/>
                  <w:marRight w:val="0"/>
                  <w:marTop w:val="0"/>
                  <w:marBottom w:val="0"/>
                  <w:divBdr>
                    <w:top w:val="none" w:sz="0" w:space="0" w:color="auto"/>
                    <w:left w:val="none" w:sz="0" w:space="0" w:color="auto"/>
                    <w:bottom w:val="none" w:sz="0" w:space="0" w:color="auto"/>
                    <w:right w:val="none" w:sz="0" w:space="0" w:color="auto"/>
                  </w:divBdr>
                  <w:divsChild>
                    <w:div w:id="13075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rpsea@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unfpa.org" TargetMode="External"/><Relationship Id="rId5" Type="http://schemas.openxmlformats.org/officeDocument/2006/relationships/hyperlink" Target="mailto:truffer@unfp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11</cp:revision>
  <dcterms:created xsi:type="dcterms:W3CDTF">2021-10-26T10:11:00Z</dcterms:created>
  <dcterms:modified xsi:type="dcterms:W3CDTF">2021-10-26T11:15:00Z</dcterms:modified>
</cp:coreProperties>
</file>